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B3693E" w:rsidRDefault="0062277E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5pt;margin-top:7.4pt;width:49.5pt;height:65.95pt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23353289" r:id="rId9"/>
        </w:pict>
      </w:r>
    </w:p>
    <w:p w:rsidR="0003113B" w:rsidRPr="00DC1D3E" w:rsidRDefault="0003113B" w:rsidP="008B5BB2">
      <w:pPr>
        <w:pStyle w:val="2"/>
        <w:numPr>
          <w:ilvl w:val="0"/>
          <w:numId w:val="0"/>
        </w:numPr>
        <w:spacing w:line="360" w:lineRule="auto"/>
        <w:ind w:left="576"/>
      </w:pPr>
      <w:r w:rsidRPr="00DC1D3E">
        <w:t>Республика Карелия</w:t>
      </w:r>
    </w:p>
    <w:p w:rsidR="00090867" w:rsidRPr="00DC1D3E" w:rsidRDefault="00090867" w:rsidP="008B5BB2">
      <w:pPr>
        <w:pStyle w:val="2"/>
        <w:numPr>
          <w:ilvl w:val="0"/>
          <w:numId w:val="0"/>
        </w:numPr>
        <w:spacing w:line="360" w:lineRule="auto"/>
        <w:ind w:left="576"/>
      </w:pPr>
      <w:r w:rsidRPr="00DC1D3E">
        <w:t>Администрация</w:t>
      </w:r>
    </w:p>
    <w:p w:rsidR="0003113B" w:rsidRPr="00DC1D3E" w:rsidRDefault="0003113B" w:rsidP="008B5BB2">
      <w:pPr>
        <w:pStyle w:val="2"/>
        <w:numPr>
          <w:ilvl w:val="0"/>
          <w:numId w:val="0"/>
        </w:numPr>
        <w:spacing w:line="360" w:lineRule="auto"/>
        <w:ind w:left="576"/>
      </w:pPr>
      <w:r w:rsidRPr="00DC1D3E">
        <w:t xml:space="preserve"> Пудожского городского поселения</w:t>
      </w:r>
    </w:p>
    <w:p w:rsidR="0003113B" w:rsidRPr="00DC1D3E" w:rsidRDefault="00DC1D3E" w:rsidP="00031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14A">
        <w:rPr>
          <w:sz w:val="28"/>
          <w:szCs w:val="28"/>
        </w:rPr>
        <w:t>ПОСТАНОВЛЕНИЕ</w:t>
      </w:r>
    </w:p>
    <w:p w:rsidR="00090867" w:rsidRPr="00B3693E" w:rsidRDefault="00DC1D3E" w:rsidP="00E0606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6066">
        <w:rPr>
          <w:sz w:val="26"/>
          <w:szCs w:val="26"/>
        </w:rPr>
        <w:t xml:space="preserve">  25.04.2016г.</w:t>
      </w:r>
      <w:r>
        <w:rPr>
          <w:sz w:val="26"/>
          <w:szCs w:val="26"/>
        </w:rPr>
        <w:t xml:space="preserve">                                                       </w:t>
      </w:r>
      <w:r w:rsidR="00E06066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</w:t>
      </w:r>
      <w:r w:rsidR="00E06066">
        <w:rPr>
          <w:sz w:val="26"/>
          <w:szCs w:val="26"/>
        </w:rPr>
        <w:t>№ 122-</w:t>
      </w:r>
      <w:r w:rsidR="00CD4601">
        <w:rPr>
          <w:sz w:val="26"/>
          <w:szCs w:val="26"/>
        </w:rPr>
        <w:t>п</w:t>
      </w:r>
      <w:r w:rsidR="0003113B" w:rsidRPr="00B3693E">
        <w:rPr>
          <w:sz w:val="26"/>
          <w:szCs w:val="26"/>
        </w:rPr>
        <w:t xml:space="preserve">                                     </w:t>
      </w:r>
    </w:p>
    <w:p w:rsidR="007F5DCA" w:rsidRPr="00C07486" w:rsidRDefault="0003113B" w:rsidP="00E06066">
      <w:pPr>
        <w:spacing w:line="360" w:lineRule="auto"/>
        <w:jc w:val="center"/>
        <w:rPr>
          <w:sz w:val="28"/>
          <w:szCs w:val="28"/>
        </w:rPr>
      </w:pPr>
      <w:r w:rsidRPr="00C07486">
        <w:rPr>
          <w:sz w:val="28"/>
          <w:szCs w:val="28"/>
        </w:rPr>
        <w:t>г. Пудож</w:t>
      </w:r>
    </w:p>
    <w:p w:rsidR="00E06066" w:rsidRDefault="003D014A" w:rsidP="00E06066">
      <w:pPr>
        <w:tabs>
          <w:tab w:val="left" w:pos="426"/>
        </w:tabs>
        <w:ind w:right="-144"/>
        <w:jc w:val="center"/>
        <w:rPr>
          <w:b/>
          <w:bCs/>
          <w:color w:val="000000"/>
          <w:sz w:val="28"/>
          <w:szCs w:val="28"/>
        </w:rPr>
      </w:pPr>
      <w:r w:rsidRPr="00883749">
        <w:rPr>
          <w:b/>
          <w:bCs/>
          <w:color w:val="000000"/>
          <w:sz w:val="28"/>
          <w:szCs w:val="28"/>
        </w:rPr>
        <w:t>Об утверждении муниципальной целевой программы</w:t>
      </w:r>
    </w:p>
    <w:p w:rsidR="00E06066" w:rsidRDefault="003D014A" w:rsidP="00E06066">
      <w:pPr>
        <w:tabs>
          <w:tab w:val="left" w:pos="426"/>
        </w:tabs>
        <w:ind w:right="-144"/>
        <w:jc w:val="center"/>
        <w:rPr>
          <w:b/>
          <w:bCs/>
          <w:color w:val="000000"/>
          <w:sz w:val="28"/>
          <w:szCs w:val="28"/>
        </w:rPr>
      </w:pPr>
      <w:r w:rsidRPr="00883749">
        <w:rPr>
          <w:b/>
          <w:bCs/>
          <w:color w:val="000000"/>
          <w:sz w:val="28"/>
          <w:szCs w:val="28"/>
        </w:rPr>
        <w:t xml:space="preserve">«Ремонт </w:t>
      </w:r>
      <w:r w:rsidRPr="003D014A">
        <w:rPr>
          <w:b/>
          <w:bCs/>
          <w:color w:val="000000"/>
          <w:sz w:val="28"/>
          <w:szCs w:val="28"/>
        </w:rPr>
        <w:t xml:space="preserve"> и установка </w:t>
      </w:r>
      <w:r w:rsidRPr="00883749">
        <w:rPr>
          <w:b/>
          <w:bCs/>
          <w:color w:val="000000"/>
          <w:sz w:val="28"/>
          <w:szCs w:val="28"/>
        </w:rPr>
        <w:t xml:space="preserve">памятников и </w:t>
      </w:r>
      <w:r w:rsidRPr="003D014A">
        <w:rPr>
          <w:b/>
          <w:bCs/>
          <w:color w:val="000000"/>
          <w:sz w:val="28"/>
          <w:szCs w:val="28"/>
        </w:rPr>
        <w:t>о</w:t>
      </w:r>
      <w:r w:rsidRPr="00883749">
        <w:rPr>
          <w:b/>
          <w:bCs/>
          <w:color w:val="000000"/>
          <w:sz w:val="28"/>
          <w:szCs w:val="28"/>
        </w:rPr>
        <w:t>белисков воинам-землякам,</w:t>
      </w:r>
    </w:p>
    <w:p w:rsidR="00E06066" w:rsidRDefault="003D014A" w:rsidP="00E06066">
      <w:pPr>
        <w:tabs>
          <w:tab w:val="left" w:pos="426"/>
        </w:tabs>
        <w:ind w:right="-144"/>
        <w:jc w:val="center"/>
        <w:rPr>
          <w:b/>
          <w:bCs/>
          <w:color w:val="000000"/>
          <w:sz w:val="28"/>
          <w:szCs w:val="28"/>
        </w:rPr>
      </w:pPr>
      <w:r w:rsidRPr="00883749">
        <w:rPr>
          <w:b/>
          <w:bCs/>
          <w:color w:val="000000"/>
          <w:sz w:val="28"/>
          <w:szCs w:val="28"/>
        </w:rPr>
        <w:t>погибшим в годы Великой Отечественн</w:t>
      </w:r>
      <w:r w:rsidRPr="003D014A">
        <w:rPr>
          <w:b/>
          <w:bCs/>
          <w:color w:val="000000"/>
          <w:sz w:val="28"/>
          <w:szCs w:val="28"/>
        </w:rPr>
        <w:t>ой войны</w:t>
      </w:r>
    </w:p>
    <w:p w:rsidR="00090F21" w:rsidRPr="003D014A" w:rsidRDefault="003D014A" w:rsidP="00E06066">
      <w:pPr>
        <w:tabs>
          <w:tab w:val="left" w:pos="426"/>
        </w:tabs>
        <w:ind w:right="-144"/>
        <w:jc w:val="center"/>
        <w:rPr>
          <w:sz w:val="28"/>
          <w:szCs w:val="28"/>
        </w:rPr>
      </w:pPr>
      <w:r w:rsidRPr="003D014A">
        <w:rPr>
          <w:b/>
          <w:bCs/>
          <w:color w:val="000000"/>
          <w:sz w:val="28"/>
          <w:szCs w:val="28"/>
        </w:rPr>
        <w:t>1941-1945</w:t>
      </w:r>
      <w:r w:rsidR="00764B94">
        <w:rPr>
          <w:b/>
          <w:bCs/>
          <w:color w:val="000000"/>
          <w:sz w:val="28"/>
          <w:szCs w:val="28"/>
        </w:rPr>
        <w:t xml:space="preserve"> </w:t>
      </w:r>
      <w:r w:rsidRPr="00883749">
        <w:rPr>
          <w:b/>
          <w:bCs/>
          <w:color w:val="000000"/>
          <w:sz w:val="28"/>
          <w:szCs w:val="28"/>
        </w:rPr>
        <w:t xml:space="preserve">годов» на </w:t>
      </w:r>
      <w:r w:rsidRPr="003D014A">
        <w:rPr>
          <w:b/>
          <w:bCs/>
          <w:color w:val="000000"/>
          <w:sz w:val="28"/>
          <w:szCs w:val="28"/>
        </w:rPr>
        <w:t>2</w:t>
      </w:r>
      <w:r w:rsidRPr="00883749">
        <w:rPr>
          <w:b/>
          <w:bCs/>
          <w:color w:val="000000"/>
          <w:sz w:val="28"/>
          <w:szCs w:val="28"/>
        </w:rPr>
        <w:t>01</w:t>
      </w:r>
      <w:r w:rsidRPr="003D014A">
        <w:rPr>
          <w:b/>
          <w:bCs/>
          <w:color w:val="000000"/>
          <w:sz w:val="28"/>
          <w:szCs w:val="28"/>
        </w:rPr>
        <w:t>6</w:t>
      </w:r>
      <w:r w:rsidRPr="00883749">
        <w:rPr>
          <w:b/>
          <w:bCs/>
          <w:color w:val="000000"/>
          <w:sz w:val="28"/>
          <w:szCs w:val="28"/>
        </w:rPr>
        <w:t>год.</w:t>
      </w:r>
      <w:r w:rsidRPr="00883749">
        <w:rPr>
          <w:color w:val="000000"/>
          <w:sz w:val="28"/>
          <w:szCs w:val="28"/>
        </w:rPr>
        <w:br/>
      </w:r>
    </w:p>
    <w:p w:rsidR="003D014A" w:rsidRDefault="003D014A" w:rsidP="00090F21">
      <w:pPr>
        <w:tabs>
          <w:tab w:val="left" w:pos="426"/>
        </w:tabs>
        <w:ind w:left="284" w:right="139" w:firstLine="567"/>
        <w:jc w:val="both"/>
      </w:pPr>
    </w:p>
    <w:p w:rsidR="003D014A" w:rsidRDefault="003D014A" w:rsidP="003D014A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  <w:r w:rsidRPr="003D014A">
        <w:rPr>
          <w:sz w:val="28"/>
          <w:szCs w:val="28"/>
        </w:rPr>
        <w:t xml:space="preserve">В целях проведения мероприятий по ремонту </w:t>
      </w:r>
      <w:r w:rsidR="00C02A36">
        <w:rPr>
          <w:sz w:val="28"/>
          <w:szCs w:val="28"/>
        </w:rPr>
        <w:t xml:space="preserve">Мемориального комплекса братских могил в </w:t>
      </w:r>
      <w:proofErr w:type="gramStart"/>
      <w:r w:rsidR="00C02A36">
        <w:rPr>
          <w:sz w:val="28"/>
          <w:szCs w:val="28"/>
        </w:rPr>
        <w:t>г</w:t>
      </w:r>
      <w:proofErr w:type="gramEnd"/>
      <w:r w:rsidR="00C02A36">
        <w:rPr>
          <w:sz w:val="28"/>
          <w:szCs w:val="28"/>
        </w:rPr>
        <w:t>. Пудож на площади Павших Борцов</w:t>
      </w:r>
      <w:r w:rsidRPr="003D014A">
        <w:rPr>
          <w:sz w:val="28"/>
          <w:szCs w:val="28"/>
        </w:rPr>
        <w:t>, Администрация Пудожского городского поселения</w:t>
      </w:r>
    </w:p>
    <w:p w:rsidR="00C02A36" w:rsidRPr="003D014A" w:rsidRDefault="00C02A36" w:rsidP="003D014A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</w:p>
    <w:p w:rsidR="00764B94" w:rsidRDefault="003D014A" w:rsidP="00E06066">
      <w:pPr>
        <w:tabs>
          <w:tab w:val="left" w:pos="426"/>
        </w:tabs>
        <w:ind w:left="284" w:right="13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D014A">
        <w:rPr>
          <w:sz w:val="28"/>
          <w:szCs w:val="28"/>
        </w:rPr>
        <w:t>:</w:t>
      </w:r>
    </w:p>
    <w:p w:rsidR="003D014A" w:rsidRPr="003D014A" w:rsidRDefault="003D014A" w:rsidP="003D014A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  <w:r w:rsidRPr="003D014A">
        <w:rPr>
          <w:sz w:val="28"/>
          <w:szCs w:val="28"/>
        </w:rPr>
        <w:br/>
        <w:t xml:space="preserve">1. Утвердить муниципальную целевую программу </w:t>
      </w:r>
      <w:r>
        <w:rPr>
          <w:sz w:val="28"/>
          <w:szCs w:val="28"/>
        </w:rPr>
        <w:t>«</w:t>
      </w:r>
      <w:r w:rsidRPr="00883749">
        <w:rPr>
          <w:bCs/>
          <w:color w:val="000000"/>
          <w:sz w:val="28"/>
          <w:szCs w:val="28"/>
        </w:rPr>
        <w:t xml:space="preserve">Ремонт </w:t>
      </w:r>
      <w:r w:rsidRPr="003D014A">
        <w:rPr>
          <w:bCs/>
          <w:color w:val="000000"/>
          <w:sz w:val="28"/>
          <w:szCs w:val="28"/>
        </w:rPr>
        <w:t xml:space="preserve"> и установка </w:t>
      </w:r>
      <w:r w:rsidRPr="00883749">
        <w:rPr>
          <w:bCs/>
          <w:color w:val="000000"/>
          <w:sz w:val="28"/>
          <w:szCs w:val="28"/>
        </w:rPr>
        <w:t xml:space="preserve">памятников и </w:t>
      </w:r>
      <w:r w:rsidRPr="003D014A">
        <w:rPr>
          <w:bCs/>
          <w:color w:val="000000"/>
          <w:sz w:val="28"/>
          <w:szCs w:val="28"/>
        </w:rPr>
        <w:t>о</w:t>
      </w:r>
      <w:r w:rsidRPr="00883749">
        <w:rPr>
          <w:bCs/>
          <w:color w:val="000000"/>
          <w:sz w:val="28"/>
          <w:szCs w:val="28"/>
        </w:rPr>
        <w:t>белисков воинам-землякам, погибшим в годы Великой Отечественн</w:t>
      </w:r>
      <w:r w:rsidRPr="003D014A">
        <w:rPr>
          <w:bCs/>
          <w:color w:val="000000"/>
          <w:sz w:val="28"/>
          <w:szCs w:val="28"/>
        </w:rPr>
        <w:t>ой войны 1941-1945</w:t>
      </w:r>
      <w:r w:rsidR="00764B94">
        <w:rPr>
          <w:bCs/>
          <w:color w:val="000000"/>
          <w:sz w:val="28"/>
          <w:szCs w:val="28"/>
        </w:rPr>
        <w:t xml:space="preserve"> </w:t>
      </w:r>
      <w:r w:rsidRPr="00883749">
        <w:rPr>
          <w:bCs/>
          <w:color w:val="000000"/>
          <w:sz w:val="28"/>
          <w:szCs w:val="28"/>
        </w:rPr>
        <w:t>годов»</w:t>
      </w:r>
      <w:r w:rsidRPr="003D014A">
        <w:rPr>
          <w:bCs/>
          <w:color w:val="000000"/>
          <w:sz w:val="28"/>
          <w:szCs w:val="28"/>
        </w:rPr>
        <w:t xml:space="preserve"> </w:t>
      </w:r>
      <w:r w:rsidRPr="003D014A">
        <w:rPr>
          <w:sz w:val="28"/>
          <w:szCs w:val="28"/>
        </w:rPr>
        <w:t xml:space="preserve"> на 2016 год (прилагается).</w:t>
      </w:r>
    </w:p>
    <w:p w:rsidR="003D014A" w:rsidRDefault="003D014A" w:rsidP="003D014A">
      <w:pPr>
        <w:tabs>
          <w:tab w:val="left" w:pos="426"/>
        </w:tabs>
        <w:ind w:left="284" w:right="139" w:firstLine="567"/>
        <w:jc w:val="both"/>
        <w:rPr>
          <w:sz w:val="28"/>
          <w:szCs w:val="28"/>
        </w:rPr>
      </w:pPr>
      <w:r w:rsidRPr="003D014A">
        <w:rPr>
          <w:sz w:val="28"/>
          <w:szCs w:val="28"/>
        </w:rPr>
        <w:br/>
      </w:r>
    </w:p>
    <w:p w:rsidR="003D014A" w:rsidRPr="003D014A" w:rsidRDefault="00CA370E" w:rsidP="003D014A">
      <w:pPr>
        <w:tabs>
          <w:tab w:val="left" w:pos="426"/>
        </w:tabs>
        <w:ind w:left="284" w:right="1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014A" w:rsidRPr="003D014A">
        <w:rPr>
          <w:sz w:val="28"/>
          <w:szCs w:val="28"/>
        </w:rPr>
        <w:t xml:space="preserve">. Настоящее решение вступает в силу со дня </w:t>
      </w:r>
      <w:r w:rsidR="003D014A">
        <w:rPr>
          <w:sz w:val="28"/>
          <w:szCs w:val="28"/>
        </w:rPr>
        <w:t>подписания и подлежит размещению на официальном сайте Администрации Пудожского городского поселения</w:t>
      </w:r>
      <w:r w:rsidR="003D014A" w:rsidRPr="003D014A">
        <w:rPr>
          <w:sz w:val="28"/>
          <w:szCs w:val="28"/>
        </w:rPr>
        <w:t>. </w:t>
      </w:r>
      <w:r w:rsidR="003D014A" w:rsidRPr="003D014A">
        <w:rPr>
          <w:sz w:val="28"/>
          <w:szCs w:val="28"/>
        </w:rPr>
        <w:br/>
      </w:r>
      <w:r w:rsidR="003D014A" w:rsidRPr="003D014A">
        <w:rPr>
          <w:sz w:val="28"/>
          <w:szCs w:val="28"/>
        </w:rPr>
        <w:br/>
      </w:r>
    </w:p>
    <w:p w:rsidR="003D014A" w:rsidRDefault="003D014A" w:rsidP="00090F21">
      <w:pPr>
        <w:tabs>
          <w:tab w:val="left" w:pos="426"/>
        </w:tabs>
        <w:ind w:left="284" w:right="139" w:firstLine="567"/>
        <w:jc w:val="both"/>
      </w:pPr>
    </w:p>
    <w:p w:rsidR="003D014A" w:rsidRDefault="003D014A" w:rsidP="00090F21">
      <w:pPr>
        <w:tabs>
          <w:tab w:val="left" w:pos="426"/>
        </w:tabs>
        <w:ind w:left="142" w:right="-144"/>
        <w:contextualSpacing/>
        <w:jc w:val="both"/>
      </w:pPr>
    </w:p>
    <w:p w:rsidR="00090F21" w:rsidRPr="003D014A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3D014A">
        <w:rPr>
          <w:rFonts w:ascii="Times New Roman" w:hAnsi="Times New Roman"/>
          <w:sz w:val="28"/>
          <w:szCs w:val="28"/>
        </w:rPr>
        <w:t>Глава Пудожского</w:t>
      </w:r>
    </w:p>
    <w:p w:rsidR="00090F21" w:rsidRPr="003D014A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3D014A">
        <w:rPr>
          <w:rFonts w:ascii="Times New Roman" w:hAnsi="Times New Roman"/>
          <w:sz w:val="28"/>
          <w:szCs w:val="28"/>
        </w:rPr>
        <w:t xml:space="preserve">городского поселения          </w:t>
      </w:r>
      <w:r w:rsidR="003D014A">
        <w:rPr>
          <w:rFonts w:ascii="Times New Roman" w:hAnsi="Times New Roman"/>
          <w:sz w:val="28"/>
          <w:szCs w:val="28"/>
        </w:rPr>
        <w:t xml:space="preserve">    </w:t>
      </w:r>
      <w:r w:rsidRPr="003D014A">
        <w:rPr>
          <w:rFonts w:ascii="Times New Roman" w:hAnsi="Times New Roman"/>
          <w:sz w:val="28"/>
          <w:szCs w:val="28"/>
        </w:rPr>
        <w:t xml:space="preserve">                                                А.В. Ладыгин</w:t>
      </w:r>
    </w:p>
    <w:p w:rsidR="00090F21" w:rsidRPr="003D014A" w:rsidRDefault="00090F21" w:rsidP="00090F21">
      <w:pPr>
        <w:jc w:val="center"/>
        <w:rPr>
          <w:sz w:val="28"/>
          <w:szCs w:val="28"/>
        </w:rPr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  <w:rPr>
          <w:sz w:val="23"/>
          <w:szCs w:val="23"/>
        </w:rPr>
      </w:pPr>
    </w:p>
    <w:p w:rsidR="00090F21" w:rsidRDefault="00764B94" w:rsidP="00090F21">
      <w:pPr>
        <w:ind w:firstLine="426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090F21" w:rsidRDefault="00090F21" w:rsidP="00090F21">
      <w:pPr>
        <w:ind w:firstLine="426"/>
        <w:jc w:val="right"/>
      </w:pPr>
      <w:r>
        <w:t>Постановлени</w:t>
      </w:r>
      <w:r w:rsidR="00764B94">
        <w:t>ю</w:t>
      </w:r>
      <w:r>
        <w:t xml:space="preserve"> администрации </w:t>
      </w:r>
    </w:p>
    <w:p w:rsidR="00090F21" w:rsidRDefault="00090F21" w:rsidP="00090F21">
      <w:pPr>
        <w:ind w:firstLine="426"/>
        <w:jc w:val="right"/>
      </w:pPr>
      <w:r>
        <w:t>Пудожского городского поселения</w:t>
      </w:r>
    </w:p>
    <w:p w:rsidR="00090F21" w:rsidRDefault="00090F21" w:rsidP="00090F21">
      <w:pPr>
        <w:tabs>
          <w:tab w:val="left" w:pos="7350"/>
        </w:tabs>
        <w:ind w:right="24"/>
        <w:jc w:val="right"/>
      </w:pPr>
      <w:r>
        <w:rPr>
          <w:sz w:val="22"/>
          <w:szCs w:val="22"/>
        </w:rPr>
        <w:t xml:space="preserve"> от </w:t>
      </w:r>
      <w:r w:rsidR="00E06066">
        <w:t xml:space="preserve">«25» апреля </w:t>
      </w:r>
      <w:r>
        <w:t>201</w:t>
      </w:r>
      <w:r w:rsidR="003D014A">
        <w:t>6</w:t>
      </w:r>
      <w:r w:rsidR="00CD4601">
        <w:t xml:space="preserve"> г. № 122-п</w:t>
      </w:r>
    </w:p>
    <w:p w:rsidR="00090F21" w:rsidRDefault="00090F21" w:rsidP="00090F21">
      <w:pPr>
        <w:ind w:firstLine="426"/>
        <w:jc w:val="right"/>
        <w:rPr>
          <w:sz w:val="22"/>
          <w:szCs w:val="22"/>
        </w:rPr>
      </w:pPr>
    </w:p>
    <w:p w:rsidR="00090F21" w:rsidRDefault="00090F21" w:rsidP="00090F21">
      <w:pPr>
        <w:pStyle w:val="ConsPlusTitle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90F21" w:rsidRDefault="00090F21" w:rsidP="00090F21">
      <w:pPr>
        <w:pStyle w:val="ConsPlusTitle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D014A" w:rsidRDefault="003D014A" w:rsidP="00090F21">
      <w:pPr>
        <w:pStyle w:val="ConsPlusTitle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7DB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3D014A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E27DB">
        <w:rPr>
          <w:rFonts w:ascii="Times New Roman" w:hAnsi="Times New Roman" w:cs="Times New Roman"/>
          <w:sz w:val="28"/>
          <w:szCs w:val="28"/>
        </w:rPr>
        <w:t>«</w:t>
      </w:r>
      <w:r w:rsidRPr="00883749">
        <w:rPr>
          <w:rFonts w:ascii="Times New Roman" w:hAnsi="Times New Roman" w:cs="Times New Roman"/>
          <w:color w:val="000000"/>
          <w:sz w:val="28"/>
          <w:szCs w:val="28"/>
        </w:rPr>
        <w:t xml:space="preserve">Ремонт </w:t>
      </w:r>
      <w:r w:rsidRPr="002E27D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установка </w:t>
      </w:r>
      <w:r w:rsidRPr="00883749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памятников и </w:t>
      </w:r>
      <w:r w:rsidRPr="002E27DB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Pr="00883749">
        <w:rPr>
          <w:rFonts w:ascii="Times New Roman" w:hAnsi="Times New Roman" w:cs="Times New Roman"/>
          <w:color w:val="000000"/>
          <w:sz w:val="28"/>
          <w:szCs w:val="28"/>
        </w:rPr>
        <w:t>белисков воинам-землякам, погибшим в годы Великой Отечественн</w:t>
      </w:r>
      <w:r w:rsidRPr="002E27DB">
        <w:rPr>
          <w:rFonts w:ascii="Times New Roman" w:hAnsi="Times New Roman" w:cs="Times New Roman"/>
          <w:bCs w:val="0"/>
          <w:color w:val="000000"/>
          <w:sz w:val="28"/>
          <w:szCs w:val="28"/>
        </w:rPr>
        <w:t>ой войны 1941-1945</w:t>
      </w:r>
      <w:r w:rsidRPr="00883749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2016 год.</w:t>
      </w:r>
    </w:p>
    <w:p w:rsid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7DB" w:rsidRP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27DB">
        <w:rPr>
          <w:rFonts w:ascii="Times New Roman" w:hAnsi="Times New Roman" w:cs="Times New Roman"/>
          <w:color w:val="000000"/>
          <w:sz w:val="24"/>
          <w:szCs w:val="24"/>
        </w:rPr>
        <w:t>Паспорт программы:</w:t>
      </w:r>
    </w:p>
    <w:p w:rsidR="002E27DB" w:rsidRP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3"/>
        <w:gridCol w:w="6549"/>
      </w:tblGrid>
      <w:tr w:rsidR="002E27DB" w:rsidRPr="002E27DB" w:rsidTr="002E27DB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</w:rPr>
            </w:pPr>
            <w:r w:rsidRPr="00883749">
              <w:rPr>
                <w:color w:val="2D2D2D"/>
              </w:rPr>
              <w:t>Наименование программы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DB" w:rsidRDefault="002E27DB" w:rsidP="002E27D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 w:rsidRPr="002E27D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и установка </w:t>
            </w:r>
            <w:r w:rsidRPr="0088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памятников и </w:t>
            </w:r>
            <w:r w:rsidRPr="002E27D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о</w:t>
            </w:r>
            <w:r w:rsidRPr="0088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белисков воинам-землякам, погибшим в годы Великой Отечественн</w:t>
            </w:r>
            <w:r w:rsidRPr="002E27D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ой войны 1941-1945</w:t>
            </w:r>
            <w:r w:rsidRPr="0088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  <w:r w:rsidRPr="002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 год. </w:t>
            </w:r>
          </w:p>
          <w:p w:rsidR="00883749" w:rsidRPr="00883749" w:rsidRDefault="002E27DB" w:rsidP="002E27D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E27DB">
              <w:rPr>
                <w:color w:val="2D2D2D"/>
                <w:sz w:val="24"/>
                <w:szCs w:val="24"/>
              </w:rPr>
              <w:t xml:space="preserve"> </w:t>
            </w:r>
            <w:r w:rsidRPr="0088374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(далее - "программа")</w:t>
            </w:r>
          </w:p>
        </w:tc>
      </w:tr>
      <w:tr w:rsidR="002E27DB" w:rsidRPr="00883749" w:rsidTr="002E27DB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Цели и задачи программы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 xml:space="preserve">цель </w:t>
            </w:r>
            <w:r>
              <w:rPr>
                <w:color w:val="2D2D2D"/>
                <w:sz w:val="21"/>
                <w:szCs w:val="21"/>
              </w:rPr>
              <w:t>–</w:t>
            </w:r>
            <w:r w:rsidRPr="00883749">
              <w:rPr>
                <w:color w:val="2D2D2D"/>
                <w:sz w:val="21"/>
                <w:szCs w:val="21"/>
              </w:rPr>
              <w:t xml:space="preserve"> сохранение</w:t>
            </w:r>
            <w:r>
              <w:rPr>
                <w:color w:val="2D2D2D"/>
                <w:sz w:val="21"/>
                <w:szCs w:val="21"/>
              </w:rPr>
              <w:t xml:space="preserve"> и установка новых</w:t>
            </w:r>
            <w:r w:rsidRPr="00883749">
              <w:rPr>
                <w:color w:val="2D2D2D"/>
                <w:sz w:val="21"/>
                <w:szCs w:val="21"/>
              </w:rPr>
              <w:t xml:space="preserve"> мемориальных сооружений, увековечивающих память о погибших в Великой Отечественной войне;</w:t>
            </w:r>
            <w:r w:rsidRPr="00883749">
              <w:rPr>
                <w:color w:val="2D2D2D"/>
                <w:sz w:val="21"/>
                <w:szCs w:val="21"/>
              </w:rPr>
              <w:br/>
              <w:t>задачи:</w:t>
            </w:r>
            <w:r w:rsidRPr="00883749">
              <w:rPr>
                <w:color w:val="2D2D2D"/>
                <w:sz w:val="21"/>
                <w:szCs w:val="21"/>
              </w:rPr>
              <w:br/>
              <w:t>восстановление памятников Великой Отечественной войны и создание условий по обеспечению их сохранности;</w:t>
            </w:r>
            <w:r w:rsidRPr="00883749">
              <w:rPr>
                <w:color w:val="2D2D2D"/>
                <w:sz w:val="21"/>
                <w:szCs w:val="21"/>
              </w:rPr>
              <w:br/>
              <w:t>популяризация деятельности по сохранению памятников Великой Отечественной войны</w:t>
            </w:r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2E27DB" w:rsidRPr="00883749" w:rsidTr="002E27DB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Программные мероприятия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ремонт и благоустройство памятников Великой Отечественной войны</w:t>
            </w:r>
            <w:r w:rsidR="00764B94">
              <w:rPr>
                <w:color w:val="2D2D2D"/>
                <w:sz w:val="21"/>
                <w:szCs w:val="21"/>
              </w:rPr>
              <w:t>, установка новых памятных знаков.</w:t>
            </w:r>
          </w:p>
        </w:tc>
      </w:tr>
      <w:tr w:rsidR="002E27DB" w:rsidRPr="00883749" w:rsidTr="002E27DB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Сроки реализации мероприятий программы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2E27DB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201</w:t>
            </w:r>
            <w:r>
              <w:rPr>
                <w:color w:val="2D2D2D"/>
                <w:sz w:val="21"/>
                <w:szCs w:val="21"/>
              </w:rPr>
              <w:t>6</w:t>
            </w:r>
            <w:r w:rsidRPr="00883749">
              <w:rPr>
                <w:color w:val="2D2D2D"/>
                <w:sz w:val="21"/>
                <w:szCs w:val="21"/>
              </w:rPr>
              <w:t xml:space="preserve"> год</w:t>
            </w:r>
          </w:p>
        </w:tc>
      </w:tr>
      <w:tr w:rsidR="002E27DB" w:rsidRPr="00883749" w:rsidTr="002E27DB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F46A27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83749">
              <w:rPr>
                <w:color w:val="2D2D2D"/>
                <w:sz w:val="21"/>
                <w:szCs w:val="21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749" w:rsidRPr="00883749" w:rsidRDefault="002E27DB" w:rsidP="00526EDD">
            <w:pPr>
              <w:spacing w:line="315" w:lineRule="atLeast"/>
              <w:textAlignment w:val="baseline"/>
              <w:rPr>
                <w:color w:val="2D2D2D"/>
              </w:rPr>
            </w:pPr>
            <w:r w:rsidRPr="00883749">
              <w:rPr>
                <w:color w:val="000000"/>
              </w:rPr>
              <w:t xml:space="preserve">- ремонт и сохранение </w:t>
            </w:r>
            <w:r>
              <w:rPr>
                <w:color w:val="000000"/>
              </w:rPr>
              <w:t>памятников</w:t>
            </w:r>
            <w:r w:rsidRPr="00883749">
              <w:rPr>
                <w:color w:val="000000"/>
              </w:rPr>
              <w:t xml:space="preserve">, как </w:t>
            </w:r>
            <w:r w:rsidR="00526EDD">
              <w:rPr>
                <w:color w:val="000000"/>
              </w:rPr>
              <w:t xml:space="preserve">исторического </w:t>
            </w:r>
            <w:r w:rsidRPr="00883749">
              <w:rPr>
                <w:color w:val="000000"/>
              </w:rPr>
              <w:t>наследия</w:t>
            </w:r>
            <w:r>
              <w:rPr>
                <w:color w:val="000000"/>
              </w:rPr>
              <w:t xml:space="preserve"> </w:t>
            </w:r>
            <w:r w:rsidRPr="008837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Пудожского</w:t>
            </w:r>
            <w:r w:rsidRPr="00883749">
              <w:rPr>
                <w:color w:val="000000"/>
              </w:rPr>
              <w:t xml:space="preserve"> городского поселения;</w:t>
            </w:r>
            <w:r w:rsidRPr="002E27DB">
              <w:rPr>
                <w:color w:val="000000"/>
              </w:rPr>
              <w:t> </w:t>
            </w:r>
            <w:r w:rsidRPr="00883749">
              <w:rPr>
                <w:color w:val="000000"/>
              </w:rPr>
              <w:br/>
              <w:t>- уменьшение социальной напряженности</w:t>
            </w:r>
            <w:r>
              <w:rPr>
                <w:color w:val="000000"/>
              </w:rPr>
              <w:t>;</w:t>
            </w:r>
            <w:r w:rsidRPr="002E27DB">
              <w:rPr>
                <w:color w:val="000000"/>
              </w:rPr>
              <w:t> </w:t>
            </w:r>
            <w:r w:rsidRPr="00883749">
              <w:rPr>
                <w:color w:val="000000"/>
              </w:rPr>
              <w:br/>
              <w:t>- повышение статуса муниципального образования</w:t>
            </w:r>
            <w:r>
              <w:rPr>
                <w:color w:val="000000"/>
              </w:rPr>
              <w:t>.</w:t>
            </w:r>
            <w:r w:rsidRPr="002E27DB">
              <w:rPr>
                <w:color w:val="000000"/>
              </w:rPr>
              <w:t> </w:t>
            </w:r>
          </w:p>
        </w:tc>
      </w:tr>
    </w:tbl>
    <w:p w:rsidR="002E27DB" w:rsidRDefault="002E27DB" w:rsidP="002E27DB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432E57" w:rsidRDefault="002E27DB" w:rsidP="00432E57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1.     Содержание проблемы и обоснование необходимости ее решения программными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>етодами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 xml:space="preserve"> Государственная политика в сфере культуры направлена на сохранение и развитие культуры, обеспечение социальной стабильности, экономического роста и национальной безопасности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осударства. Необходимость сохранения и развития многонационального культурного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>аследия России обусловлена проблемой разрушения памятников истории и культуры, утратой основ традиционной культуры.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 xml:space="preserve">На территории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Пудожского городского поселения находится Мемориальный комплекс </w:t>
      </w:r>
      <w:r w:rsidR="00C02A3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братских могил в </w:t>
      </w:r>
      <w:proofErr w:type="gramStart"/>
      <w:r w:rsidR="00C02A36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C02A36">
        <w:rPr>
          <w:rFonts w:ascii="Times New Roman" w:hAnsi="Times New Roman" w:cs="Times New Roman"/>
          <w:b w:val="0"/>
          <w:sz w:val="24"/>
          <w:szCs w:val="24"/>
        </w:rPr>
        <w:t>. Пудож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 (площадь </w:t>
      </w:r>
      <w:r w:rsidR="00C02A36">
        <w:rPr>
          <w:rFonts w:ascii="Times New Roman" w:hAnsi="Times New Roman" w:cs="Times New Roman"/>
          <w:b w:val="0"/>
          <w:sz w:val="24"/>
          <w:szCs w:val="24"/>
        </w:rPr>
        <w:t>Павших Борцов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, далее Мемориал).</w:t>
      </w:r>
    </w:p>
    <w:p w:rsidR="00432E57" w:rsidRDefault="00764B94" w:rsidP="00432E57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Данный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Мемориал 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является частью архитектурного ансамбля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. Ежегодно у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 Мемориала 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проходит митинг, посвященный празднованию Дня победы Великой Отечественной войны. Жители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 и Пудожского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 района в свои знаменательные даты приходят к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Мемориалу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, чтобы отдать дань памяти воинам –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защитникам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. На протяжении десятилетий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Мемориал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 не ремонтировался, фактически являясь бесхозным. В настоящее время, имея большое социально-культурное значение, находится в аварийном состоянии, требует капитального ремонта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, установке новых памятных знаков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 xml:space="preserve"> приведение в </w:t>
      </w:r>
      <w:proofErr w:type="gramStart"/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>надлежащ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ие</w:t>
      </w:r>
      <w:proofErr w:type="gramEnd"/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 содержани</w:t>
      </w:r>
      <w:r w:rsidR="00432E57">
        <w:rPr>
          <w:rFonts w:ascii="Times New Roman" w:hAnsi="Times New Roman" w:cs="Times New Roman"/>
          <w:b w:val="0"/>
          <w:sz w:val="24"/>
          <w:szCs w:val="24"/>
        </w:rPr>
        <w:t>е.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>    </w:t>
      </w:r>
    </w:p>
    <w:p w:rsidR="00C63279" w:rsidRDefault="002E27DB" w:rsidP="00C63279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 2. </w:t>
      </w:r>
      <w:proofErr w:type="gramStart"/>
      <w:r w:rsidRPr="002E27DB">
        <w:rPr>
          <w:rFonts w:ascii="Times New Roman" w:hAnsi="Times New Roman" w:cs="Times New Roman"/>
          <w:b w:val="0"/>
          <w:sz w:val="24"/>
          <w:szCs w:val="24"/>
        </w:rPr>
        <w:t>Основные цели и задачи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  Основной целью программы является: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- сохранение культурного потенциала и культурного насле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>дия муниципального образования Пудожское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для будущих поколений;  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В рамках реализации данной Программы, при благоприятно складывающейся обстановке в поселении, и надлежащем финансировании предполагается решить основную задачу: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- обеспечение сохранности памятников истории и культуры (ремонт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>,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содержание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 xml:space="preserve"> и установка нового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памятного знака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Воинской славы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>»);</w:t>
      </w:r>
      <w:proofErr w:type="gramEnd"/>
      <w:r w:rsidRPr="002E27D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 3. Организация управления и механизм реализации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 Основным механизмом реализации Программы являет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 xml:space="preserve">ся проведение работ по установке нового 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памятного знака</w:t>
      </w:r>
      <w:r w:rsidR="00764B94" w:rsidRPr="002E27D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Воинской славы</w:t>
      </w:r>
      <w:r w:rsidR="00764B94" w:rsidRPr="002E27DB">
        <w:rPr>
          <w:rFonts w:ascii="Times New Roman" w:hAnsi="Times New Roman" w:cs="Times New Roman"/>
          <w:b w:val="0"/>
          <w:sz w:val="24"/>
          <w:szCs w:val="24"/>
        </w:rPr>
        <w:t>»</w:t>
      </w:r>
      <w:r w:rsidR="00C02A36">
        <w:rPr>
          <w:rFonts w:ascii="Times New Roman" w:hAnsi="Times New Roman" w:cs="Times New Roman"/>
          <w:b w:val="0"/>
          <w:sz w:val="24"/>
          <w:szCs w:val="24"/>
        </w:rPr>
        <w:t xml:space="preserve"> и ремонт Мемориального комплекса братских могил на площади Павших Борцов </w:t>
      </w:r>
      <w:proofErr w:type="gramStart"/>
      <w:r w:rsidR="00C02A36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C02A36">
        <w:rPr>
          <w:rFonts w:ascii="Times New Roman" w:hAnsi="Times New Roman" w:cs="Times New Roman"/>
          <w:b w:val="0"/>
          <w:sz w:val="24"/>
          <w:szCs w:val="24"/>
        </w:rPr>
        <w:t>. Пудож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.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Заказчик Программы: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- анализирует ход выполнения Программы;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 xml:space="preserve">- осуществляет </w:t>
      </w:r>
      <w:proofErr w:type="gramStart"/>
      <w:r w:rsidRPr="002E27DB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 расходованием бюджетных средств;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- проводит в соответствии с действующим законодательством процедуры отбора подрядных организаций для выполнения мероприятий Программы за счет бюджетных средств;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- ведет отчетность по Программе. </w:t>
      </w:r>
      <w:r w:rsidRPr="002E27DB">
        <w:rPr>
          <w:rFonts w:ascii="Times New Roman" w:hAnsi="Times New Roman" w:cs="Times New Roman"/>
          <w:b w:val="0"/>
          <w:sz w:val="24"/>
          <w:szCs w:val="24"/>
        </w:rPr>
        <w:br/>
        <w:t>Заместитель главы администрации поселения осуществляет общее руководство реализацией Программ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>ой.</w:t>
      </w:r>
    </w:p>
    <w:p w:rsidR="00C63279" w:rsidRDefault="002E27DB" w:rsidP="00C63279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27DB">
        <w:rPr>
          <w:rFonts w:ascii="Times New Roman" w:hAnsi="Times New Roman" w:cs="Times New Roman"/>
          <w:b w:val="0"/>
          <w:sz w:val="24"/>
          <w:szCs w:val="24"/>
        </w:rPr>
        <w:t> 4. Ожидаемые конечные результаты </w:t>
      </w:r>
    </w:p>
    <w:p w:rsidR="00C02A36" w:rsidRDefault="002E27DB" w:rsidP="00C63279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27DB">
        <w:rPr>
          <w:rFonts w:ascii="Times New Roman" w:hAnsi="Times New Roman" w:cs="Times New Roman"/>
          <w:b w:val="0"/>
          <w:sz w:val="24"/>
          <w:szCs w:val="24"/>
        </w:rPr>
        <w:t xml:space="preserve"> В результате проводимых программных мероприятий муниципальной целевой программы: </w:t>
      </w:r>
    </w:p>
    <w:p w:rsidR="00C02A36" w:rsidRDefault="00C02A36" w:rsidP="00C63279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будет 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>установлен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памятный знак</w:t>
      </w:r>
      <w:r w:rsidR="00764B94" w:rsidRPr="002E27D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>Воинской славы</w:t>
      </w:r>
      <w:r w:rsidR="00764B94" w:rsidRPr="002E27DB">
        <w:rPr>
          <w:rFonts w:ascii="Times New Roman" w:hAnsi="Times New Roman" w:cs="Times New Roman"/>
          <w:b w:val="0"/>
          <w:sz w:val="24"/>
          <w:szCs w:val="24"/>
        </w:rPr>
        <w:t>»</w:t>
      </w:r>
      <w:r w:rsidR="00764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63279">
        <w:rPr>
          <w:rFonts w:ascii="Times New Roman" w:hAnsi="Times New Roman" w:cs="Times New Roman"/>
          <w:b w:val="0"/>
          <w:sz w:val="24"/>
          <w:szCs w:val="24"/>
        </w:rPr>
        <w:t>Пудожском городском поселении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32E57" w:rsidRDefault="00C02A36" w:rsidP="00C63279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проведены ремонтные работы на </w:t>
      </w:r>
      <w:r w:rsidR="002E27DB" w:rsidRPr="002E27DB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Мемориальном комплексе братских могил на площади Павших Борцов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 Пудож.</w:t>
      </w:r>
    </w:p>
    <w:p w:rsidR="00C63279" w:rsidRPr="00C63279" w:rsidRDefault="002E27DB" w:rsidP="00C63279">
      <w:pPr>
        <w:spacing w:line="360" w:lineRule="auto"/>
        <w:jc w:val="both"/>
      </w:pPr>
      <w:r w:rsidRPr="00C63279">
        <w:lastRenderedPageBreak/>
        <w:t xml:space="preserve">Итогом реализации программных мероприятий станет повышение уровня культуры, сохранение </w:t>
      </w:r>
      <w:r w:rsidR="00526EDD">
        <w:t>исторического</w:t>
      </w:r>
      <w:r w:rsidRPr="00C63279">
        <w:t xml:space="preserve"> наследия, частичное снятие социальной напряженности жителей в условиях современного кризиса и, как следствие, повышение статуса муниципального образования </w:t>
      </w:r>
      <w:r w:rsidR="00432E57" w:rsidRPr="00C63279">
        <w:t>Пудожского</w:t>
      </w:r>
      <w:r w:rsidRPr="00C63279">
        <w:t xml:space="preserve"> городско</w:t>
      </w:r>
      <w:r w:rsidR="00432E57" w:rsidRPr="00C63279">
        <w:t>го</w:t>
      </w:r>
      <w:r w:rsidRPr="00C63279">
        <w:t xml:space="preserve"> поселени</w:t>
      </w:r>
      <w:r w:rsidR="00432E57" w:rsidRPr="00C63279">
        <w:t>я</w:t>
      </w:r>
      <w:r w:rsidRPr="00C63279">
        <w:t xml:space="preserve"> </w:t>
      </w:r>
      <w:r w:rsidR="00432E57" w:rsidRPr="00C63279">
        <w:t>Республики Карелия</w:t>
      </w:r>
      <w:r w:rsidRPr="00C63279">
        <w:t>. </w:t>
      </w:r>
    </w:p>
    <w:p w:rsidR="00C63279" w:rsidRPr="00C63279" w:rsidRDefault="00C63279" w:rsidP="00C63279">
      <w:pPr>
        <w:jc w:val="both"/>
        <w:rPr>
          <w:color w:val="000000"/>
        </w:rPr>
      </w:pPr>
      <w:r w:rsidRPr="00883749">
        <w:rPr>
          <w:bCs/>
          <w:color w:val="000000"/>
        </w:rPr>
        <w:t>5. Основные мероприятия Программы</w:t>
      </w:r>
      <w:r w:rsidRPr="00C63279">
        <w:rPr>
          <w:color w:val="000000"/>
        </w:rPr>
        <w:t> </w:t>
      </w:r>
    </w:p>
    <w:p w:rsidR="00C63279" w:rsidRPr="00C63279" w:rsidRDefault="00C63279" w:rsidP="00C63279">
      <w:pPr>
        <w:jc w:val="both"/>
        <w:rPr>
          <w:color w:val="000000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2996"/>
        <w:gridCol w:w="1324"/>
        <w:gridCol w:w="5461"/>
      </w:tblGrid>
      <w:tr w:rsidR="00C02A36" w:rsidRPr="00883749" w:rsidTr="00C02A36">
        <w:trPr>
          <w:cantSplit/>
          <w:trHeight w:val="969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  <w:r w:rsidRPr="00883749">
              <w:rPr>
                <w:color w:val="000000"/>
              </w:rPr>
              <w:br/>
              <w:t> </w:t>
            </w:r>
            <w:r w:rsidRPr="00C63279">
              <w:rPr>
                <w:color w:val="000000"/>
              </w:rPr>
              <w:t> </w:t>
            </w:r>
            <w:r w:rsidRPr="00883749">
              <w:rPr>
                <w:color w:val="000000"/>
              </w:rPr>
              <w:t>Мероприятия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  <w:r w:rsidRPr="00883749">
              <w:rPr>
                <w:color w:val="000000"/>
              </w:rPr>
              <w:t>Сроки</w:t>
            </w:r>
            <w:r w:rsidRPr="00C63279">
              <w:rPr>
                <w:color w:val="000000"/>
              </w:rPr>
              <w:t> </w:t>
            </w:r>
            <w:r w:rsidRPr="00883749">
              <w:rPr>
                <w:color w:val="000000"/>
              </w:rPr>
              <w:br/>
              <w:t>исполнения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02A36">
            <w:pPr>
              <w:spacing w:line="270" w:lineRule="atLeast"/>
              <w:jc w:val="center"/>
              <w:rPr>
                <w:color w:val="000000"/>
              </w:rPr>
            </w:pPr>
            <w:r w:rsidRPr="00883749">
              <w:rPr>
                <w:color w:val="000000"/>
              </w:rPr>
              <w:t>Источник</w:t>
            </w:r>
            <w:r w:rsidRPr="00C63279">
              <w:rPr>
                <w:color w:val="000000"/>
              </w:rPr>
              <w:t> </w:t>
            </w:r>
            <w:r>
              <w:rPr>
                <w:color w:val="000000"/>
              </w:rPr>
              <w:t>финанси</w:t>
            </w:r>
            <w:r w:rsidRPr="00883749">
              <w:rPr>
                <w:color w:val="000000"/>
              </w:rPr>
              <w:t>рования</w:t>
            </w:r>
            <w:r>
              <w:rPr>
                <w:color w:val="000000"/>
              </w:rPr>
              <w:t>*</w:t>
            </w:r>
          </w:p>
        </w:tc>
      </w:tr>
      <w:tr w:rsidR="00C02A36" w:rsidRPr="00883749" w:rsidTr="005A2D21">
        <w:trPr>
          <w:cantSplit/>
          <w:trHeight w:val="1775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2A36" w:rsidRPr="00883749" w:rsidRDefault="00C02A36" w:rsidP="00C02A36">
            <w:pPr>
              <w:spacing w:line="270" w:lineRule="atLeast"/>
              <w:rPr>
                <w:color w:val="000000"/>
              </w:rPr>
            </w:pPr>
            <w:r w:rsidRPr="0088374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Выполнение работ по  </w:t>
            </w:r>
            <w:r w:rsidRPr="00C02A36">
              <w:rPr>
                <w:color w:val="000000"/>
              </w:rPr>
              <w:t xml:space="preserve">установке </w:t>
            </w:r>
            <w:r w:rsidRPr="00C02A36">
              <w:t>памятного знака «Воинской славы»</w:t>
            </w:r>
            <w:r w:rsidRPr="00C02A36">
              <w:rPr>
                <w:color w:val="000000"/>
              </w:rPr>
              <w:t xml:space="preserve"> в </w:t>
            </w:r>
            <w:proofErr w:type="gramStart"/>
            <w:r w:rsidRPr="00C02A36">
              <w:rPr>
                <w:color w:val="000000"/>
              </w:rPr>
              <w:t>г</w:t>
            </w:r>
            <w:proofErr w:type="gramEnd"/>
            <w:r w:rsidRPr="00C02A36">
              <w:rPr>
                <w:color w:val="000000"/>
              </w:rPr>
              <w:t>. Пудож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  <w:r w:rsidRPr="00883749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883749">
              <w:rPr>
                <w:color w:val="000000"/>
              </w:rPr>
              <w:t>г.</w:t>
            </w:r>
          </w:p>
        </w:tc>
        <w:tc>
          <w:tcPr>
            <w:tcW w:w="54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  <w:r w:rsidRPr="00C63279">
              <w:rPr>
                <w:color w:val="000000"/>
              </w:rPr>
              <w:t xml:space="preserve">* Объем финансирования за счет средств </w:t>
            </w:r>
            <w:r>
              <w:rPr>
                <w:color w:val="000000"/>
              </w:rPr>
              <w:t>местного</w:t>
            </w:r>
            <w:r w:rsidRPr="00C63279">
              <w:rPr>
                <w:color w:val="000000"/>
              </w:rPr>
              <w:t xml:space="preserve"> бюджета будет уточняться в соответствии с возможностями бюджета</w:t>
            </w:r>
            <w:r>
              <w:rPr>
                <w:color w:val="000000"/>
              </w:rPr>
              <w:t xml:space="preserve"> поселения в 2016 году.</w:t>
            </w:r>
          </w:p>
        </w:tc>
      </w:tr>
      <w:tr w:rsidR="00C02A36" w:rsidRPr="00883749" w:rsidTr="005A2D21">
        <w:trPr>
          <w:cantSplit/>
          <w:trHeight w:val="1775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2A36" w:rsidRPr="00883749" w:rsidRDefault="00C02A36" w:rsidP="00C02A3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2. Ремонт Мемориального комплекса братских могил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Пудож на площади Павших борцов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2016г.</w:t>
            </w:r>
          </w:p>
        </w:tc>
        <w:tc>
          <w:tcPr>
            <w:tcW w:w="54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2A36" w:rsidRPr="00883749" w:rsidRDefault="00C02A36" w:rsidP="00CB6701">
            <w:pPr>
              <w:spacing w:line="270" w:lineRule="atLeast"/>
              <w:jc w:val="center"/>
              <w:rPr>
                <w:color w:val="000000"/>
              </w:rPr>
            </w:pPr>
          </w:p>
        </w:tc>
      </w:tr>
    </w:tbl>
    <w:p w:rsidR="002E27DB" w:rsidRPr="002E27DB" w:rsidRDefault="00C63279" w:rsidP="00CB6701">
      <w:pPr>
        <w:rPr>
          <w:b/>
        </w:rPr>
      </w:pPr>
      <w:r w:rsidRPr="00C63279">
        <w:rPr>
          <w:color w:val="000000"/>
        </w:rPr>
        <w:t>  </w:t>
      </w:r>
      <w:r w:rsidRPr="00C63279">
        <w:rPr>
          <w:color w:val="000000"/>
        </w:rPr>
        <w:br/>
      </w:r>
    </w:p>
    <w:sectPr w:rsidR="002E27DB" w:rsidRPr="002E27DB" w:rsidSect="003D014A">
      <w:footerReference w:type="even" r:id="rId10"/>
      <w:footerReference w:type="default" r:id="rId11"/>
      <w:pgSz w:w="11900" w:h="16800"/>
      <w:pgMar w:top="851" w:right="800" w:bottom="89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16" w:rsidRPr="00B3693E" w:rsidRDefault="004F0216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0">
    <w:p w:rsidR="004F0216" w:rsidRPr="00B3693E" w:rsidRDefault="004F0216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62277E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12350F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12350F" w:rsidRPr="00B3693E" w:rsidRDefault="0012350F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16" w:rsidRPr="00B3693E" w:rsidRDefault="004F0216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0">
    <w:p w:rsidR="004F0216" w:rsidRPr="00B3693E" w:rsidRDefault="004F0216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37"/>
    <w:multiLevelType w:val="hybridMultilevel"/>
    <w:tmpl w:val="A11A0F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4010AC"/>
    <w:multiLevelType w:val="hybridMultilevel"/>
    <w:tmpl w:val="07B27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C74B8"/>
    <w:multiLevelType w:val="hybridMultilevel"/>
    <w:tmpl w:val="4A44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29BE"/>
    <w:multiLevelType w:val="multilevel"/>
    <w:tmpl w:val="0419001D"/>
    <w:numStyleLink w:val="1"/>
  </w:abstractNum>
  <w:abstractNum w:abstractNumId="8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4027"/>
    <w:multiLevelType w:val="hybridMultilevel"/>
    <w:tmpl w:val="BCDE3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DB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4A33"/>
    <w:multiLevelType w:val="singleLevel"/>
    <w:tmpl w:val="77601EF4"/>
    <w:lvl w:ilvl="0">
      <w:start w:val="2"/>
      <w:numFmt w:val="decimal"/>
      <w:lvlText w:val="%1."/>
      <w:legacy w:legacy="1" w:legacySpace="0" w:legacyIndent="35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2EB04454"/>
    <w:multiLevelType w:val="hybridMultilevel"/>
    <w:tmpl w:val="CA1633A2"/>
    <w:lvl w:ilvl="0" w:tplc="B26A42D8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E11E7"/>
    <w:multiLevelType w:val="hybridMultilevel"/>
    <w:tmpl w:val="D996F8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7F98"/>
    <w:multiLevelType w:val="hybridMultilevel"/>
    <w:tmpl w:val="E318B390"/>
    <w:lvl w:ilvl="0" w:tplc="3F2A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8A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418B6"/>
    <w:multiLevelType w:val="singleLevel"/>
    <w:tmpl w:val="77D6CC7E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8"/>
  </w:num>
  <w:num w:numId="5">
    <w:abstractNumId w:val="2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18"/>
  </w:num>
  <w:num w:numId="13">
    <w:abstractNumId w:val="17"/>
  </w:num>
  <w:num w:numId="14">
    <w:abstractNumId w:val="19"/>
  </w:num>
  <w:num w:numId="15">
    <w:abstractNumId w:val="24"/>
  </w:num>
  <w:num w:numId="16">
    <w:abstractNumId w:val="28"/>
  </w:num>
  <w:num w:numId="17">
    <w:abstractNumId w:val="11"/>
  </w:num>
  <w:num w:numId="18">
    <w:abstractNumId w:val="23"/>
  </w:num>
  <w:num w:numId="19">
    <w:abstractNumId w:val="12"/>
    <w:lvlOverride w:ilvl="0">
      <w:startOverride w:val="1"/>
    </w:lvlOverride>
  </w:num>
  <w:num w:numId="20">
    <w:abstractNumId w:val="26"/>
    <w:lvlOverride w:ilvl="0">
      <w:startOverride w:val="6"/>
    </w:lvlOverride>
  </w:num>
  <w:num w:numId="21">
    <w:abstractNumId w:val="5"/>
  </w:num>
  <w:num w:numId="22">
    <w:abstractNumId w:val="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9C"/>
    <w:rsid w:val="000141B8"/>
    <w:rsid w:val="0003113B"/>
    <w:rsid w:val="000320FD"/>
    <w:rsid w:val="000333CA"/>
    <w:rsid w:val="00047DF2"/>
    <w:rsid w:val="000744CD"/>
    <w:rsid w:val="0007747B"/>
    <w:rsid w:val="00090867"/>
    <w:rsid w:val="00090F21"/>
    <w:rsid w:val="000C498A"/>
    <w:rsid w:val="0010620E"/>
    <w:rsid w:val="00114C1A"/>
    <w:rsid w:val="0012350F"/>
    <w:rsid w:val="00131185"/>
    <w:rsid w:val="00155447"/>
    <w:rsid w:val="001863F3"/>
    <w:rsid w:val="001A073C"/>
    <w:rsid w:val="001A5801"/>
    <w:rsid w:val="001B06DA"/>
    <w:rsid w:val="001B645D"/>
    <w:rsid w:val="001B64E7"/>
    <w:rsid w:val="001C2002"/>
    <w:rsid w:val="001C4C91"/>
    <w:rsid w:val="001E2AB0"/>
    <w:rsid w:val="001E58BE"/>
    <w:rsid w:val="001F0D46"/>
    <w:rsid w:val="001F2F4F"/>
    <w:rsid w:val="001F61F8"/>
    <w:rsid w:val="001F6C5C"/>
    <w:rsid w:val="00210BC5"/>
    <w:rsid w:val="00220264"/>
    <w:rsid w:val="00222D4F"/>
    <w:rsid w:val="00226C45"/>
    <w:rsid w:val="00232085"/>
    <w:rsid w:val="002328C1"/>
    <w:rsid w:val="00235B3F"/>
    <w:rsid w:val="00240D7C"/>
    <w:rsid w:val="002466F1"/>
    <w:rsid w:val="00261D99"/>
    <w:rsid w:val="00271A04"/>
    <w:rsid w:val="00277F16"/>
    <w:rsid w:val="002A28B0"/>
    <w:rsid w:val="002B07B7"/>
    <w:rsid w:val="002C1543"/>
    <w:rsid w:val="002D2D05"/>
    <w:rsid w:val="002E27DB"/>
    <w:rsid w:val="00300C72"/>
    <w:rsid w:val="003146BF"/>
    <w:rsid w:val="0034122E"/>
    <w:rsid w:val="00366EEE"/>
    <w:rsid w:val="003727F3"/>
    <w:rsid w:val="0037705A"/>
    <w:rsid w:val="003941FB"/>
    <w:rsid w:val="0039769F"/>
    <w:rsid w:val="003B0A5B"/>
    <w:rsid w:val="003D014A"/>
    <w:rsid w:val="003F135B"/>
    <w:rsid w:val="00420CB4"/>
    <w:rsid w:val="00432E57"/>
    <w:rsid w:val="004423F4"/>
    <w:rsid w:val="00451647"/>
    <w:rsid w:val="004516FA"/>
    <w:rsid w:val="0046207F"/>
    <w:rsid w:val="00470B8F"/>
    <w:rsid w:val="004B022E"/>
    <w:rsid w:val="004B55F0"/>
    <w:rsid w:val="004C0B7A"/>
    <w:rsid w:val="004C0BF1"/>
    <w:rsid w:val="004D3DCF"/>
    <w:rsid w:val="004F0216"/>
    <w:rsid w:val="00502F12"/>
    <w:rsid w:val="0050591E"/>
    <w:rsid w:val="005101BA"/>
    <w:rsid w:val="00526EDD"/>
    <w:rsid w:val="00531046"/>
    <w:rsid w:val="00546A75"/>
    <w:rsid w:val="00552473"/>
    <w:rsid w:val="00564527"/>
    <w:rsid w:val="00564754"/>
    <w:rsid w:val="00565738"/>
    <w:rsid w:val="0057085E"/>
    <w:rsid w:val="00571249"/>
    <w:rsid w:val="005743A4"/>
    <w:rsid w:val="00597A76"/>
    <w:rsid w:val="005A62A4"/>
    <w:rsid w:val="005B3903"/>
    <w:rsid w:val="005D4B74"/>
    <w:rsid w:val="005D5E33"/>
    <w:rsid w:val="005D68C8"/>
    <w:rsid w:val="005E36DA"/>
    <w:rsid w:val="005F31A8"/>
    <w:rsid w:val="005F3AD0"/>
    <w:rsid w:val="0060769C"/>
    <w:rsid w:val="00610355"/>
    <w:rsid w:val="00611B69"/>
    <w:rsid w:val="00615707"/>
    <w:rsid w:val="006178FE"/>
    <w:rsid w:val="0062277E"/>
    <w:rsid w:val="006263EC"/>
    <w:rsid w:val="006414B7"/>
    <w:rsid w:val="00645B59"/>
    <w:rsid w:val="006547CC"/>
    <w:rsid w:val="00660671"/>
    <w:rsid w:val="00664D79"/>
    <w:rsid w:val="00675832"/>
    <w:rsid w:val="00681E24"/>
    <w:rsid w:val="006850FC"/>
    <w:rsid w:val="006876A4"/>
    <w:rsid w:val="006B4F79"/>
    <w:rsid w:val="006C48DA"/>
    <w:rsid w:val="006E1ADD"/>
    <w:rsid w:val="007202C2"/>
    <w:rsid w:val="00722655"/>
    <w:rsid w:val="00727407"/>
    <w:rsid w:val="00736771"/>
    <w:rsid w:val="00742A27"/>
    <w:rsid w:val="00746D0D"/>
    <w:rsid w:val="00754975"/>
    <w:rsid w:val="00754E0F"/>
    <w:rsid w:val="00764B94"/>
    <w:rsid w:val="00775CFE"/>
    <w:rsid w:val="00775F96"/>
    <w:rsid w:val="007804AF"/>
    <w:rsid w:val="0078204E"/>
    <w:rsid w:val="007834CA"/>
    <w:rsid w:val="00783C41"/>
    <w:rsid w:val="007921C4"/>
    <w:rsid w:val="007A1992"/>
    <w:rsid w:val="007A3056"/>
    <w:rsid w:val="007C188A"/>
    <w:rsid w:val="007D457D"/>
    <w:rsid w:val="007F5DCA"/>
    <w:rsid w:val="0081021F"/>
    <w:rsid w:val="0081289F"/>
    <w:rsid w:val="00820A23"/>
    <w:rsid w:val="00827CF7"/>
    <w:rsid w:val="00835415"/>
    <w:rsid w:val="008523C4"/>
    <w:rsid w:val="00862DEA"/>
    <w:rsid w:val="00871751"/>
    <w:rsid w:val="00880E85"/>
    <w:rsid w:val="008965A8"/>
    <w:rsid w:val="008A7A9F"/>
    <w:rsid w:val="008B5BB2"/>
    <w:rsid w:val="008D0228"/>
    <w:rsid w:val="008D2860"/>
    <w:rsid w:val="008E7954"/>
    <w:rsid w:val="008F0646"/>
    <w:rsid w:val="00913E5D"/>
    <w:rsid w:val="0094481D"/>
    <w:rsid w:val="00956215"/>
    <w:rsid w:val="00957579"/>
    <w:rsid w:val="00977801"/>
    <w:rsid w:val="00983780"/>
    <w:rsid w:val="009917AC"/>
    <w:rsid w:val="009B3B9F"/>
    <w:rsid w:val="009B6573"/>
    <w:rsid w:val="009C3E9E"/>
    <w:rsid w:val="009E3B9D"/>
    <w:rsid w:val="00A02F97"/>
    <w:rsid w:val="00A12A7E"/>
    <w:rsid w:val="00A373B3"/>
    <w:rsid w:val="00A37DD0"/>
    <w:rsid w:val="00A50BE8"/>
    <w:rsid w:val="00A71983"/>
    <w:rsid w:val="00A734F0"/>
    <w:rsid w:val="00A74E46"/>
    <w:rsid w:val="00A82BFF"/>
    <w:rsid w:val="00A9741C"/>
    <w:rsid w:val="00AA214B"/>
    <w:rsid w:val="00AA4F60"/>
    <w:rsid w:val="00AA507E"/>
    <w:rsid w:val="00AA554A"/>
    <w:rsid w:val="00AC3753"/>
    <w:rsid w:val="00AC6F84"/>
    <w:rsid w:val="00AD27E1"/>
    <w:rsid w:val="00AE4E47"/>
    <w:rsid w:val="00AE6808"/>
    <w:rsid w:val="00B00DDB"/>
    <w:rsid w:val="00B0390D"/>
    <w:rsid w:val="00B179D2"/>
    <w:rsid w:val="00B3693E"/>
    <w:rsid w:val="00B37791"/>
    <w:rsid w:val="00B557DD"/>
    <w:rsid w:val="00B644C1"/>
    <w:rsid w:val="00B74635"/>
    <w:rsid w:val="00B74F06"/>
    <w:rsid w:val="00B91B9C"/>
    <w:rsid w:val="00BB1094"/>
    <w:rsid w:val="00BD428C"/>
    <w:rsid w:val="00BD4DE9"/>
    <w:rsid w:val="00C02A36"/>
    <w:rsid w:val="00C07486"/>
    <w:rsid w:val="00C101FD"/>
    <w:rsid w:val="00C12C6F"/>
    <w:rsid w:val="00C153AE"/>
    <w:rsid w:val="00C22AAF"/>
    <w:rsid w:val="00C2503C"/>
    <w:rsid w:val="00C57589"/>
    <w:rsid w:val="00C609B7"/>
    <w:rsid w:val="00C63279"/>
    <w:rsid w:val="00C67683"/>
    <w:rsid w:val="00C81C6B"/>
    <w:rsid w:val="00C84C8C"/>
    <w:rsid w:val="00C874B3"/>
    <w:rsid w:val="00C93AFE"/>
    <w:rsid w:val="00C9497B"/>
    <w:rsid w:val="00CA370E"/>
    <w:rsid w:val="00CB2E2C"/>
    <w:rsid w:val="00CB6701"/>
    <w:rsid w:val="00CC3A3C"/>
    <w:rsid w:val="00CD40A2"/>
    <w:rsid w:val="00CD4601"/>
    <w:rsid w:val="00CF07B7"/>
    <w:rsid w:val="00CF34C5"/>
    <w:rsid w:val="00D03AAF"/>
    <w:rsid w:val="00D13D29"/>
    <w:rsid w:val="00D156E4"/>
    <w:rsid w:val="00D34550"/>
    <w:rsid w:val="00D6071E"/>
    <w:rsid w:val="00D81917"/>
    <w:rsid w:val="00D92A39"/>
    <w:rsid w:val="00D97CC4"/>
    <w:rsid w:val="00DB3898"/>
    <w:rsid w:val="00DC1D3E"/>
    <w:rsid w:val="00DF0013"/>
    <w:rsid w:val="00DF034A"/>
    <w:rsid w:val="00DF203D"/>
    <w:rsid w:val="00DF21FE"/>
    <w:rsid w:val="00E020A2"/>
    <w:rsid w:val="00E0487F"/>
    <w:rsid w:val="00E05FF0"/>
    <w:rsid w:val="00E06066"/>
    <w:rsid w:val="00E27C9C"/>
    <w:rsid w:val="00E44838"/>
    <w:rsid w:val="00E554EB"/>
    <w:rsid w:val="00E61451"/>
    <w:rsid w:val="00E6518A"/>
    <w:rsid w:val="00E742BC"/>
    <w:rsid w:val="00E766AF"/>
    <w:rsid w:val="00E83415"/>
    <w:rsid w:val="00E84779"/>
    <w:rsid w:val="00E95504"/>
    <w:rsid w:val="00EB4CED"/>
    <w:rsid w:val="00EE0E58"/>
    <w:rsid w:val="00EE2565"/>
    <w:rsid w:val="00F01F74"/>
    <w:rsid w:val="00F1221C"/>
    <w:rsid w:val="00F3129B"/>
    <w:rsid w:val="00F40F2E"/>
    <w:rsid w:val="00F430AF"/>
    <w:rsid w:val="00F81B1B"/>
    <w:rsid w:val="00F85E49"/>
    <w:rsid w:val="00F9279A"/>
    <w:rsid w:val="00F955BE"/>
    <w:rsid w:val="00FA6516"/>
    <w:rsid w:val="00FB3A31"/>
    <w:rsid w:val="00FB42EC"/>
    <w:rsid w:val="00FC4D2E"/>
    <w:rsid w:val="00FE297E"/>
    <w:rsid w:val="00FE3AFE"/>
    <w:rsid w:val="00FE43D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  <w:style w:type="table" w:styleId="ab">
    <w:name w:val="Table Grid"/>
    <w:basedOn w:val="a1"/>
    <w:rsid w:val="00C0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90F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0F21"/>
    <w:rPr>
      <w:sz w:val="24"/>
      <w:szCs w:val="24"/>
    </w:rPr>
  </w:style>
  <w:style w:type="paragraph" w:styleId="ae">
    <w:name w:val="No Spacing"/>
    <w:uiPriority w:val="1"/>
    <w:qFormat/>
    <w:rsid w:val="00090F21"/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090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90F21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090F21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090F2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5DC1-F5E4-4C70-A9B3-03914D5E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Татьяна</cp:lastModifiedBy>
  <cp:revision>12</cp:revision>
  <cp:lastPrinted>2016-04-25T07:08:00Z</cp:lastPrinted>
  <dcterms:created xsi:type="dcterms:W3CDTF">2016-04-05T05:52:00Z</dcterms:created>
  <dcterms:modified xsi:type="dcterms:W3CDTF">2016-04-28T09:55:00Z</dcterms:modified>
</cp:coreProperties>
</file>