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53" w:rsidRPr="001C6FFD" w:rsidRDefault="005D448B" w:rsidP="005D448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C6FFD">
        <w:rPr>
          <w:rFonts w:ascii="Times New Roman" w:hAnsi="Times New Roman" w:cs="Times New Roman"/>
          <w:sz w:val="28"/>
          <w:szCs w:val="28"/>
        </w:rPr>
        <w:t xml:space="preserve"> </w:t>
      </w:r>
      <w:r w:rsidR="001C6F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75842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FF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A2753" w:rsidRPr="00ED7685" w:rsidRDefault="00AA2753" w:rsidP="00ED7685">
      <w:pPr>
        <w:widowControl w:val="0"/>
        <w:shd w:val="clear" w:color="auto" w:fill="FFFFFF"/>
        <w:autoSpaceDE w:val="0"/>
        <w:autoSpaceDN w:val="0"/>
        <w:adjustRightInd w:val="0"/>
        <w:spacing w:before="63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5AF" w:rsidRPr="00ED7685" w:rsidRDefault="00AA2753" w:rsidP="00ED7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D76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РЕСПУБЛИКА КАРЕЛИЯ </w:t>
      </w:r>
    </w:p>
    <w:p w:rsidR="00AA2753" w:rsidRPr="00ED7685" w:rsidRDefault="00AA2753" w:rsidP="00ED7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ED768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</w:t>
      </w:r>
    </w:p>
    <w:p w:rsidR="00E0100B" w:rsidRDefault="00AA2753" w:rsidP="00ED7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D76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Пудожского городского поселения сессия  </w:t>
      </w:r>
    </w:p>
    <w:p w:rsidR="00AA2753" w:rsidRPr="00ED7685" w:rsidRDefault="005D448B" w:rsidP="00ED7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заседание III созыва        </w:t>
      </w:r>
    </w:p>
    <w:p w:rsidR="00CB566C" w:rsidRDefault="005D448B" w:rsidP="00ED7685">
      <w:pPr>
        <w:widowControl w:val="0"/>
        <w:shd w:val="clear" w:color="auto" w:fill="FFFFFF"/>
        <w:tabs>
          <w:tab w:val="left" w:pos="8182"/>
        </w:tabs>
        <w:autoSpaceDE w:val="0"/>
        <w:autoSpaceDN w:val="0"/>
        <w:adjustRightInd w:val="0"/>
        <w:spacing w:before="323" w:after="0" w:line="240" w:lineRule="auto"/>
        <w:ind w:left="905" w:firstLine="327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РЕШЕНИЕ </w:t>
      </w:r>
    </w:p>
    <w:p w:rsidR="00AA2753" w:rsidRPr="00ED7685" w:rsidRDefault="00CB566C" w:rsidP="00CB566C">
      <w:pPr>
        <w:widowControl w:val="0"/>
        <w:shd w:val="clear" w:color="auto" w:fill="FFFFFF"/>
        <w:tabs>
          <w:tab w:val="left" w:pos="8182"/>
        </w:tabs>
        <w:autoSpaceDE w:val="0"/>
        <w:autoSpaceDN w:val="0"/>
        <w:adjustRightInd w:val="0"/>
        <w:spacing w:before="323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</w:t>
      </w:r>
      <w:r w:rsidR="005D448B">
        <w:rPr>
          <w:rFonts w:ascii="Times New Roman" w:hAnsi="Times New Roman" w:cs="Times New Roman"/>
          <w:color w:val="000000"/>
          <w:spacing w:val="3"/>
          <w:sz w:val="28"/>
          <w:szCs w:val="28"/>
        </w:rPr>
        <w:t>29.11.</w:t>
      </w:r>
      <w:r w:rsidR="00DA45AF" w:rsidRPr="00ED7685">
        <w:rPr>
          <w:rFonts w:ascii="Times New Roman" w:hAnsi="Times New Roman" w:cs="Times New Roman"/>
          <w:color w:val="000000"/>
          <w:spacing w:val="3"/>
          <w:sz w:val="28"/>
          <w:szCs w:val="28"/>
        </w:rPr>
        <w:t>2017</w:t>
      </w:r>
      <w:r w:rsidR="00AA2753" w:rsidRPr="00ED7685">
        <w:rPr>
          <w:rFonts w:ascii="Times New Roman" w:hAnsi="Times New Roman" w:cs="Times New Roman"/>
          <w:color w:val="000000"/>
          <w:spacing w:val="3"/>
          <w:sz w:val="28"/>
          <w:szCs w:val="28"/>
        </w:rPr>
        <w:t>г.</w:t>
      </w:r>
      <w:r w:rsidR="005D44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</w:t>
      </w:r>
      <w:r w:rsidR="00AA2753" w:rsidRPr="00ED7685">
        <w:rPr>
          <w:rFonts w:ascii="Times New Roman" w:hAnsi="Times New Roman" w:cs="Times New Roman"/>
          <w:color w:val="000000"/>
          <w:spacing w:val="-5"/>
          <w:sz w:val="28"/>
          <w:szCs w:val="28"/>
        </w:rPr>
        <w:t>г. Пудож</w:t>
      </w:r>
      <w:r w:rsidR="005D448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</w:t>
      </w:r>
      <w:r w:rsidR="005D448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№</w:t>
      </w:r>
      <w:r w:rsidR="001B51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28</w:t>
      </w:r>
    </w:p>
    <w:p w:rsidR="005D448B" w:rsidRPr="00ED7685" w:rsidRDefault="00AA2753" w:rsidP="00ED7685">
      <w:pPr>
        <w:widowControl w:val="0"/>
        <w:shd w:val="clear" w:color="auto" w:fill="FFFFFF"/>
        <w:autoSpaceDE w:val="0"/>
        <w:autoSpaceDN w:val="0"/>
        <w:adjustRightInd w:val="0"/>
        <w:spacing w:before="332" w:after="0" w:line="240" w:lineRule="auto"/>
        <w:ind w:left="785" w:hanging="260"/>
        <w:jc w:val="center"/>
        <w:rPr>
          <w:rFonts w:ascii="Times New Roman" w:hAnsi="Times New Roman" w:cs="Times New Roman"/>
          <w:sz w:val="28"/>
          <w:szCs w:val="28"/>
        </w:rPr>
      </w:pPr>
      <w:r w:rsidRPr="00ED7685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решение № 126 от 28.09.2011 «Об установлении </w:t>
      </w:r>
      <w:r w:rsidRPr="00ED7685">
        <w:rPr>
          <w:rFonts w:ascii="Times New Roman" w:hAnsi="Times New Roman" w:cs="Times New Roman"/>
          <w:color w:val="000000"/>
          <w:spacing w:val="1"/>
          <w:sz w:val="28"/>
          <w:szCs w:val="28"/>
        </w:rPr>
        <w:t>земельного налога на территории Пудожского городского поселения»</w:t>
      </w:r>
      <w:r w:rsidR="004F47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F4739" w:rsidRPr="00ED7685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(в редакции решений № 148 от </w:t>
      </w:r>
      <w:r w:rsidR="004F4739" w:rsidRPr="00ED7685">
        <w:rPr>
          <w:rFonts w:ascii="Times New Roman" w:hAnsi="Times New Roman" w:cs="Times New Roman"/>
          <w:color w:val="000000"/>
          <w:sz w:val="28"/>
          <w:szCs w:val="28"/>
        </w:rPr>
        <w:t>30.11.11, №6 от 30.03.16</w:t>
      </w:r>
      <w:r w:rsidR="00F75F1A">
        <w:rPr>
          <w:rFonts w:ascii="Times New Roman" w:hAnsi="Times New Roman" w:cs="Times New Roman"/>
          <w:color w:val="000000"/>
          <w:sz w:val="28"/>
          <w:szCs w:val="28"/>
        </w:rPr>
        <w:t>, №2 от 22.02.2017г.</w:t>
      </w:r>
      <w:r w:rsidR="004F4739" w:rsidRPr="00ED768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A2753" w:rsidRDefault="00AA2753" w:rsidP="005D4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8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D7685">
        <w:rPr>
          <w:rFonts w:ascii="Times New Roman" w:hAnsi="Times New Roman" w:cs="Times New Roman"/>
          <w:color w:val="000000"/>
          <w:spacing w:val="8"/>
          <w:sz w:val="28"/>
          <w:szCs w:val="28"/>
        </w:rPr>
        <w:t>На основании</w:t>
      </w:r>
      <w:r w:rsidR="00F75F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п.8 ст.17 Федерального закона от 29 декабря 2014 года</w:t>
      </w:r>
      <w:r w:rsidRPr="00ED768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75F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№ 473-Фз «О территориях опережающего социально-экономического развития» </w:t>
      </w:r>
      <w:r w:rsidRPr="00ED7685">
        <w:rPr>
          <w:rFonts w:ascii="Times New Roman" w:hAnsi="Times New Roman" w:cs="Times New Roman"/>
          <w:color w:val="000000"/>
          <w:spacing w:val="8"/>
          <w:sz w:val="28"/>
          <w:szCs w:val="28"/>
        </w:rPr>
        <w:t>гл</w:t>
      </w:r>
      <w:r w:rsidR="00F75F1A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  <w:r w:rsidRPr="00ED768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31 части второй Налогового Кодекса Российской </w:t>
      </w:r>
      <w:r w:rsidRPr="00ED7685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Федерации, Совет Пудожского городского поселения, Решил:</w:t>
      </w:r>
    </w:p>
    <w:p w:rsidR="00DA45AF" w:rsidRPr="009C2EF5" w:rsidRDefault="00AA2753" w:rsidP="009C2E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1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68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Внести изменение в решение Совета Пудожского городского поселения </w:t>
      </w:r>
      <w:r w:rsidR="009C2EF5" w:rsidRPr="00ED7685">
        <w:rPr>
          <w:rFonts w:ascii="Times New Roman" w:hAnsi="Times New Roman" w:cs="Times New Roman"/>
          <w:color w:val="000000"/>
          <w:sz w:val="28"/>
          <w:szCs w:val="28"/>
        </w:rPr>
        <w:t xml:space="preserve">от 28.09.2011 года </w:t>
      </w:r>
      <w:r w:rsidRPr="00ED7685">
        <w:rPr>
          <w:rFonts w:ascii="Times New Roman" w:hAnsi="Times New Roman" w:cs="Times New Roman"/>
          <w:color w:val="000000"/>
          <w:sz w:val="28"/>
          <w:szCs w:val="28"/>
        </w:rPr>
        <w:t xml:space="preserve">№ 126 «Об установлении земельного налога на территории </w:t>
      </w:r>
      <w:r w:rsidRPr="00ED7685">
        <w:rPr>
          <w:rFonts w:ascii="Times New Roman" w:hAnsi="Times New Roman" w:cs="Times New Roman"/>
          <w:color w:val="000000"/>
          <w:spacing w:val="21"/>
          <w:sz w:val="28"/>
          <w:szCs w:val="28"/>
        </w:rPr>
        <w:t>Пудожского городского поселения» (в редакции решени</w:t>
      </w:r>
      <w:r w:rsidR="00DA45AF" w:rsidRPr="00ED7685">
        <w:rPr>
          <w:rFonts w:ascii="Times New Roman" w:hAnsi="Times New Roman" w:cs="Times New Roman"/>
          <w:color w:val="000000"/>
          <w:spacing w:val="21"/>
          <w:sz w:val="28"/>
          <w:szCs w:val="28"/>
        </w:rPr>
        <w:t>й</w:t>
      </w:r>
      <w:r w:rsidRPr="00ED7685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№ 148 от </w:t>
      </w:r>
      <w:r w:rsidRPr="00ED7685">
        <w:rPr>
          <w:rFonts w:ascii="Times New Roman" w:hAnsi="Times New Roman" w:cs="Times New Roman"/>
          <w:color w:val="000000"/>
          <w:sz w:val="28"/>
          <w:szCs w:val="28"/>
        </w:rPr>
        <w:t>30.11.11</w:t>
      </w:r>
      <w:r w:rsidR="00DA45AF" w:rsidRPr="00ED7685">
        <w:rPr>
          <w:rFonts w:ascii="Times New Roman" w:hAnsi="Times New Roman" w:cs="Times New Roman"/>
          <w:color w:val="000000"/>
          <w:sz w:val="28"/>
          <w:szCs w:val="28"/>
        </w:rPr>
        <w:t>, №6 от 30.03.16</w:t>
      </w:r>
      <w:r w:rsidRPr="00ED76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75F1A" w:rsidRPr="00F75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F1A">
        <w:rPr>
          <w:rFonts w:ascii="Times New Roman" w:hAnsi="Times New Roman" w:cs="Times New Roman"/>
          <w:color w:val="000000"/>
          <w:sz w:val="28"/>
          <w:szCs w:val="28"/>
        </w:rPr>
        <w:t>№2 от 22.02.2017г.</w:t>
      </w:r>
      <w:r w:rsidR="00F75F1A" w:rsidRPr="00ED76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D7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5AF" w:rsidRPr="00ED7685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9C2EF5" w:rsidRPr="00ED7685" w:rsidRDefault="009C2EF5" w:rsidP="009C2E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1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EF5" w:rsidRPr="00F45D29" w:rsidRDefault="009C2EF5" w:rsidP="009C2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пункт 2 Решения д</w:t>
      </w:r>
      <w:r w:rsidR="00BA59DC" w:rsidRPr="00F45D29">
        <w:rPr>
          <w:rFonts w:ascii="Times New Roman" w:hAnsi="Times New Roman" w:cs="Times New Roman"/>
          <w:color w:val="000000"/>
          <w:sz w:val="28"/>
          <w:szCs w:val="28"/>
        </w:rPr>
        <w:t xml:space="preserve">ополнить подпунктом </w:t>
      </w:r>
      <w:r w:rsidR="007463F6" w:rsidRPr="00F45D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A59DC" w:rsidRPr="00F45D2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F75F1A" w:rsidRDefault="009C2EF5" w:rsidP="009C2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1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«4. </w:t>
      </w:r>
      <w:r w:rsidR="00F75F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0,00 (ноль процентов)  в отношении земельных участков резидентов </w:t>
      </w:r>
      <w:r w:rsidR="00F75F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территории опережающего социально-экономического развития, признанных таковыми в соответствии </w:t>
      </w:r>
      <w:r w:rsidR="00F75F1A" w:rsidRPr="00F45D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75F1A">
        <w:rPr>
          <w:rFonts w:ascii="Times New Roman" w:hAnsi="Times New Roman" w:cs="Times New Roman"/>
          <w:color w:val="000000"/>
          <w:spacing w:val="8"/>
          <w:sz w:val="28"/>
          <w:szCs w:val="28"/>
        </w:rPr>
        <w:t>Федерального закона от 29 декабря 2014 года</w:t>
      </w:r>
      <w:r w:rsidR="00F75F1A" w:rsidRPr="00ED768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75F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№ 473-ФЗ «О территориях опережающего социально-экономического развития».</w:t>
      </w:r>
    </w:p>
    <w:p w:rsidR="009C2EF5" w:rsidRDefault="009C2EF5" w:rsidP="009C2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1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6C0F28" w:rsidRDefault="00F75F1A" w:rsidP="009C2EF5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2. </w:t>
      </w:r>
      <w:r w:rsidR="006C0F28" w:rsidRPr="008306B4">
        <w:rPr>
          <w:rFonts w:ascii="Times New Roman" w:eastAsia="Arial" w:hAnsi="Times New Roman" w:cs="Times New Roman"/>
          <w:sz w:val="28"/>
          <w:szCs w:val="28"/>
        </w:rPr>
        <w:t xml:space="preserve">Настоящее </w:t>
      </w:r>
      <w:r w:rsidR="009C2EF5">
        <w:rPr>
          <w:rFonts w:ascii="Times New Roman" w:eastAsia="Arial" w:hAnsi="Times New Roman" w:cs="Times New Roman"/>
          <w:sz w:val="28"/>
          <w:szCs w:val="28"/>
        </w:rPr>
        <w:t>Р</w:t>
      </w:r>
      <w:r w:rsidR="006C0F28" w:rsidRPr="008306B4">
        <w:rPr>
          <w:rFonts w:ascii="Times New Roman" w:eastAsia="Arial" w:hAnsi="Times New Roman" w:cs="Times New Roman"/>
          <w:sz w:val="28"/>
          <w:szCs w:val="28"/>
        </w:rPr>
        <w:t xml:space="preserve">ешение подлежит </w:t>
      </w:r>
      <w:r w:rsidR="006C0F28">
        <w:rPr>
          <w:rFonts w:ascii="Times New Roman" w:eastAsia="Arial" w:hAnsi="Times New Roman" w:cs="Times New Roman"/>
          <w:sz w:val="28"/>
          <w:szCs w:val="28"/>
        </w:rPr>
        <w:t xml:space="preserve"> обнародованию (</w:t>
      </w:r>
      <w:r w:rsidR="006C0F28" w:rsidRPr="008306B4">
        <w:rPr>
          <w:rFonts w:ascii="Times New Roman" w:eastAsia="Arial" w:hAnsi="Times New Roman" w:cs="Times New Roman"/>
          <w:sz w:val="28"/>
          <w:szCs w:val="28"/>
        </w:rPr>
        <w:t>опубликованию</w:t>
      </w:r>
      <w:r w:rsidR="006C0F28">
        <w:rPr>
          <w:rFonts w:ascii="Times New Roman" w:eastAsia="Arial" w:hAnsi="Times New Roman" w:cs="Times New Roman"/>
          <w:sz w:val="28"/>
          <w:szCs w:val="28"/>
        </w:rPr>
        <w:t>) в печатном  средстве массовой информации Совета Пудожского городского поселения «Вестник Пудожского городского поселения»</w:t>
      </w:r>
      <w:r w:rsidR="006C0F28" w:rsidRPr="008306B4">
        <w:rPr>
          <w:rFonts w:ascii="Times New Roman" w:eastAsia="Arial" w:hAnsi="Times New Roman" w:cs="Times New Roman"/>
          <w:sz w:val="28"/>
          <w:szCs w:val="28"/>
        </w:rPr>
        <w:t xml:space="preserve"> и размещению на официальном сайте администрации Пудожского городского поселения. </w:t>
      </w:r>
    </w:p>
    <w:tbl>
      <w:tblPr>
        <w:tblStyle w:val="a3"/>
        <w:tblW w:w="103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35"/>
        <w:gridCol w:w="2709"/>
      </w:tblGrid>
      <w:tr w:rsidR="00740714" w:rsidRPr="00ED7685" w:rsidTr="009C2EF5">
        <w:tc>
          <w:tcPr>
            <w:tcW w:w="4786" w:type="dxa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D76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Председатель Совета Пудожского городского поселения</w:t>
            </w:r>
          </w:p>
        </w:tc>
        <w:tc>
          <w:tcPr>
            <w:tcW w:w="2835" w:type="dxa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D76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Я.В. </w:t>
            </w:r>
            <w:proofErr w:type="spellStart"/>
            <w:r w:rsidRPr="00ED76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Екушова</w:t>
            </w:r>
            <w:proofErr w:type="spellEnd"/>
          </w:p>
        </w:tc>
      </w:tr>
      <w:tr w:rsidR="00740714" w:rsidRPr="00ED7685" w:rsidTr="009C2EF5">
        <w:tc>
          <w:tcPr>
            <w:tcW w:w="4786" w:type="dxa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740714" w:rsidRPr="00ED7685" w:rsidTr="009C2EF5">
        <w:tc>
          <w:tcPr>
            <w:tcW w:w="4786" w:type="dxa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D76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Глава Пудожского городского поселения</w:t>
            </w:r>
          </w:p>
        </w:tc>
        <w:tc>
          <w:tcPr>
            <w:tcW w:w="2835" w:type="dxa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740714" w:rsidRPr="00ED7685" w:rsidRDefault="00740714" w:rsidP="00ED7685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D76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А.В. Ладыгин</w:t>
            </w:r>
          </w:p>
        </w:tc>
      </w:tr>
    </w:tbl>
    <w:p w:rsidR="00DA45AF" w:rsidRDefault="00DA45AF" w:rsidP="00870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sectPr w:rsidR="00DA45AF" w:rsidSect="008707D3">
      <w:pgSz w:w="12240" w:h="15840"/>
      <w:pgMar w:top="851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B81"/>
    <w:multiLevelType w:val="hybridMultilevel"/>
    <w:tmpl w:val="5346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906928"/>
    <w:multiLevelType w:val="hybridMultilevel"/>
    <w:tmpl w:val="DE9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AE7520"/>
    <w:multiLevelType w:val="hybridMultilevel"/>
    <w:tmpl w:val="4E6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437C"/>
    <w:rsid w:val="001B51E0"/>
    <w:rsid w:val="001C6FFD"/>
    <w:rsid w:val="001D54E4"/>
    <w:rsid w:val="001E4013"/>
    <w:rsid w:val="00216C8E"/>
    <w:rsid w:val="002953CB"/>
    <w:rsid w:val="003B437C"/>
    <w:rsid w:val="003C4931"/>
    <w:rsid w:val="004D6167"/>
    <w:rsid w:val="004F4739"/>
    <w:rsid w:val="005B71FE"/>
    <w:rsid w:val="005D448B"/>
    <w:rsid w:val="006747FF"/>
    <w:rsid w:val="006C0F28"/>
    <w:rsid w:val="006E04C9"/>
    <w:rsid w:val="00740714"/>
    <w:rsid w:val="007463F6"/>
    <w:rsid w:val="00761C74"/>
    <w:rsid w:val="00762B82"/>
    <w:rsid w:val="0076459D"/>
    <w:rsid w:val="007B5DF8"/>
    <w:rsid w:val="008407CB"/>
    <w:rsid w:val="008707D3"/>
    <w:rsid w:val="009118DC"/>
    <w:rsid w:val="009C2EF5"/>
    <w:rsid w:val="00A85D0E"/>
    <w:rsid w:val="00AA2753"/>
    <w:rsid w:val="00AE025D"/>
    <w:rsid w:val="00B525B3"/>
    <w:rsid w:val="00BA59DC"/>
    <w:rsid w:val="00BC00F5"/>
    <w:rsid w:val="00C0080B"/>
    <w:rsid w:val="00C81504"/>
    <w:rsid w:val="00CB566C"/>
    <w:rsid w:val="00CF4E36"/>
    <w:rsid w:val="00D2115C"/>
    <w:rsid w:val="00D576BD"/>
    <w:rsid w:val="00D73279"/>
    <w:rsid w:val="00DA45AF"/>
    <w:rsid w:val="00E0100B"/>
    <w:rsid w:val="00ED7685"/>
    <w:rsid w:val="00EF2126"/>
    <w:rsid w:val="00F32261"/>
    <w:rsid w:val="00F45D29"/>
    <w:rsid w:val="00F7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1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1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9</cp:revision>
  <cp:lastPrinted>2017-11-06T12:07:00Z</cp:lastPrinted>
  <dcterms:created xsi:type="dcterms:W3CDTF">2017-11-06T12:07:00Z</dcterms:created>
  <dcterms:modified xsi:type="dcterms:W3CDTF">2017-11-30T07:30:00Z</dcterms:modified>
</cp:coreProperties>
</file>