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6DC63" w14:textId="77777777" w:rsidR="00E52FD7" w:rsidRDefault="00E52FD7" w:rsidP="00E52FD7">
      <w:pPr>
        <w:tabs>
          <w:tab w:val="left" w:pos="3398"/>
          <w:tab w:val="center" w:pos="4677"/>
        </w:tabs>
        <w:jc w:val="center"/>
        <w:rPr>
          <w:b/>
          <w:bCs/>
          <w:sz w:val="28"/>
        </w:rPr>
      </w:pPr>
      <w:r>
        <w:object w:dxaOrig="1128" w:dyaOrig="1468" w14:anchorId="26BE74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pt;height:73.2pt" o:ole="" filled="t">
            <v:fill color2="black"/>
            <v:imagedata r:id="rId6" o:title=""/>
          </v:shape>
          <o:OLEObject Type="Embed" ProgID="Word.Picture.8" ShapeID="_x0000_i1025" DrawAspect="Content" ObjectID="_1736324589" r:id="rId7"/>
        </w:object>
      </w:r>
    </w:p>
    <w:p w14:paraId="7D91BD71" w14:textId="77777777" w:rsidR="00E52FD7" w:rsidRPr="00E52FD7" w:rsidRDefault="00E52FD7" w:rsidP="00E52FD7">
      <w:pPr>
        <w:spacing w:after="0"/>
        <w:jc w:val="center"/>
        <w:rPr>
          <w:rFonts w:ascii="Times New Roman" w:hAnsi="Times New Roman" w:cs="Times New Roman"/>
          <w:b/>
          <w:bCs/>
          <w:sz w:val="28"/>
        </w:rPr>
      </w:pPr>
      <w:r w:rsidRPr="00E52FD7">
        <w:rPr>
          <w:rFonts w:ascii="Times New Roman" w:hAnsi="Times New Roman" w:cs="Times New Roman"/>
          <w:b/>
          <w:bCs/>
          <w:sz w:val="28"/>
        </w:rPr>
        <w:t xml:space="preserve">Администрация </w:t>
      </w:r>
      <w:proofErr w:type="spellStart"/>
      <w:r w:rsidRPr="00E52FD7">
        <w:rPr>
          <w:rFonts w:ascii="Times New Roman" w:hAnsi="Times New Roman" w:cs="Times New Roman"/>
          <w:b/>
          <w:bCs/>
          <w:sz w:val="28"/>
        </w:rPr>
        <w:t>Кривецкого</w:t>
      </w:r>
      <w:proofErr w:type="spellEnd"/>
      <w:r w:rsidRPr="00E52FD7">
        <w:rPr>
          <w:rFonts w:ascii="Times New Roman" w:hAnsi="Times New Roman" w:cs="Times New Roman"/>
          <w:b/>
          <w:bCs/>
          <w:sz w:val="28"/>
        </w:rPr>
        <w:t xml:space="preserve"> сельского поселения </w:t>
      </w:r>
    </w:p>
    <w:p w14:paraId="5B1DA570" w14:textId="77777777" w:rsidR="00E52FD7" w:rsidRPr="00E52FD7" w:rsidRDefault="00E52FD7" w:rsidP="00E52FD7">
      <w:pPr>
        <w:spacing w:after="0"/>
        <w:jc w:val="center"/>
        <w:rPr>
          <w:rFonts w:ascii="Times New Roman" w:hAnsi="Times New Roman" w:cs="Times New Roman"/>
          <w:b/>
          <w:bCs/>
          <w:sz w:val="28"/>
        </w:rPr>
      </w:pPr>
      <w:proofErr w:type="spellStart"/>
      <w:r w:rsidRPr="00E52FD7">
        <w:rPr>
          <w:rFonts w:ascii="Times New Roman" w:hAnsi="Times New Roman" w:cs="Times New Roman"/>
          <w:b/>
          <w:bCs/>
          <w:sz w:val="28"/>
        </w:rPr>
        <w:t>Пудожского</w:t>
      </w:r>
      <w:proofErr w:type="spellEnd"/>
      <w:r w:rsidRPr="00E52FD7">
        <w:rPr>
          <w:rFonts w:ascii="Times New Roman" w:hAnsi="Times New Roman" w:cs="Times New Roman"/>
          <w:b/>
          <w:bCs/>
          <w:sz w:val="28"/>
        </w:rPr>
        <w:t xml:space="preserve"> муниципального района </w:t>
      </w:r>
    </w:p>
    <w:p w14:paraId="1B60B09A" w14:textId="77777777" w:rsidR="00E52FD7" w:rsidRPr="00E52FD7" w:rsidRDefault="00E52FD7" w:rsidP="00E52FD7">
      <w:pPr>
        <w:spacing w:after="0"/>
        <w:jc w:val="center"/>
        <w:rPr>
          <w:rFonts w:ascii="Times New Roman" w:hAnsi="Times New Roman" w:cs="Times New Roman"/>
          <w:b/>
          <w:bCs/>
          <w:sz w:val="28"/>
        </w:rPr>
      </w:pPr>
      <w:r w:rsidRPr="00E52FD7">
        <w:rPr>
          <w:rFonts w:ascii="Times New Roman" w:hAnsi="Times New Roman" w:cs="Times New Roman"/>
          <w:b/>
          <w:bCs/>
          <w:sz w:val="28"/>
        </w:rPr>
        <w:t>Республики Карелия</w:t>
      </w:r>
    </w:p>
    <w:p w14:paraId="6763C189" w14:textId="77777777" w:rsidR="00E52FD7" w:rsidRPr="00E52FD7" w:rsidRDefault="00E52FD7" w:rsidP="00E52FD7">
      <w:pPr>
        <w:spacing w:after="0"/>
        <w:jc w:val="center"/>
        <w:rPr>
          <w:rFonts w:ascii="Times New Roman" w:hAnsi="Times New Roman" w:cs="Times New Roman"/>
          <w:b/>
          <w:bCs/>
          <w:sz w:val="28"/>
        </w:rPr>
      </w:pPr>
      <w:r w:rsidRPr="00E52FD7">
        <w:rPr>
          <w:rFonts w:ascii="Times New Roman" w:hAnsi="Times New Roman" w:cs="Times New Roman"/>
          <w:b/>
          <w:bCs/>
          <w:sz w:val="28"/>
        </w:rPr>
        <w:t xml:space="preserve">п. Кривцы, ул. </w:t>
      </w:r>
      <w:proofErr w:type="gramStart"/>
      <w:r w:rsidRPr="00E52FD7">
        <w:rPr>
          <w:rFonts w:ascii="Times New Roman" w:hAnsi="Times New Roman" w:cs="Times New Roman"/>
          <w:b/>
          <w:bCs/>
          <w:sz w:val="28"/>
        </w:rPr>
        <w:t>Восточная</w:t>
      </w:r>
      <w:proofErr w:type="gramEnd"/>
      <w:r w:rsidRPr="00E52FD7">
        <w:rPr>
          <w:rFonts w:ascii="Times New Roman" w:hAnsi="Times New Roman" w:cs="Times New Roman"/>
          <w:b/>
          <w:bCs/>
          <w:sz w:val="28"/>
        </w:rPr>
        <w:t>, д. 10, тел 3-54-98</w:t>
      </w:r>
    </w:p>
    <w:p w14:paraId="416DF529" w14:textId="77777777" w:rsidR="00292C00" w:rsidRDefault="00292C00" w:rsidP="00E52FD7">
      <w:pPr>
        <w:pStyle w:val="1"/>
        <w:numPr>
          <w:ilvl w:val="0"/>
          <w:numId w:val="12"/>
        </w:numPr>
        <w:rPr>
          <w:b/>
        </w:rPr>
      </w:pPr>
    </w:p>
    <w:p w14:paraId="73D7D5D5" w14:textId="308FCFF7" w:rsidR="00292C00" w:rsidRPr="00292C00" w:rsidRDefault="00292C00" w:rsidP="00E52FD7">
      <w:pPr>
        <w:pStyle w:val="1"/>
        <w:numPr>
          <w:ilvl w:val="0"/>
          <w:numId w:val="12"/>
        </w:numPr>
        <w:rPr>
          <w:b/>
        </w:rPr>
      </w:pPr>
      <w:r>
        <w:rPr>
          <w:b/>
        </w:rPr>
        <w:t xml:space="preserve">                                             </w:t>
      </w:r>
      <w:proofErr w:type="gramStart"/>
      <w:r w:rsidRPr="00292C00">
        <w:rPr>
          <w:b/>
        </w:rPr>
        <w:t>П</w:t>
      </w:r>
      <w:proofErr w:type="gramEnd"/>
      <w:r>
        <w:rPr>
          <w:b/>
        </w:rPr>
        <w:t xml:space="preserve"> </w:t>
      </w:r>
      <w:r w:rsidRPr="00292C00">
        <w:rPr>
          <w:b/>
        </w:rPr>
        <w:t>О</w:t>
      </w:r>
      <w:r>
        <w:rPr>
          <w:b/>
        </w:rPr>
        <w:t xml:space="preserve"> </w:t>
      </w:r>
      <w:r w:rsidRPr="00292C00">
        <w:rPr>
          <w:b/>
        </w:rPr>
        <w:t>С</w:t>
      </w:r>
      <w:r>
        <w:rPr>
          <w:b/>
        </w:rPr>
        <w:t xml:space="preserve"> </w:t>
      </w:r>
      <w:r w:rsidRPr="00292C00">
        <w:rPr>
          <w:b/>
        </w:rPr>
        <w:t>Т</w:t>
      </w:r>
      <w:r>
        <w:rPr>
          <w:b/>
        </w:rPr>
        <w:t xml:space="preserve"> </w:t>
      </w:r>
      <w:r w:rsidRPr="00292C00">
        <w:rPr>
          <w:b/>
        </w:rPr>
        <w:t>А</w:t>
      </w:r>
      <w:r>
        <w:rPr>
          <w:b/>
        </w:rPr>
        <w:t xml:space="preserve"> </w:t>
      </w:r>
      <w:r w:rsidRPr="00292C00">
        <w:rPr>
          <w:b/>
        </w:rPr>
        <w:t>Н</w:t>
      </w:r>
      <w:r>
        <w:rPr>
          <w:b/>
        </w:rPr>
        <w:t xml:space="preserve"> </w:t>
      </w:r>
      <w:r w:rsidRPr="00292C00">
        <w:rPr>
          <w:b/>
        </w:rPr>
        <w:t>О</w:t>
      </w:r>
      <w:r>
        <w:rPr>
          <w:b/>
        </w:rPr>
        <w:t xml:space="preserve"> </w:t>
      </w:r>
      <w:r w:rsidRPr="00292C00">
        <w:rPr>
          <w:b/>
        </w:rPr>
        <w:t>В</w:t>
      </w:r>
      <w:r>
        <w:rPr>
          <w:b/>
        </w:rPr>
        <w:t xml:space="preserve"> </w:t>
      </w:r>
      <w:r w:rsidRPr="00292C00">
        <w:rPr>
          <w:b/>
        </w:rPr>
        <w:t>Л</w:t>
      </w:r>
      <w:r>
        <w:rPr>
          <w:b/>
        </w:rPr>
        <w:t xml:space="preserve"> </w:t>
      </w:r>
      <w:r w:rsidRPr="00292C00">
        <w:rPr>
          <w:b/>
        </w:rPr>
        <w:t>Е</w:t>
      </w:r>
      <w:r>
        <w:rPr>
          <w:b/>
        </w:rPr>
        <w:t xml:space="preserve"> </w:t>
      </w:r>
      <w:r w:rsidRPr="00292C00">
        <w:rPr>
          <w:b/>
        </w:rPr>
        <w:t>Н</w:t>
      </w:r>
      <w:r>
        <w:rPr>
          <w:b/>
        </w:rPr>
        <w:t xml:space="preserve"> </w:t>
      </w:r>
      <w:r w:rsidRPr="00292C00">
        <w:rPr>
          <w:b/>
        </w:rPr>
        <w:t>И</w:t>
      </w:r>
      <w:r>
        <w:rPr>
          <w:b/>
        </w:rPr>
        <w:t xml:space="preserve"> </w:t>
      </w:r>
      <w:r w:rsidRPr="00292C00">
        <w:rPr>
          <w:b/>
        </w:rPr>
        <w:t>Е</w:t>
      </w:r>
    </w:p>
    <w:p w14:paraId="5E0216CE" w14:textId="77777777" w:rsidR="00292C00" w:rsidRPr="00292C00" w:rsidRDefault="00292C00" w:rsidP="00E52FD7">
      <w:pPr>
        <w:pStyle w:val="1"/>
        <w:numPr>
          <w:ilvl w:val="0"/>
          <w:numId w:val="12"/>
        </w:numPr>
        <w:rPr>
          <w:b/>
        </w:rPr>
      </w:pPr>
    </w:p>
    <w:p w14:paraId="14B55C5D" w14:textId="1BC0B322" w:rsidR="00E52FD7" w:rsidRDefault="001F3D64" w:rsidP="00E52FD7">
      <w:pPr>
        <w:pStyle w:val="1"/>
        <w:numPr>
          <w:ilvl w:val="0"/>
          <w:numId w:val="12"/>
        </w:numPr>
      </w:pPr>
      <w:r>
        <w:t>27</w:t>
      </w:r>
      <w:r w:rsidR="00E52FD7">
        <w:t xml:space="preserve">.01.2023                                                                                                      № </w:t>
      </w:r>
      <w:r>
        <w:t>2</w:t>
      </w:r>
    </w:p>
    <w:p w14:paraId="05DDC025" w14:textId="28D2CC18" w:rsidR="00BD0B0B" w:rsidRPr="00E52FD7" w:rsidRDefault="00BD0B0B" w:rsidP="00E52FD7">
      <w:pPr>
        <w:pStyle w:val="a4"/>
        <w:spacing w:before="100" w:beforeAutospacing="1" w:after="100" w:afterAutospacing="1"/>
        <w:contextualSpacing/>
        <w:jc w:val="center"/>
        <w:rPr>
          <w:b/>
          <w:sz w:val="28"/>
          <w:szCs w:val="28"/>
        </w:rPr>
      </w:pPr>
      <w:r w:rsidRPr="00E52FD7">
        <w:rPr>
          <w:b/>
          <w:sz w:val="28"/>
          <w:szCs w:val="28"/>
        </w:rPr>
        <w:t xml:space="preserve">О внесении изменений в Положение о Комиссии по осуществлению закупок </w:t>
      </w:r>
      <w:r w:rsidR="00E52FD7">
        <w:rPr>
          <w:b/>
          <w:sz w:val="28"/>
          <w:szCs w:val="28"/>
        </w:rPr>
        <w:t>а</w:t>
      </w:r>
      <w:r w:rsidRPr="00E52FD7">
        <w:rPr>
          <w:b/>
          <w:sz w:val="28"/>
          <w:szCs w:val="28"/>
        </w:rPr>
        <w:t>дминистрации</w:t>
      </w:r>
      <w:r w:rsidR="00E52FD7">
        <w:rPr>
          <w:b/>
          <w:sz w:val="28"/>
          <w:szCs w:val="28"/>
        </w:rPr>
        <w:t xml:space="preserve"> </w:t>
      </w:r>
      <w:proofErr w:type="spellStart"/>
      <w:r w:rsidR="00E52FD7">
        <w:rPr>
          <w:b/>
          <w:sz w:val="28"/>
          <w:szCs w:val="28"/>
        </w:rPr>
        <w:t>Кривецкого</w:t>
      </w:r>
      <w:proofErr w:type="spellEnd"/>
      <w:r w:rsidR="00E52FD7">
        <w:rPr>
          <w:b/>
          <w:sz w:val="28"/>
          <w:szCs w:val="28"/>
        </w:rPr>
        <w:t xml:space="preserve"> сельского поселения</w:t>
      </w:r>
    </w:p>
    <w:p w14:paraId="59B743AA" w14:textId="3263A7BB" w:rsidR="00BD0B0B" w:rsidRDefault="00E52FD7" w:rsidP="00657313">
      <w:pPr>
        <w:jc w:val="both"/>
        <w:rPr>
          <w:rFonts w:ascii="Times New Roman" w:hAnsi="Times New Roman" w:cs="Times New Roman"/>
          <w:sz w:val="28"/>
          <w:szCs w:val="28"/>
        </w:rPr>
      </w:pPr>
      <w:r>
        <w:rPr>
          <w:rFonts w:ascii="Times New Roman" w:hAnsi="Times New Roman" w:cs="Times New Roman"/>
          <w:sz w:val="28"/>
          <w:szCs w:val="28"/>
        </w:rPr>
        <w:t xml:space="preserve">            </w:t>
      </w:r>
      <w:r w:rsidR="00BD0B0B" w:rsidRPr="00E52FD7">
        <w:rPr>
          <w:rFonts w:ascii="Times New Roman" w:hAnsi="Times New Roman" w:cs="Times New Roman"/>
          <w:sz w:val="28"/>
          <w:szCs w:val="28"/>
        </w:rPr>
        <w:t>В соответствии с Федеральным законом Российской Федерации «О контрактной системе в сфере закупок товаров, работ, услуг для обеспечения государственных и муниципальн</w:t>
      </w:r>
      <w:r w:rsidR="00657313">
        <w:rPr>
          <w:rFonts w:ascii="Times New Roman" w:hAnsi="Times New Roman" w:cs="Times New Roman"/>
          <w:sz w:val="28"/>
          <w:szCs w:val="28"/>
        </w:rPr>
        <w:t>ых нужд» от 05.04.2013г. №44-ФЗ</w:t>
      </w:r>
      <w:r w:rsidR="001F3D64">
        <w:rPr>
          <w:rFonts w:ascii="Times New Roman" w:hAnsi="Times New Roman" w:cs="Times New Roman"/>
          <w:sz w:val="28"/>
          <w:szCs w:val="28"/>
        </w:rPr>
        <w:t xml:space="preserve">, администрация </w:t>
      </w:r>
      <w:proofErr w:type="spellStart"/>
      <w:r w:rsidR="001F3D64">
        <w:rPr>
          <w:rFonts w:ascii="Times New Roman" w:hAnsi="Times New Roman" w:cs="Times New Roman"/>
          <w:sz w:val="28"/>
          <w:szCs w:val="28"/>
        </w:rPr>
        <w:t>Кривецкого</w:t>
      </w:r>
      <w:proofErr w:type="spellEnd"/>
      <w:r w:rsidR="001F3D64">
        <w:rPr>
          <w:rFonts w:ascii="Times New Roman" w:hAnsi="Times New Roman" w:cs="Times New Roman"/>
          <w:sz w:val="28"/>
          <w:szCs w:val="28"/>
        </w:rPr>
        <w:t xml:space="preserve"> сельского поселения</w:t>
      </w:r>
    </w:p>
    <w:p w14:paraId="34266E3A" w14:textId="057A17FF" w:rsidR="001F3D64" w:rsidRPr="001F3D64" w:rsidRDefault="001F3D64" w:rsidP="00657313">
      <w:pPr>
        <w:jc w:val="both"/>
        <w:rPr>
          <w:rFonts w:ascii="Times New Roman" w:hAnsi="Times New Roman" w:cs="Times New Roman"/>
          <w:b/>
          <w:sz w:val="28"/>
          <w:szCs w:val="28"/>
        </w:rPr>
      </w:pPr>
      <w:r w:rsidRPr="001F3D64">
        <w:rPr>
          <w:rFonts w:ascii="Times New Roman" w:hAnsi="Times New Roman" w:cs="Times New Roman"/>
          <w:b/>
          <w:sz w:val="28"/>
          <w:szCs w:val="28"/>
        </w:rPr>
        <w:t xml:space="preserve">                                                  ПОСТАНОВЛЯЕТ:</w:t>
      </w:r>
    </w:p>
    <w:p w14:paraId="4176D89B" w14:textId="6CEF72C4" w:rsidR="00BD0B0B" w:rsidRPr="00E52FD7" w:rsidRDefault="00BD0B0B" w:rsidP="00BD0B0B">
      <w:pPr>
        <w:numPr>
          <w:ilvl w:val="0"/>
          <w:numId w:val="1"/>
        </w:numPr>
        <w:tabs>
          <w:tab w:val="left" w:pos="567"/>
        </w:tabs>
        <w:spacing w:line="240" w:lineRule="auto"/>
        <w:ind w:left="0" w:firstLine="0"/>
        <w:jc w:val="both"/>
        <w:rPr>
          <w:rFonts w:ascii="Times New Roman" w:hAnsi="Times New Roman" w:cs="Times New Roman"/>
          <w:sz w:val="28"/>
          <w:szCs w:val="28"/>
        </w:rPr>
      </w:pPr>
      <w:r w:rsidRPr="00E52FD7">
        <w:rPr>
          <w:rFonts w:ascii="Times New Roman" w:hAnsi="Times New Roman" w:cs="Times New Roman"/>
          <w:sz w:val="28"/>
          <w:szCs w:val="28"/>
        </w:rPr>
        <w:t xml:space="preserve">Внести изменения в Положение о Комиссии по осуществлению закупок </w:t>
      </w:r>
      <w:r w:rsidR="00657313">
        <w:rPr>
          <w:rFonts w:ascii="Times New Roman" w:hAnsi="Times New Roman" w:cs="Times New Roman"/>
          <w:sz w:val="28"/>
          <w:szCs w:val="28"/>
        </w:rPr>
        <w:t>а</w:t>
      </w:r>
      <w:r w:rsidRPr="00E52FD7">
        <w:rPr>
          <w:rFonts w:ascii="Times New Roman" w:hAnsi="Times New Roman" w:cs="Times New Roman"/>
          <w:sz w:val="28"/>
          <w:szCs w:val="28"/>
        </w:rPr>
        <w:t xml:space="preserve">дминистрации </w:t>
      </w:r>
      <w:proofErr w:type="spellStart"/>
      <w:r w:rsidR="00657313">
        <w:rPr>
          <w:rFonts w:ascii="Times New Roman" w:hAnsi="Times New Roman" w:cs="Times New Roman"/>
          <w:sz w:val="28"/>
          <w:szCs w:val="28"/>
        </w:rPr>
        <w:t>Кривецкого</w:t>
      </w:r>
      <w:proofErr w:type="spellEnd"/>
      <w:r w:rsidR="00657313">
        <w:rPr>
          <w:rFonts w:ascii="Times New Roman" w:hAnsi="Times New Roman" w:cs="Times New Roman"/>
          <w:sz w:val="28"/>
          <w:szCs w:val="28"/>
        </w:rPr>
        <w:t xml:space="preserve"> сельского поселения</w:t>
      </w:r>
      <w:r w:rsidRPr="00E52FD7">
        <w:rPr>
          <w:rFonts w:ascii="Times New Roman" w:hAnsi="Times New Roman" w:cs="Times New Roman"/>
          <w:sz w:val="28"/>
          <w:szCs w:val="28"/>
        </w:rPr>
        <w:t xml:space="preserve">, </w:t>
      </w:r>
      <w:r w:rsidR="00006094" w:rsidRPr="00E52FD7">
        <w:rPr>
          <w:rFonts w:ascii="Times New Roman" w:hAnsi="Times New Roman" w:cs="Times New Roman"/>
          <w:sz w:val="28"/>
          <w:szCs w:val="28"/>
        </w:rPr>
        <w:t xml:space="preserve">утвержденное </w:t>
      </w:r>
      <w:r w:rsidR="001F3D64">
        <w:rPr>
          <w:rFonts w:ascii="Times New Roman" w:hAnsi="Times New Roman" w:cs="Times New Roman"/>
          <w:sz w:val="28"/>
          <w:szCs w:val="28"/>
        </w:rPr>
        <w:t>постановлением</w:t>
      </w:r>
      <w:r w:rsidR="00006094" w:rsidRPr="00E52FD7">
        <w:rPr>
          <w:rFonts w:ascii="Times New Roman" w:hAnsi="Times New Roman" w:cs="Times New Roman"/>
          <w:sz w:val="28"/>
          <w:szCs w:val="28"/>
        </w:rPr>
        <w:t xml:space="preserve"> </w:t>
      </w:r>
      <w:r w:rsidR="00657313">
        <w:rPr>
          <w:rFonts w:ascii="Times New Roman" w:hAnsi="Times New Roman" w:cs="Times New Roman"/>
          <w:sz w:val="28"/>
          <w:szCs w:val="28"/>
        </w:rPr>
        <w:t>а</w:t>
      </w:r>
      <w:r w:rsidR="00006094" w:rsidRPr="00E52FD7">
        <w:rPr>
          <w:rFonts w:ascii="Times New Roman" w:hAnsi="Times New Roman" w:cs="Times New Roman"/>
          <w:sz w:val="28"/>
          <w:szCs w:val="28"/>
        </w:rPr>
        <w:t xml:space="preserve">дминистрации </w:t>
      </w:r>
      <w:proofErr w:type="spellStart"/>
      <w:r w:rsidR="00657313">
        <w:rPr>
          <w:rFonts w:ascii="Times New Roman" w:hAnsi="Times New Roman" w:cs="Times New Roman"/>
          <w:sz w:val="28"/>
          <w:szCs w:val="28"/>
        </w:rPr>
        <w:t>Кривецкого</w:t>
      </w:r>
      <w:proofErr w:type="spellEnd"/>
      <w:r w:rsidR="00657313">
        <w:rPr>
          <w:rFonts w:ascii="Times New Roman" w:hAnsi="Times New Roman" w:cs="Times New Roman"/>
          <w:sz w:val="28"/>
          <w:szCs w:val="28"/>
        </w:rPr>
        <w:t xml:space="preserve"> сельского поселения </w:t>
      </w:r>
      <w:r w:rsidR="00006094" w:rsidRPr="00E52FD7">
        <w:rPr>
          <w:rFonts w:ascii="Times New Roman" w:hAnsi="Times New Roman" w:cs="Times New Roman"/>
          <w:sz w:val="28"/>
          <w:szCs w:val="28"/>
        </w:rPr>
        <w:t xml:space="preserve"> </w:t>
      </w:r>
      <w:r w:rsidR="00FE5C69" w:rsidRPr="00E52FD7">
        <w:rPr>
          <w:rFonts w:ascii="Times New Roman" w:hAnsi="Times New Roman" w:cs="Times New Roman"/>
          <w:sz w:val="28"/>
          <w:szCs w:val="28"/>
        </w:rPr>
        <w:t xml:space="preserve">№ </w:t>
      </w:r>
      <w:r w:rsidR="00FE5C69">
        <w:rPr>
          <w:rFonts w:ascii="Times New Roman" w:hAnsi="Times New Roman" w:cs="Times New Roman"/>
          <w:sz w:val="28"/>
          <w:szCs w:val="28"/>
        </w:rPr>
        <w:t>18</w:t>
      </w:r>
      <w:r w:rsidR="00FE5C69">
        <w:rPr>
          <w:rFonts w:ascii="Times New Roman" w:hAnsi="Times New Roman" w:cs="Times New Roman"/>
          <w:sz w:val="28"/>
          <w:szCs w:val="28"/>
        </w:rPr>
        <w:t xml:space="preserve"> от </w:t>
      </w:r>
      <w:r w:rsidR="00285A4C">
        <w:rPr>
          <w:rFonts w:ascii="Times New Roman" w:hAnsi="Times New Roman" w:cs="Times New Roman"/>
          <w:sz w:val="28"/>
          <w:szCs w:val="28"/>
        </w:rPr>
        <w:t xml:space="preserve">26.03.2014, </w:t>
      </w:r>
      <w:r w:rsidRPr="00E52FD7">
        <w:rPr>
          <w:rFonts w:ascii="Times New Roman" w:hAnsi="Times New Roman" w:cs="Times New Roman"/>
          <w:sz w:val="28"/>
          <w:szCs w:val="28"/>
        </w:rPr>
        <w:t xml:space="preserve">изложив </w:t>
      </w:r>
      <w:r w:rsidRPr="00E52FD7">
        <w:rPr>
          <w:rFonts w:ascii="Times New Roman" w:eastAsia="Times New Roman" w:hAnsi="Times New Roman" w:cs="Times New Roman"/>
          <w:sz w:val="28"/>
          <w:szCs w:val="28"/>
          <w:lang w:eastAsia="ru-RU"/>
        </w:rPr>
        <w:t>раздел IV Положения «Функции Комиссии» в новой редакции</w:t>
      </w:r>
      <w:r w:rsidRPr="00E52FD7">
        <w:rPr>
          <w:rFonts w:ascii="Times New Roman" w:hAnsi="Times New Roman" w:cs="Times New Roman"/>
          <w:sz w:val="28"/>
          <w:szCs w:val="28"/>
        </w:rPr>
        <w:t>.</w:t>
      </w:r>
    </w:p>
    <w:p w14:paraId="355E2F78" w14:textId="7FFA329B" w:rsidR="00006094" w:rsidRDefault="00006094" w:rsidP="00BD0B0B">
      <w:pPr>
        <w:numPr>
          <w:ilvl w:val="0"/>
          <w:numId w:val="1"/>
        </w:numPr>
        <w:tabs>
          <w:tab w:val="left" w:pos="567"/>
        </w:tabs>
        <w:spacing w:line="240" w:lineRule="auto"/>
        <w:ind w:left="0" w:firstLine="0"/>
        <w:jc w:val="both"/>
        <w:rPr>
          <w:rFonts w:ascii="Times New Roman" w:hAnsi="Times New Roman" w:cs="Times New Roman"/>
          <w:sz w:val="28"/>
          <w:szCs w:val="28"/>
        </w:rPr>
      </w:pPr>
      <w:r w:rsidRPr="00E52FD7">
        <w:rPr>
          <w:rFonts w:ascii="Times New Roman" w:hAnsi="Times New Roman" w:cs="Times New Roman"/>
          <w:sz w:val="28"/>
          <w:szCs w:val="28"/>
        </w:rPr>
        <w:t xml:space="preserve">Утвердить Положение о Комиссии по осуществлению закупок </w:t>
      </w:r>
      <w:r w:rsidR="00E460A9">
        <w:rPr>
          <w:rFonts w:ascii="Times New Roman" w:hAnsi="Times New Roman" w:cs="Times New Roman"/>
          <w:sz w:val="28"/>
          <w:szCs w:val="28"/>
        </w:rPr>
        <w:t>а</w:t>
      </w:r>
      <w:r w:rsidRPr="00E52FD7">
        <w:rPr>
          <w:rFonts w:ascii="Times New Roman" w:hAnsi="Times New Roman" w:cs="Times New Roman"/>
          <w:sz w:val="28"/>
          <w:szCs w:val="28"/>
        </w:rPr>
        <w:t xml:space="preserve">дминистрации </w:t>
      </w:r>
      <w:proofErr w:type="spellStart"/>
      <w:r w:rsidR="00E460A9">
        <w:rPr>
          <w:rFonts w:ascii="Times New Roman" w:hAnsi="Times New Roman" w:cs="Times New Roman"/>
          <w:sz w:val="28"/>
          <w:szCs w:val="28"/>
        </w:rPr>
        <w:t>Кривецкого</w:t>
      </w:r>
      <w:proofErr w:type="spellEnd"/>
      <w:r w:rsidR="00E460A9">
        <w:rPr>
          <w:rFonts w:ascii="Times New Roman" w:hAnsi="Times New Roman" w:cs="Times New Roman"/>
          <w:sz w:val="28"/>
          <w:szCs w:val="28"/>
        </w:rPr>
        <w:t xml:space="preserve"> сельского поселения</w:t>
      </w:r>
      <w:r w:rsidRPr="00E52FD7">
        <w:rPr>
          <w:rFonts w:ascii="Times New Roman" w:hAnsi="Times New Roman" w:cs="Times New Roman"/>
          <w:sz w:val="28"/>
          <w:szCs w:val="28"/>
        </w:rPr>
        <w:t xml:space="preserve"> в новой редакции согласно Приложению № 1.</w:t>
      </w:r>
    </w:p>
    <w:p w14:paraId="15FC6688" w14:textId="77777777" w:rsidR="00FE5C69" w:rsidRPr="00512454" w:rsidRDefault="00FE5C69" w:rsidP="00FE5C69">
      <w:pPr>
        <w:pStyle w:val="ConsPlusNormal"/>
        <w:numPr>
          <w:ilvl w:val="0"/>
          <w:numId w:val="1"/>
        </w:numPr>
        <w:ind w:left="0" w:firstLine="0"/>
        <w:jc w:val="both"/>
        <w:rPr>
          <w:rFonts w:ascii="Times New Roman" w:hAnsi="Times New Roman" w:cs="Times New Roman"/>
          <w:bCs/>
          <w:sz w:val="28"/>
          <w:szCs w:val="28"/>
        </w:rPr>
      </w:pPr>
      <w:r w:rsidRPr="00512454">
        <w:rPr>
          <w:rFonts w:ascii="Times New Roman" w:hAnsi="Times New Roman" w:cs="Times New Roman"/>
          <w:bCs/>
          <w:sz w:val="28"/>
          <w:szCs w:val="28"/>
        </w:rPr>
        <w:t xml:space="preserve">Настоящее постановление подлежит размещению на официальном сайте администрации </w:t>
      </w:r>
      <w:proofErr w:type="spellStart"/>
      <w:r w:rsidRPr="00512454">
        <w:rPr>
          <w:rFonts w:ascii="Times New Roman" w:hAnsi="Times New Roman" w:cs="Times New Roman"/>
          <w:bCs/>
          <w:sz w:val="28"/>
          <w:szCs w:val="28"/>
        </w:rPr>
        <w:t>Пудожского</w:t>
      </w:r>
      <w:proofErr w:type="spellEnd"/>
      <w:r w:rsidRPr="00512454">
        <w:rPr>
          <w:rFonts w:ascii="Times New Roman" w:hAnsi="Times New Roman" w:cs="Times New Roman"/>
          <w:bCs/>
          <w:sz w:val="28"/>
          <w:szCs w:val="28"/>
        </w:rPr>
        <w:t xml:space="preserve"> муниципального района в сети «Интернет» в разделе «Поселения»: «</w:t>
      </w:r>
      <w:proofErr w:type="spellStart"/>
      <w:r w:rsidRPr="00512454">
        <w:rPr>
          <w:rFonts w:ascii="Times New Roman" w:hAnsi="Times New Roman" w:cs="Times New Roman"/>
          <w:bCs/>
          <w:sz w:val="28"/>
          <w:szCs w:val="28"/>
        </w:rPr>
        <w:t>Кривецкое</w:t>
      </w:r>
      <w:proofErr w:type="spellEnd"/>
      <w:r w:rsidRPr="00512454">
        <w:rPr>
          <w:rFonts w:ascii="Times New Roman" w:hAnsi="Times New Roman" w:cs="Times New Roman"/>
          <w:bCs/>
          <w:sz w:val="28"/>
          <w:szCs w:val="28"/>
        </w:rPr>
        <w:t>».</w:t>
      </w:r>
    </w:p>
    <w:p w14:paraId="0EF6316C" w14:textId="79406934" w:rsidR="00FE5C69" w:rsidRPr="00512454" w:rsidRDefault="00FE5C69" w:rsidP="00FE5C69">
      <w:pPr>
        <w:pStyle w:val="ConsPlusNormal"/>
        <w:numPr>
          <w:ilvl w:val="0"/>
          <w:numId w:val="1"/>
        </w:numPr>
        <w:ind w:left="0" w:firstLine="0"/>
        <w:jc w:val="both"/>
        <w:rPr>
          <w:rFonts w:ascii="Times New Roman" w:hAnsi="Times New Roman" w:cs="Times New Roman"/>
          <w:bCs/>
          <w:sz w:val="28"/>
          <w:szCs w:val="28"/>
        </w:rPr>
      </w:pPr>
      <w:r w:rsidRPr="00512454">
        <w:rPr>
          <w:rFonts w:ascii="Times New Roman" w:hAnsi="Times New Roman" w:cs="Times New Roman"/>
          <w:bCs/>
          <w:sz w:val="28"/>
          <w:szCs w:val="28"/>
        </w:rPr>
        <w:t xml:space="preserve"> Настоящее постановление вступает в силу после его официального опубликования (обнародования). </w:t>
      </w:r>
    </w:p>
    <w:p w14:paraId="611BCB86" w14:textId="77777777" w:rsidR="00BD0B0B" w:rsidRPr="00E52FD7" w:rsidRDefault="00BD0B0B" w:rsidP="00BD0B0B">
      <w:pPr>
        <w:jc w:val="both"/>
        <w:rPr>
          <w:rFonts w:ascii="Times New Roman" w:hAnsi="Times New Roman" w:cs="Times New Roman"/>
          <w:sz w:val="28"/>
          <w:szCs w:val="28"/>
        </w:rPr>
      </w:pPr>
    </w:p>
    <w:p w14:paraId="4881010D" w14:textId="38849343" w:rsidR="00657313" w:rsidRDefault="00285A4C" w:rsidP="00BD0B0B">
      <w:pPr>
        <w:spacing w:after="0"/>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w:t>
      </w:r>
      <w:r w:rsidR="00BD0B0B" w:rsidRPr="00E52FD7">
        <w:rPr>
          <w:rFonts w:ascii="Times New Roman" w:hAnsi="Times New Roman" w:cs="Times New Roman"/>
          <w:sz w:val="28"/>
          <w:szCs w:val="28"/>
        </w:rPr>
        <w:t xml:space="preserve"> </w:t>
      </w:r>
      <w:proofErr w:type="spellStart"/>
      <w:r w:rsidR="00657313">
        <w:rPr>
          <w:rFonts w:ascii="Times New Roman" w:hAnsi="Times New Roman" w:cs="Times New Roman"/>
          <w:sz w:val="28"/>
          <w:szCs w:val="28"/>
        </w:rPr>
        <w:t>Кривецкого</w:t>
      </w:r>
      <w:proofErr w:type="spellEnd"/>
    </w:p>
    <w:p w14:paraId="025BC892" w14:textId="6ABB4E67" w:rsidR="00BD0B0B" w:rsidRPr="00E52FD7" w:rsidRDefault="00657313" w:rsidP="00BD0B0B">
      <w:pPr>
        <w:spacing w:after="0"/>
        <w:jc w:val="both"/>
        <w:rPr>
          <w:rFonts w:ascii="Times New Roman" w:hAnsi="Times New Roman" w:cs="Times New Roman"/>
          <w:sz w:val="28"/>
          <w:szCs w:val="28"/>
        </w:rPr>
      </w:pPr>
      <w:r>
        <w:rPr>
          <w:rFonts w:ascii="Times New Roman" w:hAnsi="Times New Roman" w:cs="Times New Roman"/>
          <w:sz w:val="28"/>
          <w:szCs w:val="28"/>
        </w:rPr>
        <w:t>сельского поселения:</w:t>
      </w:r>
      <w:r w:rsidR="00BD0B0B" w:rsidRPr="00E52FD7">
        <w:rPr>
          <w:rFonts w:ascii="Times New Roman" w:hAnsi="Times New Roman" w:cs="Times New Roman"/>
          <w:sz w:val="28"/>
          <w:szCs w:val="28"/>
        </w:rPr>
        <w:t xml:space="preserve"> </w:t>
      </w:r>
      <w:r w:rsidR="00E460A9">
        <w:rPr>
          <w:rFonts w:ascii="Times New Roman" w:hAnsi="Times New Roman" w:cs="Times New Roman"/>
          <w:sz w:val="28"/>
          <w:szCs w:val="28"/>
        </w:rPr>
        <w:t xml:space="preserve">                                                               </w:t>
      </w:r>
      <w:r w:rsidR="00285A4C">
        <w:rPr>
          <w:rFonts w:ascii="Times New Roman" w:hAnsi="Times New Roman" w:cs="Times New Roman"/>
          <w:sz w:val="28"/>
          <w:szCs w:val="28"/>
        </w:rPr>
        <w:t>Г.И. Першина</w:t>
      </w:r>
    </w:p>
    <w:p w14:paraId="6C95D6D8" w14:textId="77777777" w:rsidR="00657313" w:rsidRDefault="00657313" w:rsidP="00BD0B0B">
      <w:pPr>
        <w:pStyle w:val="ConsPlusNormal"/>
        <w:widowControl/>
        <w:ind w:left="5245" w:firstLine="0"/>
        <w:jc w:val="both"/>
        <w:rPr>
          <w:rFonts w:ascii="Times New Roman" w:hAnsi="Times New Roman" w:cs="Times New Roman"/>
          <w:sz w:val="24"/>
          <w:szCs w:val="24"/>
        </w:rPr>
      </w:pPr>
    </w:p>
    <w:p w14:paraId="4B5FFC14" w14:textId="77777777" w:rsidR="00657313" w:rsidRDefault="00657313" w:rsidP="00BD0B0B">
      <w:pPr>
        <w:pStyle w:val="ConsPlusNormal"/>
        <w:widowControl/>
        <w:ind w:left="5245" w:firstLine="0"/>
        <w:jc w:val="both"/>
        <w:rPr>
          <w:rFonts w:ascii="Times New Roman" w:hAnsi="Times New Roman" w:cs="Times New Roman"/>
          <w:sz w:val="24"/>
          <w:szCs w:val="24"/>
        </w:rPr>
      </w:pPr>
    </w:p>
    <w:p w14:paraId="3C565C6A" w14:textId="77777777" w:rsidR="00657313" w:rsidRDefault="00657313" w:rsidP="00BD0B0B">
      <w:pPr>
        <w:pStyle w:val="ConsPlusNormal"/>
        <w:widowControl/>
        <w:ind w:left="5245" w:firstLine="0"/>
        <w:jc w:val="both"/>
        <w:rPr>
          <w:rFonts w:ascii="Times New Roman" w:hAnsi="Times New Roman" w:cs="Times New Roman"/>
          <w:sz w:val="24"/>
          <w:szCs w:val="24"/>
        </w:rPr>
      </w:pPr>
    </w:p>
    <w:p w14:paraId="58241D7B" w14:textId="77777777" w:rsidR="00657313" w:rsidRDefault="00657313" w:rsidP="00BD0B0B">
      <w:pPr>
        <w:pStyle w:val="ConsPlusNormal"/>
        <w:widowControl/>
        <w:ind w:left="5245" w:firstLine="0"/>
        <w:jc w:val="both"/>
        <w:rPr>
          <w:rFonts w:ascii="Times New Roman" w:hAnsi="Times New Roman" w:cs="Times New Roman"/>
          <w:sz w:val="24"/>
          <w:szCs w:val="24"/>
        </w:rPr>
      </w:pPr>
    </w:p>
    <w:p w14:paraId="690A88C8" w14:textId="60CA3DE9" w:rsidR="00BD0B0B" w:rsidRPr="00E52FD7" w:rsidRDefault="00BD0B0B" w:rsidP="00BD0B0B">
      <w:pPr>
        <w:pStyle w:val="ConsPlusNormal"/>
        <w:widowControl/>
        <w:ind w:left="5245" w:firstLine="0"/>
        <w:jc w:val="both"/>
        <w:rPr>
          <w:rFonts w:ascii="Times New Roman" w:hAnsi="Times New Roman" w:cs="Times New Roman"/>
          <w:sz w:val="24"/>
          <w:szCs w:val="24"/>
        </w:rPr>
      </w:pPr>
      <w:bookmarkStart w:id="0" w:name="_GoBack"/>
      <w:bookmarkEnd w:id="0"/>
      <w:r w:rsidRPr="00E52FD7">
        <w:rPr>
          <w:rFonts w:ascii="Times New Roman" w:hAnsi="Times New Roman" w:cs="Times New Roman"/>
          <w:sz w:val="24"/>
          <w:szCs w:val="24"/>
        </w:rPr>
        <w:lastRenderedPageBreak/>
        <w:t xml:space="preserve">Приложение №1 к </w:t>
      </w:r>
      <w:r w:rsidR="00285A4C">
        <w:rPr>
          <w:rFonts w:ascii="Times New Roman" w:hAnsi="Times New Roman" w:cs="Times New Roman"/>
          <w:sz w:val="24"/>
          <w:szCs w:val="24"/>
        </w:rPr>
        <w:t>Постановлению</w:t>
      </w:r>
      <w:r w:rsidRPr="00E52FD7">
        <w:rPr>
          <w:rFonts w:ascii="Times New Roman" w:hAnsi="Times New Roman" w:cs="Times New Roman"/>
          <w:sz w:val="24"/>
          <w:szCs w:val="24"/>
        </w:rPr>
        <w:t xml:space="preserve"> </w:t>
      </w:r>
    </w:p>
    <w:p w14:paraId="126C07EA" w14:textId="708475BB" w:rsidR="00BD0B0B" w:rsidRPr="00E52FD7" w:rsidRDefault="00285A4C" w:rsidP="00BD0B0B">
      <w:pPr>
        <w:pStyle w:val="ConsPlusNormal"/>
        <w:widowControl/>
        <w:ind w:left="5245" w:firstLine="0"/>
        <w:jc w:val="both"/>
        <w:rPr>
          <w:rFonts w:ascii="Times New Roman" w:hAnsi="Times New Roman" w:cs="Times New Roman"/>
          <w:sz w:val="24"/>
          <w:szCs w:val="24"/>
        </w:rPr>
      </w:pPr>
      <w:r>
        <w:rPr>
          <w:rFonts w:ascii="Times New Roman" w:hAnsi="Times New Roman" w:cs="Times New Roman"/>
          <w:sz w:val="24"/>
          <w:szCs w:val="24"/>
        </w:rPr>
        <w:t>о</w:t>
      </w:r>
      <w:r w:rsidR="00BD0B0B" w:rsidRPr="00285A4C">
        <w:rPr>
          <w:rFonts w:ascii="Times New Roman" w:hAnsi="Times New Roman" w:cs="Times New Roman"/>
          <w:sz w:val="24"/>
          <w:szCs w:val="24"/>
        </w:rPr>
        <w:t>т</w:t>
      </w:r>
      <w:r>
        <w:rPr>
          <w:rFonts w:ascii="Times New Roman" w:hAnsi="Times New Roman" w:cs="Times New Roman"/>
          <w:sz w:val="24"/>
          <w:szCs w:val="24"/>
        </w:rPr>
        <w:t xml:space="preserve"> 27.01.2023</w:t>
      </w:r>
      <w:r w:rsidR="00BD0B0B" w:rsidRPr="00285A4C">
        <w:rPr>
          <w:rFonts w:ascii="Times New Roman" w:hAnsi="Times New Roman" w:cs="Times New Roman"/>
          <w:sz w:val="24"/>
          <w:szCs w:val="24"/>
        </w:rPr>
        <w:t>. №</w:t>
      </w:r>
      <w:r>
        <w:rPr>
          <w:rFonts w:ascii="Times New Roman" w:hAnsi="Times New Roman" w:cs="Times New Roman"/>
          <w:sz w:val="24"/>
          <w:szCs w:val="24"/>
        </w:rPr>
        <w:t xml:space="preserve"> 2</w:t>
      </w:r>
    </w:p>
    <w:p w14:paraId="55786630" w14:textId="77777777" w:rsidR="00BD0B0B" w:rsidRPr="00E52FD7" w:rsidRDefault="00BD0B0B" w:rsidP="00BD0B0B">
      <w:pPr>
        <w:pStyle w:val="ConsPlusNormal"/>
        <w:widowControl/>
        <w:ind w:firstLine="0"/>
        <w:jc w:val="center"/>
        <w:rPr>
          <w:rFonts w:ascii="Times New Roman" w:hAnsi="Times New Roman" w:cs="Times New Roman"/>
          <w:b/>
          <w:noProof/>
          <w:sz w:val="24"/>
          <w:szCs w:val="24"/>
        </w:rPr>
      </w:pPr>
    </w:p>
    <w:p w14:paraId="06F51289" w14:textId="77777777" w:rsidR="00BD0B0B" w:rsidRPr="00E52FD7" w:rsidRDefault="002F6162" w:rsidP="00BD0B0B">
      <w:pPr>
        <w:pStyle w:val="ConsPlusNormal"/>
        <w:widowControl/>
        <w:ind w:firstLine="0"/>
        <w:jc w:val="center"/>
        <w:rPr>
          <w:rFonts w:ascii="Times New Roman" w:hAnsi="Times New Roman" w:cs="Times New Roman"/>
          <w:b/>
          <w:noProof/>
          <w:sz w:val="24"/>
          <w:szCs w:val="24"/>
        </w:rPr>
      </w:pPr>
      <w:hyperlink r:id="rId8" w:history="1">
        <w:r w:rsidR="00BD0B0B" w:rsidRPr="00E52FD7">
          <w:rPr>
            <w:rFonts w:ascii="Times New Roman" w:hAnsi="Times New Roman" w:cs="Times New Roman"/>
            <w:b/>
            <w:noProof/>
            <w:sz w:val="24"/>
            <w:szCs w:val="24"/>
          </w:rPr>
          <w:t>Положение</w:t>
        </w:r>
      </w:hyperlink>
      <w:r w:rsidR="00BD0B0B" w:rsidRPr="00E52FD7">
        <w:rPr>
          <w:rFonts w:ascii="Times New Roman" w:hAnsi="Times New Roman" w:cs="Times New Roman"/>
          <w:b/>
          <w:noProof/>
          <w:sz w:val="24"/>
          <w:szCs w:val="24"/>
        </w:rPr>
        <w:t xml:space="preserve"> о Комиссии по осуществлению закупок </w:t>
      </w:r>
    </w:p>
    <w:p w14:paraId="02D4D61C" w14:textId="744E0772" w:rsidR="00BD0B0B" w:rsidRPr="00E52FD7" w:rsidRDefault="00285A4C" w:rsidP="00BD0B0B">
      <w:pPr>
        <w:pStyle w:val="ConsPlusNormal"/>
        <w:widowControl/>
        <w:ind w:firstLine="0"/>
        <w:jc w:val="center"/>
        <w:rPr>
          <w:rFonts w:ascii="Times New Roman" w:hAnsi="Times New Roman" w:cs="Times New Roman"/>
          <w:b/>
          <w:noProof/>
          <w:sz w:val="24"/>
          <w:szCs w:val="24"/>
        </w:rPr>
      </w:pPr>
      <w:r>
        <w:rPr>
          <w:rFonts w:ascii="Times New Roman" w:hAnsi="Times New Roman" w:cs="Times New Roman"/>
          <w:b/>
          <w:noProof/>
          <w:sz w:val="24"/>
          <w:szCs w:val="24"/>
        </w:rPr>
        <w:t>а</w:t>
      </w:r>
      <w:r w:rsidR="00BD0B0B" w:rsidRPr="00285A4C">
        <w:rPr>
          <w:rFonts w:ascii="Times New Roman" w:hAnsi="Times New Roman" w:cs="Times New Roman"/>
          <w:b/>
          <w:noProof/>
          <w:sz w:val="24"/>
          <w:szCs w:val="24"/>
        </w:rPr>
        <w:t xml:space="preserve">дминистрации </w:t>
      </w:r>
      <w:r>
        <w:rPr>
          <w:rFonts w:ascii="Times New Roman" w:hAnsi="Times New Roman" w:cs="Times New Roman"/>
          <w:b/>
          <w:noProof/>
          <w:sz w:val="24"/>
          <w:szCs w:val="24"/>
        </w:rPr>
        <w:t>Кривецкого сельского поселения</w:t>
      </w:r>
    </w:p>
    <w:p w14:paraId="3A269676" w14:textId="77777777" w:rsidR="00BD0B0B" w:rsidRPr="00E52FD7" w:rsidRDefault="00BD0B0B" w:rsidP="00BD0B0B">
      <w:pPr>
        <w:pStyle w:val="ConsPlusNormal"/>
        <w:widowControl/>
        <w:ind w:firstLine="0"/>
        <w:jc w:val="center"/>
        <w:rPr>
          <w:rFonts w:ascii="Times New Roman" w:hAnsi="Times New Roman" w:cs="Times New Roman"/>
          <w:b/>
          <w:noProof/>
          <w:sz w:val="24"/>
          <w:szCs w:val="24"/>
        </w:rPr>
      </w:pPr>
    </w:p>
    <w:p w14:paraId="7566FFBD" w14:textId="77777777" w:rsidR="00BD0B0B" w:rsidRPr="00E52FD7" w:rsidRDefault="00BD0B0B" w:rsidP="00BD0B0B">
      <w:pPr>
        <w:pStyle w:val="ConsPlusNormal"/>
        <w:widowControl/>
        <w:ind w:firstLine="0"/>
        <w:jc w:val="center"/>
        <w:rPr>
          <w:rFonts w:ascii="Times New Roman" w:hAnsi="Times New Roman" w:cs="Times New Roman"/>
          <w:b/>
          <w:sz w:val="24"/>
          <w:szCs w:val="24"/>
        </w:rPr>
      </w:pPr>
      <w:r w:rsidRPr="00E52FD7">
        <w:rPr>
          <w:rFonts w:ascii="Times New Roman" w:hAnsi="Times New Roman" w:cs="Times New Roman"/>
          <w:b/>
          <w:sz w:val="24"/>
          <w:szCs w:val="24"/>
        </w:rPr>
        <w:t>I. Общие положения</w:t>
      </w:r>
    </w:p>
    <w:p w14:paraId="0B6DE276" w14:textId="77777777" w:rsidR="00BD0B0B" w:rsidRPr="00E52FD7" w:rsidRDefault="00BD0B0B" w:rsidP="00BD0B0B">
      <w:pPr>
        <w:pStyle w:val="ConsPlusNormal"/>
        <w:widowControl/>
        <w:ind w:firstLine="0"/>
        <w:jc w:val="center"/>
        <w:outlineLvl w:val="1"/>
        <w:rPr>
          <w:rFonts w:ascii="Times New Roman" w:hAnsi="Times New Roman" w:cs="Times New Roman"/>
          <w:sz w:val="24"/>
          <w:szCs w:val="24"/>
        </w:rPr>
      </w:pPr>
    </w:p>
    <w:p w14:paraId="11957275" w14:textId="03C7BBA5" w:rsidR="00BD0B0B" w:rsidRPr="00E52FD7" w:rsidRDefault="00BD0B0B" w:rsidP="00BD0B0B">
      <w:pPr>
        <w:autoSpaceDE w:val="0"/>
        <w:autoSpaceDN w:val="0"/>
        <w:adjustRightInd w:val="0"/>
        <w:ind w:firstLine="540"/>
        <w:jc w:val="both"/>
        <w:rPr>
          <w:rFonts w:ascii="Times New Roman" w:hAnsi="Times New Roman" w:cs="Times New Roman"/>
          <w:noProof/>
          <w:sz w:val="24"/>
          <w:szCs w:val="24"/>
        </w:rPr>
      </w:pPr>
      <w:r w:rsidRPr="00E52FD7">
        <w:rPr>
          <w:rFonts w:ascii="Times New Roman" w:hAnsi="Times New Roman" w:cs="Times New Roman"/>
          <w:sz w:val="24"/>
          <w:szCs w:val="24"/>
        </w:rPr>
        <w:t xml:space="preserve">1. Настоящее Положение определяет цели создания, функции, состав и порядок деятельности комиссии по осуществлению закупок </w:t>
      </w:r>
      <w:r w:rsidRPr="00E52FD7">
        <w:rPr>
          <w:rFonts w:ascii="Times New Roman" w:hAnsi="Times New Roman" w:cs="Times New Roman"/>
          <w:noProof/>
          <w:sz w:val="24"/>
          <w:szCs w:val="24"/>
        </w:rPr>
        <w:t>(далее по тексту –</w:t>
      </w:r>
      <w:r w:rsidR="00C56566" w:rsidRPr="00E52FD7">
        <w:rPr>
          <w:rFonts w:ascii="Times New Roman" w:hAnsi="Times New Roman" w:cs="Times New Roman"/>
          <w:noProof/>
          <w:sz w:val="24"/>
          <w:szCs w:val="24"/>
        </w:rPr>
        <w:t xml:space="preserve"> </w:t>
      </w:r>
      <w:r w:rsidRPr="00E52FD7">
        <w:rPr>
          <w:rFonts w:ascii="Times New Roman" w:hAnsi="Times New Roman" w:cs="Times New Roman"/>
          <w:noProof/>
          <w:sz w:val="24"/>
          <w:szCs w:val="24"/>
        </w:rPr>
        <w:t xml:space="preserve">Комиссия). </w:t>
      </w:r>
    </w:p>
    <w:p w14:paraId="2D549EB7" w14:textId="40CD7BCA" w:rsidR="00BD0B0B" w:rsidRPr="00E52FD7" w:rsidRDefault="00BD0B0B" w:rsidP="00BD0B0B">
      <w:pPr>
        <w:autoSpaceDE w:val="0"/>
        <w:autoSpaceDN w:val="0"/>
        <w:adjustRightInd w:val="0"/>
        <w:ind w:firstLine="540"/>
        <w:jc w:val="both"/>
        <w:rPr>
          <w:rFonts w:ascii="Times New Roman" w:hAnsi="Times New Roman" w:cs="Times New Roman"/>
          <w:sz w:val="24"/>
          <w:szCs w:val="24"/>
        </w:rPr>
      </w:pPr>
      <w:r w:rsidRPr="00E52FD7">
        <w:rPr>
          <w:rFonts w:ascii="Times New Roman" w:hAnsi="Times New Roman" w:cs="Times New Roman"/>
          <w:noProof/>
          <w:sz w:val="24"/>
          <w:szCs w:val="24"/>
        </w:rPr>
        <w:t xml:space="preserve">2. </w:t>
      </w:r>
      <w:proofErr w:type="gramStart"/>
      <w:r w:rsidRPr="00E52FD7">
        <w:rPr>
          <w:rFonts w:ascii="Times New Roman" w:hAnsi="Times New Roman" w:cs="Times New Roman"/>
          <w:noProof/>
          <w:sz w:val="24"/>
          <w:szCs w:val="24"/>
        </w:rPr>
        <w:t xml:space="preserve">Комиссия в своей деятельности руководствуется </w:t>
      </w:r>
      <w:hyperlink r:id="rId9" w:history="1">
        <w:r w:rsidRPr="00E52FD7">
          <w:rPr>
            <w:rFonts w:ascii="Times New Roman" w:hAnsi="Times New Roman" w:cs="Times New Roman"/>
            <w:noProof/>
            <w:sz w:val="24"/>
            <w:szCs w:val="24"/>
          </w:rPr>
          <w:t>Конституцией</w:t>
        </w:r>
      </w:hyperlink>
      <w:r w:rsidRPr="00E52FD7">
        <w:rPr>
          <w:rFonts w:ascii="Times New Roman" w:hAnsi="Times New Roman" w:cs="Times New Roman"/>
          <w:noProof/>
          <w:sz w:val="24"/>
          <w:szCs w:val="24"/>
        </w:rPr>
        <w:t xml:space="preserve"> Российской Федерации, Гражданским </w:t>
      </w:r>
      <w:hyperlink r:id="rId10" w:history="1">
        <w:r w:rsidRPr="00E52FD7">
          <w:rPr>
            <w:rFonts w:ascii="Times New Roman" w:hAnsi="Times New Roman" w:cs="Times New Roman"/>
            <w:noProof/>
            <w:sz w:val="24"/>
            <w:szCs w:val="24"/>
          </w:rPr>
          <w:t>кодексом</w:t>
        </w:r>
      </w:hyperlink>
      <w:r w:rsidRPr="00E52FD7">
        <w:rPr>
          <w:rFonts w:ascii="Times New Roman" w:hAnsi="Times New Roman" w:cs="Times New Roman"/>
          <w:noProof/>
          <w:sz w:val="24"/>
          <w:szCs w:val="24"/>
        </w:rPr>
        <w:t xml:space="preserve"> Российской Федерации, Бюджетным </w:t>
      </w:r>
      <w:hyperlink r:id="rId11" w:history="1">
        <w:r w:rsidRPr="00E52FD7">
          <w:rPr>
            <w:rFonts w:ascii="Times New Roman" w:hAnsi="Times New Roman" w:cs="Times New Roman"/>
            <w:noProof/>
            <w:sz w:val="24"/>
            <w:szCs w:val="24"/>
          </w:rPr>
          <w:t>кодексом</w:t>
        </w:r>
      </w:hyperlink>
      <w:r w:rsidRPr="00E52FD7">
        <w:rPr>
          <w:rFonts w:ascii="Times New Roman" w:hAnsi="Times New Roman" w:cs="Times New Roman"/>
          <w:noProof/>
          <w:sz w:val="24"/>
          <w:szCs w:val="24"/>
        </w:rPr>
        <w:t xml:space="preserve"> Российской Федерации, Федеральным законом от 05.04.2013 N 44-ФЗ "О контрактной системе в сфере закупок товаров, работ, услуг для обеспечения государственных и муниципальных нужд" (далее - Федеральный закон N 44-ФЗ), иными федеральными законами, нормативными правовыми актами Правительства Российской Федерации, Министерства экономического развития и торговли Российской Федерации, Федеральной антимонопольной</w:t>
      </w:r>
      <w:proofErr w:type="gramEnd"/>
      <w:r w:rsidRPr="00E52FD7">
        <w:rPr>
          <w:rFonts w:ascii="Times New Roman" w:hAnsi="Times New Roman" w:cs="Times New Roman"/>
          <w:noProof/>
          <w:sz w:val="24"/>
          <w:szCs w:val="24"/>
        </w:rPr>
        <w:t xml:space="preserve"> службы, нормативными правовыми актами </w:t>
      </w:r>
      <w:r w:rsidR="00285A4C">
        <w:rPr>
          <w:rFonts w:ascii="Times New Roman" w:hAnsi="Times New Roman" w:cs="Times New Roman"/>
          <w:noProof/>
          <w:sz w:val="24"/>
          <w:szCs w:val="24"/>
        </w:rPr>
        <w:t>а</w:t>
      </w:r>
      <w:proofErr w:type="spellStart"/>
      <w:r w:rsidRPr="00285A4C">
        <w:rPr>
          <w:rFonts w:ascii="Times New Roman" w:hAnsi="Times New Roman" w:cs="Times New Roman"/>
          <w:sz w:val="24"/>
          <w:szCs w:val="24"/>
        </w:rPr>
        <w:t>дминистрации</w:t>
      </w:r>
      <w:proofErr w:type="spellEnd"/>
      <w:r w:rsidRPr="00285A4C">
        <w:rPr>
          <w:rFonts w:ascii="Times New Roman" w:hAnsi="Times New Roman" w:cs="Times New Roman"/>
          <w:sz w:val="24"/>
          <w:szCs w:val="24"/>
        </w:rPr>
        <w:t xml:space="preserve"> </w:t>
      </w:r>
      <w:r w:rsidR="00285A4C">
        <w:rPr>
          <w:rFonts w:ascii="Times New Roman" w:hAnsi="Times New Roman" w:cs="Times New Roman"/>
          <w:sz w:val="24"/>
          <w:szCs w:val="24"/>
        </w:rPr>
        <w:t xml:space="preserve"> </w:t>
      </w:r>
      <w:proofErr w:type="spellStart"/>
      <w:r w:rsidR="00285A4C">
        <w:rPr>
          <w:rFonts w:ascii="Times New Roman" w:hAnsi="Times New Roman" w:cs="Times New Roman"/>
          <w:sz w:val="24"/>
          <w:szCs w:val="24"/>
        </w:rPr>
        <w:t>Кривецкого</w:t>
      </w:r>
      <w:proofErr w:type="spellEnd"/>
      <w:r w:rsidR="00285A4C">
        <w:rPr>
          <w:rFonts w:ascii="Times New Roman" w:hAnsi="Times New Roman" w:cs="Times New Roman"/>
          <w:sz w:val="24"/>
          <w:szCs w:val="24"/>
        </w:rPr>
        <w:t xml:space="preserve"> сельского поселения</w:t>
      </w:r>
      <w:r w:rsidRPr="00E52FD7">
        <w:rPr>
          <w:rFonts w:ascii="Times New Roman" w:hAnsi="Times New Roman" w:cs="Times New Roman"/>
          <w:sz w:val="24"/>
          <w:szCs w:val="24"/>
        </w:rPr>
        <w:t xml:space="preserve"> (далее - Заказчик) и настоящим Положением.</w:t>
      </w:r>
    </w:p>
    <w:p w14:paraId="22598C67" w14:textId="77777777" w:rsidR="00BD0B0B" w:rsidRPr="00E52FD7" w:rsidRDefault="00BD0B0B" w:rsidP="00BD0B0B">
      <w:pPr>
        <w:pStyle w:val="ConsPlusNormal"/>
        <w:widowControl/>
        <w:ind w:firstLine="540"/>
        <w:jc w:val="both"/>
        <w:rPr>
          <w:rFonts w:ascii="Times New Roman" w:hAnsi="Times New Roman" w:cs="Times New Roman"/>
          <w:sz w:val="24"/>
          <w:szCs w:val="24"/>
        </w:rPr>
      </w:pPr>
    </w:p>
    <w:p w14:paraId="606C0E8D" w14:textId="77777777" w:rsidR="00BD0B0B" w:rsidRPr="00E52FD7" w:rsidRDefault="00BD0B0B" w:rsidP="00BD0B0B">
      <w:pPr>
        <w:pStyle w:val="ConsPlusNormal"/>
        <w:widowControl/>
        <w:ind w:firstLine="0"/>
        <w:jc w:val="center"/>
        <w:outlineLvl w:val="1"/>
        <w:rPr>
          <w:rFonts w:ascii="Times New Roman" w:hAnsi="Times New Roman" w:cs="Times New Roman"/>
          <w:b/>
          <w:sz w:val="24"/>
          <w:szCs w:val="24"/>
        </w:rPr>
      </w:pPr>
      <w:r w:rsidRPr="00E52FD7">
        <w:rPr>
          <w:rFonts w:ascii="Times New Roman" w:hAnsi="Times New Roman" w:cs="Times New Roman"/>
          <w:b/>
          <w:sz w:val="24"/>
          <w:szCs w:val="24"/>
        </w:rPr>
        <w:t>II. Цели и задачи Комиссии</w:t>
      </w:r>
    </w:p>
    <w:p w14:paraId="732632D2"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3. Комиссия создается в целях организации и осуществления закупок путем проведения открытых конкурсов в электронной форме, открытых аукционов в электронной форме, запросов котировок в электронной форме, для осуществления Заказчиком возложенных на него функций по закупке товаров, работ, услуг для государственных нужд в установленной сфере деятельности.</w:t>
      </w:r>
    </w:p>
    <w:p w14:paraId="1B789874"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4. Исходя из целей деятельности Комиссии, определенных в </w:t>
      </w:r>
      <w:hyperlink r:id="rId12" w:history="1">
        <w:r w:rsidRPr="00E52FD7">
          <w:rPr>
            <w:rFonts w:ascii="Times New Roman" w:hAnsi="Times New Roman" w:cs="Times New Roman"/>
            <w:sz w:val="24"/>
            <w:szCs w:val="24"/>
          </w:rPr>
          <w:t>пункте 3</w:t>
        </w:r>
      </w:hyperlink>
      <w:r w:rsidRPr="00E52FD7">
        <w:rPr>
          <w:rFonts w:ascii="Times New Roman" w:hAnsi="Times New Roman" w:cs="Times New Roman"/>
          <w:sz w:val="24"/>
          <w:szCs w:val="24"/>
        </w:rPr>
        <w:t xml:space="preserve"> Положения, в задачи Комиссии входят:</w:t>
      </w:r>
    </w:p>
    <w:p w14:paraId="7C7D5ED9"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4.1. Обеспечение объективности и беспристрастности при осуществлении закупок путем проведения конкурсов, аукционов, запросов котировок.</w:t>
      </w:r>
    </w:p>
    <w:p w14:paraId="70AC9A53"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4.2. Соблюдение принципов публичности, "прозрачности", </w:t>
      </w:r>
      <w:proofErr w:type="spellStart"/>
      <w:r w:rsidRPr="00E52FD7">
        <w:rPr>
          <w:rFonts w:ascii="Times New Roman" w:hAnsi="Times New Roman" w:cs="Times New Roman"/>
          <w:sz w:val="24"/>
          <w:szCs w:val="24"/>
        </w:rPr>
        <w:t>конкурентности</w:t>
      </w:r>
      <w:proofErr w:type="spellEnd"/>
      <w:r w:rsidRPr="00E52FD7">
        <w:rPr>
          <w:rFonts w:ascii="Times New Roman" w:hAnsi="Times New Roman" w:cs="Times New Roman"/>
          <w:sz w:val="24"/>
          <w:szCs w:val="24"/>
        </w:rPr>
        <w:t>, предоставления равных условий и недопустимости дискриминации при осуществлении закупок путем проведения конкурсов, аукционов, запросов котировок.</w:t>
      </w:r>
    </w:p>
    <w:p w14:paraId="28A946C8"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4.3. Устранение возможностей злоупотребления и коррупции при осуществлении закупок путем проведения конкурсов, аукционов, запросов котировок.</w:t>
      </w:r>
    </w:p>
    <w:p w14:paraId="010D3E67"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 </w:t>
      </w:r>
    </w:p>
    <w:p w14:paraId="741F9D6D" w14:textId="77777777" w:rsidR="00BD0B0B" w:rsidRPr="00E52FD7" w:rsidRDefault="00BD0B0B" w:rsidP="00BD0B0B">
      <w:pPr>
        <w:pStyle w:val="ConsPlusNormal"/>
        <w:widowControl/>
        <w:ind w:firstLine="0"/>
        <w:jc w:val="center"/>
        <w:outlineLvl w:val="1"/>
        <w:rPr>
          <w:rFonts w:ascii="Times New Roman" w:hAnsi="Times New Roman" w:cs="Times New Roman"/>
          <w:b/>
          <w:sz w:val="24"/>
          <w:szCs w:val="24"/>
        </w:rPr>
      </w:pPr>
      <w:r w:rsidRPr="00E52FD7">
        <w:rPr>
          <w:rFonts w:ascii="Times New Roman" w:hAnsi="Times New Roman" w:cs="Times New Roman"/>
          <w:b/>
          <w:sz w:val="24"/>
          <w:szCs w:val="24"/>
        </w:rPr>
        <w:t>III. Порядок формирования Комиссии</w:t>
      </w:r>
    </w:p>
    <w:p w14:paraId="7626FC04" w14:textId="77777777" w:rsidR="00BD0B0B" w:rsidRPr="00E52FD7"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E52FD7">
        <w:rPr>
          <w:rFonts w:ascii="Times New Roman" w:hAnsi="Times New Roman" w:cs="Times New Roman"/>
          <w:sz w:val="24"/>
          <w:szCs w:val="24"/>
        </w:rPr>
        <w:t>Комиссия является коллегиальным органом Заказчика, действующим на постоянной основе.</w:t>
      </w:r>
    </w:p>
    <w:p w14:paraId="509F0D14" w14:textId="77777777" w:rsidR="00BD0B0B" w:rsidRPr="00E52FD7"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E52FD7">
        <w:rPr>
          <w:rFonts w:ascii="Times New Roman" w:hAnsi="Times New Roman" w:cs="Times New Roman"/>
          <w:sz w:val="24"/>
          <w:szCs w:val="24"/>
        </w:rPr>
        <w:t xml:space="preserve"> </w:t>
      </w:r>
      <w:r w:rsidRPr="00E52FD7">
        <w:rPr>
          <w:rFonts w:ascii="Times New Roman" w:hAnsi="Times New Roman" w:cs="Times New Roman"/>
          <w:sz w:val="24"/>
          <w:szCs w:val="24"/>
        </w:rPr>
        <w:tab/>
        <w:t>Решение о создании комиссии принимается Заказчиком до начала проведения закупки. Число членов Комиссии должно быть не менее чем три человека.</w:t>
      </w:r>
    </w:p>
    <w:p w14:paraId="00C59A33" w14:textId="77777777" w:rsidR="00BD0B0B" w:rsidRPr="00E52FD7"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E52FD7">
        <w:rPr>
          <w:rFonts w:ascii="Times New Roman" w:hAnsi="Times New Roman" w:cs="Times New Roman"/>
          <w:sz w:val="24"/>
          <w:szCs w:val="24"/>
        </w:rPr>
        <w:t xml:space="preserve"> </w:t>
      </w:r>
      <w:r w:rsidRPr="00E52FD7">
        <w:rPr>
          <w:rFonts w:ascii="Times New Roman" w:hAnsi="Times New Roman" w:cs="Times New Roman"/>
          <w:sz w:val="24"/>
          <w:szCs w:val="24"/>
        </w:rPr>
        <w:tab/>
        <w:t xml:space="preserve">Состав Комиссии формируется из числа должностных лиц Заказчика или иных лиц по согласованию с ними. </w:t>
      </w:r>
    </w:p>
    <w:p w14:paraId="37B95984" w14:textId="77777777" w:rsidR="00BD0B0B" w:rsidRPr="00E52FD7"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E52FD7">
        <w:rPr>
          <w:rFonts w:ascii="Times New Roman" w:hAnsi="Times New Roman" w:cs="Times New Roman"/>
          <w:sz w:val="24"/>
          <w:szCs w:val="24"/>
        </w:rPr>
        <w:t xml:space="preserve"> Комиссия состоит из председателя, заместителя председателя, секретаря (с правом голосования). В отсутствие председателя Комиссии его функции выполняет заместитель председателя Комиссии. </w:t>
      </w:r>
    </w:p>
    <w:p w14:paraId="5CABDF44" w14:textId="77777777" w:rsidR="00BD0B0B" w:rsidRPr="00E52FD7" w:rsidRDefault="00BD0B0B" w:rsidP="00BD0B0B">
      <w:pPr>
        <w:pStyle w:val="ConsPlusNormal"/>
        <w:widowControl/>
        <w:numPr>
          <w:ilvl w:val="0"/>
          <w:numId w:val="3"/>
        </w:numPr>
        <w:ind w:left="0" w:firstLine="360"/>
        <w:jc w:val="both"/>
        <w:rPr>
          <w:rFonts w:ascii="Times New Roman" w:hAnsi="Times New Roman" w:cs="Times New Roman"/>
          <w:sz w:val="24"/>
          <w:szCs w:val="24"/>
        </w:rPr>
      </w:pPr>
      <w:r w:rsidRPr="00E52FD7">
        <w:rPr>
          <w:rFonts w:ascii="Times New Roman" w:hAnsi="Times New Roman" w:cs="Times New Roman"/>
          <w:sz w:val="24"/>
          <w:szCs w:val="24"/>
        </w:rPr>
        <w:t xml:space="preserve">В случае одновременного отсутствия на заседании Комиссии вышеуказанных председателя и заместителя председателя функции председателя на заседании комиссии исполняет член Комиссии, который избирается простым большинством голосов из числа присутствующих на заседании членов Комиссии, что фиксируется в протоколе заседаний </w:t>
      </w:r>
      <w:r w:rsidRPr="00E52FD7">
        <w:rPr>
          <w:rFonts w:ascii="Times New Roman" w:hAnsi="Times New Roman" w:cs="Times New Roman"/>
          <w:sz w:val="24"/>
          <w:szCs w:val="24"/>
        </w:rPr>
        <w:lastRenderedPageBreak/>
        <w:t>Комиссии. При отсутствии секретаря Комиссии его функции выполняет член Комиссии, уполномоченный на выполнение таких функций председателем.</w:t>
      </w:r>
    </w:p>
    <w:p w14:paraId="48A10F7D" w14:textId="77777777" w:rsidR="00BD0B0B" w:rsidRPr="00E52FD7" w:rsidRDefault="00BD0B0B" w:rsidP="00BD0B0B">
      <w:pPr>
        <w:pStyle w:val="ConsPlusNormal"/>
        <w:widowControl/>
        <w:numPr>
          <w:ilvl w:val="0"/>
          <w:numId w:val="3"/>
        </w:numPr>
        <w:ind w:left="0" w:firstLine="426"/>
        <w:jc w:val="both"/>
        <w:rPr>
          <w:rFonts w:ascii="Times New Roman" w:hAnsi="Times New Roman" w:cs="Times New Roman"/>
          <w:sz w:val="24"/>
          <w:szCs w:val="24"/>
        </w:rPr>
      </w:pPr>
      <w:r w:rsidRPr="00E52FD7">
        <w:rPr>
          <w:rFonts w:ascii="Times New Roman" w:hAnsi="Times New Roman" w:cs="Times New Roman"/>
          <w:sz w:val="24"/>
          <w:szCs w:val="24"/>
        </w:rPr>
        <w:t>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14:paraId="65DC1BCE" w14:textId="77777777" w:rsidR="00BD0B0B" w:rsidRPr="00E52FD7" w:rsidRDefault="00BD0B0B" w:rsidP="00BD0B0B">
      <w:pPr>
        <w:pStyle w:val="ConsPlusNormal"/>
        <w:numPr>
          <w:ilvl w:val="0"/>
          <w:numId w:val="3"/>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 xml:space="preserve"> </w:t>
      </w:r>
      <w:proofErr w:type="gramStart"/>
      <w:r w:rsidRPr="00E52FD7">
        <w:rPr>
          <w:rFonts w:ascii="Times New Roman" w:hAnsi="Times New Roman" w:cs="Times New Roman"/>
          <w:sz w:val="24"/>
          <w:szCs w:val="24"/>
        </w:rPr>
        <w:t>Членами комиссии не могут быть физические лица, которые были привлечены в качестве экспертов к проведению экспертной оценки извещения об осуществлении закупки, документации о закупке (в случае, если настоящим Федеральным законом предусмотрена документация о закупке), заявок на участие в конкурсе, оценки соответствия участников закупки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w:t>
      </w:r>
      <w:proofErr w:type="gramEnd"/>
      <w:r w:rsidRPr="00E52FD7">
        <w:rPr>
          <w:rFonts w:ascii="Times New Roman" w:hAnsi="Times New Roman" w:cs="Times New Roman"/>
          <w:sz w:val="24"/>
          <w:szCs w:val="24"/>
        </w:rPr>
        <w:t xml:space="preserve"> </w:t>
      </w:r>
      <w:proofErr w:type="gramStart"/>
      <w:r w:rsidRPr="00E52FD7">
        <w:rPr>
          <w:rFonts w:ascii="Times New Roman" w:hAnsi="Times New Roman" w:cs="Times New Roman"/>
          <w:sz w:val="24"/>
          <w:szCs w:val="24"/>
        </w:rPr>
        <w:t>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w:t>
      </w:r>
      <w:proofErr w:type="gramEnd"/>
      <w:r w:rsidRPr="00E52FD7">
        <w:rPr>
          <w:rFonts w:ascii="Times New Roman" w:hAnsi="Times New Roman" w:cs="Times New Roman"/>
          <w:sz w:val="24"/>
          <w:szCs w:val="24"/>
        </w:rPr>
        <w:t xml:space="preserve"> прямой восходящей и нисходящей линии (родителями и детьми, дедушкой, бабушкой и внуками), полнородными и </w:t>
      </w:r>
      <w:proofErr w:type="spellStart"/>
      <w:r w:rsidRPr="00E52FD7">
        <w:rPr>
          <w:rFonts w:ascii="Times New Roman" w:hAnsi="Times New Roman" w:cs="Times New Roman"/>
          <w:sz w:val="24"/>
          <w:szCs w:val="24"/>
        </w:rPr>
        <w:t>неполнородными</w:t>
      </w:r>
      <w:proofErr w:type="spellEnd"/>
      <w:r w:rsidRPr="00E52FD7">
        <w:rPr>
          <w:rFonts w:ascii="Times New Roman" w:hAnsi="Times New Roman" w:cs="Times New Roman"/>
          <w:sz w:val="24"/>
          <w:szCs w:val="24"/>
        </w:rPr>
        <w:t xml:space="preserve">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w:t>
      </w:r>
    </w:p>
    <w:p w14:paraId="48238F2B" w14:textId="77777777" w:rsidR="00BD0B0B" w:rsidRPr="00E52FD7" w:rsidRDefault="00BD0B0B" w:rsidP="00BD0B0B">
      <w:pPr>
        <w:pStyle w:val="ConsPlusNormal"/>
        <w:numPr>
          <w:ilvl w:val="0"/>
          <w:numId w:val="3"/>
        </w:numPr>
        <w:ind w:left="0" w:firstLine="567"/>
        <w:jc w:val="both"/>
        <w:rPr>
          <w:rFonts w:ascii="Times New Roman" w:hAnsi="Times New Roman" w:cs="Times New Roman"/>
          <w:sz w:val="24"/>
          <w:szCs w:val="24"/>
        </w:rPr>
      </w:pPr>
      <w:proofErr w:type="gramStart"/>
      <w:r w:rsidRPr="00E52FD7">
        <w:rPr>
          <w:rFonts w:ascii="Times New Roman" w:hAnsi="Times New Roman" w:cs="Times New Roman"/>
          <w:sz w:val="24"/>
          <w:szCs w:val="24"/>
        </w:rPr>
        <w:t>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roofErr w:type="gramEnd"/>
    </w:p>
    <w:p w14:paraId="17383C97" w14:textId="77777777" w:rsidR="00BD0B0B" w:rsidRPr="00E52FD7" w:rsidRDefault="00BD0B0B" w:rsidP="00BD0B0B">
      <w:pPr>
        <w:pStyle w:val="ConsPlusNormal"/>
        <w:numPr>
          <w:ilvl w:val="0"/>
          <w:numId w:val="3"/>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Замена члена Комиссии допускается только по решению Заказчика, принявшего решение о создании комиссии.</w:t>
      </w:r>
    </w:p>
    <w:p w14:paraId="637929C5" w14:textId="77777777" w:rsidR="00BD0B0B" w:rsidRPr="00E52FD7" w:rsidRDefault="00BD0B0B" w:rsidP="00BD0B0B">
      <w:pPr>
        <w:pStyle w:val="ConsPlusNormal"/>
        <w:numPr>
          <w:ilvl w:val="0"/>
          <w:numId w:val="3"/>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Комиссия правомочна осуществлять свои функции, если в заседании комиссии участвует не менее чем пятьдесят процентов общего числа ее членов. Члены комиссии могут участвовать в таком заседании с использованием систем видео-конференц-связи с соблюдением требований законодательства Российской Федерации о защите государственной тайны. Члены комиссии должны быть своевременно уведомлены председателем комиссии о месте (при необходимости), дате и времени проведения заседания комиссии. Делегирование членами комиссии своих полномочий иным лицам не допускается.</w:t>
      </w:r>
    </w:p>
    <w:p w14:paraId="3A445E42" w14:textId="77777777" w:rsidR="00BD0B0B" w:rsidRPr="00E52FD7" w:rsidRDefault="00BD0B0B" w:rsidP="00BD0B0B">
      <w:pPr>
        <w:pStyle w:val="ConsPlusNormal"/>
        <w:numPr>
          <w:ilvl w:val="0"/>
          <w:numId w:val="3"/>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Решение комиссии, принятое в нарушение требований Федерального закона, может быть обжаловано любым участником закупки в порядке, установленном Федеральным законом, и признано недействительным по решению контрольного органа в сфере закупок.</w:t>
      </w:r>
    </w:p>
    <w:p w14:paraId="6BE0CED5" w14:textId="77777777" w:rsidR="00BD0B0B" w:rsidRPr="00E52FD7" w:rsidRDefault="00BD0B0B" w:rsidP="00BD0B0B">
      <w:pPr>
        <w:pStyle w:val="ConsPlusNormal"/>
        <w:widowControl/>
        <w:ind w:left="426" w:firstLine="0"/>
        <w:jc w:val="both"/>
        <w:rPr>
          <w:rFonts w:ascii="Times New Roman" w:hAnsi="Times New Roman" w:cs="Times New Roman"/>
          <w:sz w:val="24"/>
          <w:szCs w:val="24"/>
        </w:rPr>
      </w:pPr>
    </w:p>
    <w:p w14:paraId="2A6BBECF" w14:textId="77777777" w:rsidR="00BD0B0B" w:rsidRPr="00E52FD7" w:rsidRDefault="00BD0B0B" w:rsidP="00BD0B0B">
      <w:pPr>
        <w:pStyle w:val="ConsPlusNormal"/>
        <w:widowControl/>
        <w:ind w:firstLine="0"/>
        <w:jc w:val="center"/>
        <w:outlineLvl w:val="1"/>
        <w:rPr>
          <w:rFonts w:ascii="Times New Roman" w:hAnsi="Times New Roman" w:cs="Times New Roman"/>
          <w:b/>
          <w:sz w:val="24"/>
          <w:szCs w:val="24"/>
        </w:rPr>
      </w:pPr>
      <w:r w:rsidRPr="00E52FD7">
        <w:rPr>
          <w:rFonts w:ascii="Times New Roman" w:hAnsi="Times New Roman" w:cs="Times New Roman"/>
          <w:b/>
          <w:sz w:val="24"/>
          <w:szCs w:val="24"/>
        </w:rPr>
        <w:t>IV. Функции Комиссии</w:t>
      </w:r>
    </w:p>
    <w:p w14:paraId="4C92E43F" w14:textId="3AD4017B" w:rsidR="00BD0B0B" w:rsidRPr="00E52FD7" w:rsidRDefault="00BD0B0B" w:rsidP="00BD0B0B">
      <w:pPr>
        <w:spacing w:after="0"/>
        <w:ind w:firstLine="540"/>
        <w:jc w:val="both"/>
        <w:rPr>
          <w:rFonts w:ascii="Times New Roman" w:eastAsia="Times New Roman" w:hAnsi="Times New Roman" w:cs="Times New Roman"/>
          <w:sz w:val="24"/>
          <w:szCs w:val="24"/>
          <w:lang w:eastAsia="ru-RU"/>
        </w:rPr>
      </w:pPr>
      <w:r w:rsidRPr="00E52FD7">
        <w:rPr>
          <w:rFonts w:ascii="Times New Roman" w:eastAsia="Times New Roman" w:hAnsi="Times New Roman" w:cs="Times New Roman"/>
          <w:sz w:val="24"/>
          <w:szCs w:val="24"/>
          <w:lang w:eastAsia="ru-RU"/>
        </w:rPr>
        <w:t>16.</w:t>
      </w:r>
      <w:r w:rsidR="003B3425" w:rsidRPr="00E52FD7">
        <w:rPr>
          <w:rFonts w:ascii="Times New Roman" w:eastAsia="Times New Roman" w:hAnsi="Times New Roman" w:cs="Times New Roman"/>
          <w:sz w:val="24"/>
          <w:szCs w:val="24"/>
          <w:lang w:eastAsia="ru-RU"/>
        </w:rPr>
        <w:t xml:space="preserve"> </w:t>
      </w:r>
      <w:r w:rsidRPr="00E52FD7">
        <w:rPr>
          <w:rFonts w:ascii="Times New Roman" w:eastAsia="Times New Roman" w:hAnsi="Times New Roman" w:cs="Times New Roman"/>
          <w:sz w:val="24"/>
          <w:szCs w:val="24"/>
          <w:lang w:eastAsia="ru-RU"/>
        </w:rPr>
        <w:t xml:space="preserve">Для выполнения поставленных задач по осуществлению закупок путем проведения конкурсов, аукционов, запросов котировок Комиссия осуществляют следующие функции: </w:t>
      </w:r>
    </w:p>
    <w:p w14:paraId="3A4B11D7" w14:textId="77777777" w:rsidR="00BD0B0B" w:rsidRPr="00E52FD7" w:rsidRDefault="00BD0B0B" w:rsidP="00BD0B0B">
      <w:pPr>
        <w:spacing w:after="0"/>
        <w:ind w:firstLine="540"/>
        <w:jc w:val="both"/>
        <w:rPr>
          <w:rFonts w:ascii="Times New Roman" w:eastAsia="Times New Roman" w:hAnsi="Times New Roman" w:cs="Times New Roman"/>
          <w:sz w:val="24"/>
          <w:szCs w:val="24"/>
          <w:lang w:eastAsia="ru-RU"/>
        </w:rPr>
      </w:pPr>
      <w:r w:rsidRPr="00E52FD7">
        <w:rPr>
          <w:rFonts w:ascii="Times New Roman" w:eastAsia="Times New Roman" w:hAnsi="Times New Roman" w:cs="Times New Roman"/>
          <w:sz w:val="24"/>
          <w:szCs w:val="24"/>
          <w:lang w:eastAsia="ru-RU"/>
        </w:rPr>
        <w:t xml:space="preserve">а) вскрытие конвертов с заявками на участие в конкурсе и (или) открытие доступа к находящимся в единой информационной системе, поданным в форме электронных </w:t>
      </w:r>
      <w:r w:rsidRPr="00E52FD7">
        <w:rPr>
          <w:rFonts w:ascii="Times New Roman" w:eastAsia="Times New Roman" w:hAnsi="Times New Roman" w:cs="Times New Roman"/>
          <w:sz w:val="24"/>
          <w:szCs w:val="24"/>
          <w:lang w:eastAsia="ru-RU"/>
        </w:rPr>
        <w:lastRenderedPageBreak/>
        <w:t xml:space="preserve">документов и подписанным в соответствии с нормативными правовыми актами Российской Федерации заявкам на участие; </w:t>
      </w:r>
    </w:p>
    <w:p w14:paraId="6CF82D7C" w14:textId="58354079" w:rsidR="00BD0B0B" w:rsidRPr="00E52FD7" w:rsidRDefault="00BD0B0B" w:rsidP="00BD0B0B">
      <w:pPr>
        <w:spacing w:after="0"/>
        <w:ind w:firstLine="540"/>
        <w:jc w:val="both"/>
        <w:rPr>
          <w:rFonts w:ascii="Times New Roman" w:eastAsia="Times New Roman" w:hAnsi="Times New Roman" w:cs="Times New Roman"/>
          <w:sz w:val="24"/>
          <w:szCs w:val="24"/>
          <w:lang w:eastAsia="ru-RU"/>
        </w:rPr>
      </w:pPr>
      <w:r w:rsidRPr="00E52FD7">
        <w:rPr>
          <w:rFonts w:ascii="Times New Roman" w:eastAsia="Times New Roman" w:hAnsi="Times New Roman" w:cs="Times New Roman"/>
          <w:sz w:val="24"/>
          <w:szCs w:val="24"/>
          <w:lang w:eastAsia="ru-RU"/>
        </w:rPr>
        <w:t>б) отбор участников конкурса, рассмотрение и оценка первых частей заявок на участие  в конкурсе, рассмотрение и оценка вторых частей заявок на участие</w:t>
      </w:r>
      <w:r w:rsidR="001E35FA" w:rsidRPr="00E52FD7">
        <w:rPr>
          <w:rFonts w:ascii="Times New Roman" w:eastAsia="Times New Roman" w:hAnsi="Times New Roman" w:cs="Times New Roman"/>
          <w:sz w:val="24"/>
          <w:szCs w:val="24"/>
          <w:lang w:eastAsia="ru-RU"/>
        </w:rPr>
        <w:t xml:space="preserve"> </w:t>
      </w:r>
      <w:r w:rsidRPr="00E52FD7">
        <w:rPr>
          <w:rFonts w:ascii="Times New Roman" w:eastAsia="Times New Roman" w:hAnsi="Times New Roman" w:cs="Times New Roman"/>
          <w:sz w:val="24"/>
          <w:szCs w:val="24"/>
          <w:lang w:eastAsia="ru-RU"/>
        </w:rPr>
        <w:t xml:space="preserve">в конкурсе, определение победителя конкурса; </w:t>
      </w:r>
    </w:p>
    <w:p w14:paraId="07F5D9B9" w14:textId="77777777" w:rsidR="00BD0B0B" w:rsidRPr="00E52FD7" w:rsidRDefault="00BD0B0B" w:rsidP="00BD0B0B">
      <w:pPr>
        <w:spacing w:after="0"/>
        <w:ind w:firstLine="540"/>
        <w:jc w:val="both"/>
        <w:rPr>
          <w:rFonts w:ascii="Times New Roman" w:eastAsia="Times New Roman" w:hAnsi="Times New Roman" w:cs="Times New Roman"/>
          <w:sz w:val="24"/>
          <w:szCs w:val="24"/>
          <w:lang w:eastAsia="ru-RU"/>
        </w:rPr>
      </w:pPr>
      <w:r w:rsidRPr="00E52FD7">
        <w:rPr>
          <w:rFonts w:ascii="Times New Roman" w:eastAsia="Times New Roman" w:hAnsi="Times New Roman" w:cs="Times New Roman"/>
          <w:sz w:val="24"/>
          <w:szCs w:val="24"/>
          <w:lang w:eastAsia="ru-RU"/>
        </w:rPr>
        <w:t xml:space="preserve">в) ведение протокола рассмотрения и оценки первых частей заявок на участие  в конкурсе, протокола рассмотрения и оценки вторых частей заявок на участие  в конкурсе, протокола подведения итогов конкурса; </w:t>
      </w:r>
    </w:p>
    <w:p w14:paraId="7DAE426E" w14:textId="77777777" w:rsidR="00BD0B0B" w:rsidRPr="00E52FD7" w:rsidRDefault="00BD0B0B" w:rsidP="00BD0B0B">
      <w:pPr>
        <w:spacing w:after="0"/>
        <w:ind w:firstLine="540"/>
        <w:jc w:val="both"/>
        <w:rPr>
          <w:rFonts w:ascii="Times New Roman" w:eastAsia="Times New Roman" w:hAnsi="Times New Roman" w:cs="Times New Roman"/>
          <w:sz w:val="24"/>
          <w:szCs w:val="24"/>
          <w:lang w:eastAsia="ru-RU"/>
        </w:rPr>
      </w:pPr>
      <w:r w:rsidRPr="00E52FD7">
        <w:rPr>
          <w:rFonts w:ascii="Times New Roman" w:eastAsia="Times New Roman" w:hAnsi="Times New Roman" w:cs="Times New Roman"/>
          <w:sz w:val="24"/>
          <w:szCs w:val="24"/>
          <w:lang w:eastAsia="ru-RU"/>
        </w:rPr>
        <w:t xml:space="preserve">г) рассмотрение заявок на участие в аукционе и отбор участников аукциона, определение победителя аукциона; </w:t>
      </w:r>
    </w:p>
    <w:p w14:paraId="213766F4" w14:textId="77777777" w:rsidR="00BD0B0B" w:rsidRPr="00E52FD7" w:rsidRDefault="00BD0B0B" w:rsidP="00BD0B0B">
      <w:pPr>
        <w:spacing w:after="0"/>
        <w:ind w:firstLine="540"/>
        <w:jc w:val="both"/>
        <w:rPr>
          <w:rFonts w:ascii="Times New Roman" w:eastAsia="Times New Roman" w:hAnsi="Times New Roman" w:cs="Times New Roman"/>
          <w:sz w:val="24"/>
          <w:szCs w:val="24"/>
          <w:lang w:eastAsia="ru-RU"/>
        </w:rPr>
      </w:pPr>
      <w:r w:rsidRPr="00E52FD7">
        <w:rPr>
          <w:rFonts w:ascii="Times New Roman" w:eastAsia="Times New Roman" w:hAnsi="Times New Roman" w:cs="Times New Roman"/>
          <w:sz w:val="24"/>
          <w:szCs w:val="24"/>
          <w:lang w:eastAsia="ru-RU"/>
        </w:rPr>
        <w:t>д) ведение протокола подведения итогов аукциона;</w:t>
      </w:r>
    </w:p>
    <w:p w14:paraId="6575752E" w14:textId="77777777" w:rsidR="00BD0B0B" w:rsidRPr="00E52FD7" w:rsidRDefault="00BD0B0B" w:rsidP="00BD0B0B">
      <w:pPr>
        <w:spacing w:after="0"/>
        <w:ind w:firstLine="540"/>
        <w:jc w:val="both"/>
        <w:rPr>
          <w:rFonts w:ascii="Times New Roman" w:eastAsia="Times New Roman" w:hAnsi="Times New Roman" w:cs="Times New Roman"/>
          <w:sz w:val="24"/>
          <w:szCs w:val="24"/>
          <w:lang w:eastAsia="ru-RU"/>
        </w:rPr>
      </w:pPr>
      <w:r w:rsidRPr="00E52FD7">
        <w:rPr>
          <w:rFonts w:ascii="Times New Roman" w:eastAsia="Times New Roman" w:hAnsi="Times New Roman" w:cs="Times New Roman"/>
          <w:sz w:val="24"/>
          <w:szCs w:val="24"/>
          <w:lang w:eastAsia="ru-RU"/>
        </w:rPr>
        <w:t>е) рассмотрение заявок на участие в запросе котировок и отбор участников запроса котировок, определение победителя запроса котировок;</w:t>
      </w:r>
    </w:p>
    <w:p w14:paraId="661D5E0B" w14:textId="77777777" w:rsidR="00BD0B0B" w:rsidRPr="00E52FD7" w:rsidRDefault="00BD0B0B" w:rsidP="00BD0B0B">
      <w:pPr>
        <w:spacing w:after="0"/>
        <w:ind w:firstLine="540"/>
        <w:jc w:val="both"/>
        <w:rPr>
          <w:rFonts w:ascii="Times New Roman" w:eastAsia="Times New Roman" w:hAnsi="Times New Roman" w:cs="Times New Roman"/>
          <w:sz w:val="24"/>
          <w:szCs w:val="24"/>
          <w:lang w:eastAsia="ru-RU"/>
        </w:rPr>
      </w:pPr>
      <w:r w:rsidRPr="00E52FD7">
        <w:rPr>
          <w:rFonts w:ascii="Times New Roman" w:eastAsia="Times New Roman" w:hAnsi="Times New Roman" w:cs="Times New Roman"/>
          <w:sz w:val="24"/>
          <w:szCs w:val="24"/>
          <w:lang w:eastAsia="ru-RU"/>
        </w:rPr>
        <w:t xml:space="preserve">ж) ведение </w:t>
      </w:r>
      <w:proofErr w:type="gramStart"/>
      <w:r w:rsidRPr="00E52FD7">
        <w:rPr>
          <w:rFonts w:ascii="Times New Roman" w:eastAsia="Times New Roman" w:hAnsi="Times New Roman" w:cs="Times New Roman"/>
          <w:sz w:val="24"/>
          <w:szCs w:val="24"/>
          <w:lang w:eastAsia="ru-RU"/>
        </w:rPr>
        <w:t>протокола подведения итогов запроса котировок</w:t>
      </w:r>
      <w:proofErr w:type="gramEnd"/>
      <w:r w:rsidRPr="00E52FD7">
        <w:rPr>
          <w:rFonts w:ascii="Times New Roman" w:eastAsia="Times New Roman" w:hAnsi="Times New Roman" w:cs="Times New Roman"/>
          <w:sz w:val="24"/>
          <w:szCs w:val="24"/>
          <w:lang w:eastAsia="ru-RU"/>
        </w:rPr>
        <w:t xml:space="preserve">; </w:t>
      </w:r>
    </w:p>
    <w:p w14:paraId="363C4B18" w14:textId="3C9D52FE" w:rsidR="00BD0B0B" w:rsidRPr="00E52FD7" w:rsidRDefault="00BD0B0B" w:rsidP="00BD0B0B">
      <w:pPr>
        <w:spacing w:after="0"/>
        <w:ind w:firstLine="540"/>
        <w:jc w:val="both"/>
        <w:rPr>
          <w:rFonts w:ascii="Times New Roman" w:eastAsia="Times New Roman" w:hAnsi="Times New Roman" w:cs="Times New Roman"/>
          <w:sz w:val="24"/>
          <w:szCs w:val="24"/>
          <w:lang w:eastAsia="ru-RU"/>
        </w:rPr>
      </w:pPr>
      <w:r w:rsidRPr="00E52FD7">
        <w:rPr>
          <w:rFonts w:ascii="Times New Roman" w:eastAsia="Times New Roman" w:hAnsi="Times New Roman" w:cs="Times New Roman"/>
          <w:sz w:val="24"/>
          <w:szCs w:val="24"/>
          <w:lang w:eastAsia="ru-RU"/>
        </w:rPr>
        <w:t>з) другие функции, связанные с определением поставщика (подрядчика, исполнителя) в порядке, установленном Федеральным законом №44-ФЗ</w:t>
      </w:r>
      <w:r w:rsidRPr="00E52FD7">
        <w:rPr>
          <w:rFonts w:ascii="Times New Roman" w:hAnsi="Times New Roman" w:cs="Times New Roman"/>
          <w:sz w:val="24"/>
          <w:szCs w:val="24"/>
        </w:rPr>
        <w:t xml:space="preserve">. </w:t>
      </w:r>
    </w:p>
    <w:p w14:paraId="42199D8D" w14:textId="77777777" w:rsidR="00BD0B0B" w:rsidRPr="00E52FD7" w:rsidRDefault="00BD0B0B" w:rsidP="00BD0B0B">
      <w:pPr>
        <w:pStyle w:val="ConsPlusNormal"/>
        <w:widowControl/>
        <w:ind w:firstLine="540"/>
        <w:jc w:val="both"/>
        <w:rPr>
          <w:rFonts w:ascii="Times New Roman" w:hAnsi="Times New Roman" w:cs="Times New Roman"/>
          <w:sz w:val="24"/>
          <w:szCs w:val="24"/>
        </w:rPr>
      </w:pPr>
    </w:p>
    <w:p w14:paraId="6BBE0F26" w14:textId="77777777" w:rsidR="00BD0B0B" w:rsidRPr="00E52FD7" w:rsidRDefault="00BD0B0B" w:rsidP="00BD0B0B">
      <w:pPr>
        <w:pStyle w:val="ConsPlusNormal"/>
        <w:widowControl/>
        <w:ind w:firstLine="0"/>
        <w:jc w:val="center"/>
        <w:outlineLvl w:val="1"/>
        <w:rPr>
          <w:rFonts w:ascii="Times New Roman" w:hAnsi="Times New Roman" w:cs="Times New Roman"/>
          <w:b/>
          <w:sz w:val="24"/>
          <w:szCs w:val="24"/>
        </w:rPr>
      </w:pPr>
      <w:r w:rsidRPr="00E52FD7">
        <w:rPr>
          <w:rFonts w:ascii="Times New Roman" w:hAnsi="Times New Roman" w:cs="Times New Roman"/>
          <w:b/>
          <w:sz w:val="24"/>
          <w:szCs w:val="24"/>
        </w:rPr>
        <w:t>V. Права и обязанности Комиссии, ее членов</w:t>
      </w:r>
    </w:p>
    <w:p w14:paraId="4FAAC567" w14:textId="77777777" w:rsidR="00BD0B0B" w:rsidRPr="00E52FD7" w:rsidRDefault="00BD0B0B" w:rsidP="00BD0B0B">
      <w:pPr>
        <w:pStyle w:val="ConsPlusNormal"/>
        <w:widowControl/>
        <w:ind w:firstLine="540"/>
        <w:jc w:val="both"/>
        <w:rPr>
          <w:rFonts w:ascii="Times New Roman" w:hAnsi="Times New Roman" w:cs="Times New Roman"/>
          <w:b/>
          <w:sz w:val="24"/>
          <w:szCs w:val="24"/>
        </w:rPr>
      </w:pPr>
      <w:r w:rsidRPr="00E52FD7">
        <w:rPr>
          <w:rFonts w:ascii="Times New Roman" w:hAnsi="Times New Roman" w:cs="Times New Roman"/>
          <w:b/>
          <w:sz w:val="24"/>
          <w:szCs w:val="24"/>
        </w:rPr>
        <w:t>17. Комиссия обязана:</w:t>
      </w:r>
    </w:p>
    <w:p w14:paraId="6563EDBD"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17.1. Проверять соответствие участников закупки предъявляемым к ним требованиям, установленным Федеральным </w:t>
      </w:r>
      <w:hyperlink r:id="rId13" w:history="1">
        <w:r w:rsidRPr="00E52FD7">
          <w:rPr>
            <w:rFonts w:ascii="Times New Roman" w:hAnsi="Times New Roman" w:cs="Times New Roman"/>
            <w:sz w:val="24"/>
            <w:szCs w:val="24"/>
          </w:rPr>
          <w:t>законом</w:t>
        </w:r>
      </w:hyperlink>
      <w:r w:rsidRPr="00E52FD7">
        <w:rPr>
          <w:rFonts w:ascii="Times New Roman" w:hAnsi="Times New Roman" w:cs="Times New Roman"/>
          <w:sz w:val="24"/>
          <w:szCs w:val="24"/>
        </w:rPr>
        <w:t xml:space="preserve"> N 44-ФЗ, конкурсной документацией или документацией об аукционе, извещением о проведении запроса котировок цен.</w:t>
      </w:r>
    </w:p>
    <w:p w14:paraId="45A44606"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17.2. Не допускать участника закупки к участию в конкурсе, аукционе в случаях, установленных Федеральным </w:t>
      </w:r>
      <w:hyperlink r:id="rId14" w:history="1">
        <w:r w:rsidRPr="00E52FD7">
          <w:rPr>
            <w:rFonts w:ascii="Times New Roman" w:hAnsi="Times New Roman" w:cs="Times New Roman"/>
            <w:sz w:val="24"/>
            <w:szCs w:val="24"/>
          </w:rPr>
          <w:t>законом</w:t>
        </w:r>
      </w:hyperlink>
      <w:r w:rsidRPr="00E52FD7">
        <w:rPr>
          <w:rFonts w:ascii="Times New Roman" w:hAnsi="Times New Roman" w:cs="Times New Roman"/>
          <w:sz w:val="24"/>
          <w:szCs w:val="24"/>
        </w:rPr>
        <w:t xml:space="preserve"> N 44-ФЗ, не рассматривать и отклонять котировочные заявки в случаях, установленных Федеральным законом N 44-ФЗ.</w:t>
      </w:r>
    </w:p>
    <w:p w14:paraId="4A1F3044"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17.3. Исполнять предписания   контрольных органов в сфере закупок об устранении выявленных ими нарушений законодательства Российской Федерации и (или) иных нормативных правовых актов Российской Федерации </w:t>
      </w:r>
      <w:proofErr w:type="gramStart"/>
      <w:r w:rsidRPr="00E52FD7">
        <w:rPr>
          <w:rFonts w:ascii="Times New Roman" w:hAnsi="Times New Roman" w:cs="Times New Roman"/>
          <w:sz w:val="24"/>
          <w:szCs w:val="24"/>
        </w:rPr>
        <w:t>о</w:t>
      </w:r>
      <w:proofErr w:type="gramEnd"/>
      <w:r w:rsidRPr="00E52FD7">
        <w:rPr>
          <w:rFonts w:ascii="Times New Roman" w:hAnsi="Times New Roman" w:cs="Times New Roman"/>
          <w:sz w:val="24"/>
          <w:szCs w:val="24"/>
        </w:rPr>
        <w:t xml:space="preserve"> осуществлении закупок товаров, работ, услуг.</w:t>
      </w:r>
    </w:p>
    <w:p w14:paraId="298B839C" w14:textId="77777777" w:rsidR="00BD0B0B" w:rsidRPr="00E52FD7" w:rsidRDefault="00BD0B0B" w:rsidP="00BD0B0B">
      <w:pPr>
        <w:autoSpaceDE w:val="0"/>
        <w:autoSpaceDN w:val="0"/>
        <w:adjustRightInd w:val="0"/>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17.4. Не проводить переговоры с участниками закупки, кроме случаев обмена информацией, прямо предусмотренных Федеральным </w:t>
      </w:r>
      <w:hyperlink r:id="rId15" w:history="1">
        <w:r w:rsidRPr="00E52FD7">
          <w:rPr>
            <w:rFonts w:ascii="Times New Roman" w:hAnsi="Times New Roman" w:cs="Times New Roman"/>
            <w:sz w:val="24"/>
            <w:szCs w:val="24"/>
          </w:rPr>
          <w:t>законом</w:t>
        </w:r>
      </w:hyperlink>
      <w:r w:rsidRPr="00E52FD7">
        <w:rPr>
          <w:rFonts w:ascii="Times New Roman" w:hAnsi="Times New Roman" w:cs="Times New Roman"/>
          <w:sz w:val="24"/>
          <w:szCs w:val="24"/>
        </w:rPr>
        <w:t xml:space="preserve"> N 44-ФЗ. </w:t>
      </w:r>
    </w:p>
    <w:p w14:paraId="6844C884"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17.5. Учитывать преимущества заявок на участие в конкурсе, аукционе учреждений уголовно-исполнительной системы и (или) организаций инвалидов.</w:t>
      </w:r>
    </w:p>
    <w:p w14:paraId="31CD6FC8" w14:textId="77777777" w:rsidR="00BD0B0B" w:rsidRPr="00E52FD7" w:rsidRDefault="00BD0B0B" w:rsidP="00BD0B0B">
      <w:pPr>
        <w:pStyle w:val="ConsPlusNormal"/>
        <w:widowControl/>
        <w:ind w:firstLine="540"/>
        <w:jc w:val="both"/>
        <w:rPr>
          <w:rFonts w:ascii="Times New Roman" w:hAnsi="Times New Roman" w:cs="Times New Roman"/>
          <w:b/>
          <w:sz w:val="24"/>
          <w:szCs w:val="24"/>
        </w:rPr>
      </w:pPr>
      <w:r w:rsidRPr="00E52FD7">
        <w:rPr>
          <w:rFonts w:ascii="Times New Roman" w:hAnsi="Times New Roman" w:cs="Times New Roman"/>
          <w:b/>
          <w:sz w:val="24"/>
          <w:szCs w:val="24"/>
        </w:rPr>
        <w:t>18. Комиссия вправе:</w:t>
      </w:r>
    </w:p>
    <w:p w14:paraId="314620DA"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18.1. В случаях, предусмотренных Федеральным </w:t>
      </w:r>
      <w:hyperlink r:id="rId16" w:history="1">
        <w:r w:rsidRPr="00E52FD7">
          <w:rPr>
            <w:rFonts w:ascii="Times New Roman" w:hAnsi="Times New Roman" w:cs="Times New Roman"/>
            <w:sz w:val="24"/>
            <w:szCs w:val="24"/>
          </w:rPr>
          <w:t>законом</w:t>
        </w:r>
      </w:hyperlink>
      <w:r w:rsidRPr="00E52FD7">
        <w:rPr>
          <w:rFonts w:ascii="Times New Roman" w:hAnsi="Times New Roman" w:cs="Times New Roman"/>
          <w:sz w:val="24"/>
          <w:szCs w:val="24"/>
        </w:rPr>
        <w:t xml:space="preserve"> N 44-ФЗ, отстранить участника от участия в осуществлении закупки на любых этапах её проведения.</w:t>
      </w:r>
    </w:p>
    <w:p w14:paraId="6A6712D3"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18.2. </w:t>
      </w:r>
      <w:proofErr w:type="gramStart"/>
      <w:r w:rsidRPr="00E52FD7">
        <w:rPr>
          <w:rFonts w:ascii="Times New Roman" w:hAnsi="Times New Roman" w:cs="Times New Roman"/>
          <w:sz w:val="24"/>
          <w:szCs w:val="24"/>
        </w:rPr>
        <w:t xml:space="preserve">Обратиться к Заказчику с требованием незамедлительно запросить у соответствующих органов и организаций сведения о проведении ликвидации участника закупки - юридического лица, подавшего заявку на участие в конкурсе, решение суда о признании такого участника - юридического лица, индивидуального предпринимателя - банкротом и об открытии конкурсного производства, о приостановлении деятельности такого участника в порядке, предусмотренном </w:t>
      </w:r>
      <w:hyperlink r:id="rId17" w:history="1">
        <w:r w:rsidRPr="00E52FD7">
          <w:rPr>
            <w:rFonts w:ascii="Times New Roman" w:hAnsi="Times New Roman" w:cs="Times New Roman"/>
            <w:sz w:val="24"/>
            <w:szCs w:val="24"/>
          </w:rPr>
          <w:t>Кодексом</w:t>
        </w:r>
      </w:hyperlink>
      <w:r w:rsidRPr="00E52FD7">
        <w:rPr>
          <w:rFonts w:ascii="Times New Roman" w:hAnsi="Times New Roman" w:cs="Times New Roman"/>
          <w:sz w:val="24"/>
          <w:szCs w:val="24"/>
        </w:rPr>
        <w:t xml:space="preserve"> Российской Федерации об административных правонарушениях, о наличии задолженностей такого</w:t>
      </w:r>
      <w:proofErr w:type="gramEnd"/>
      <w:r w:rsidRPr="00E52FD7">
        <w:rPr>
          <w:rFonts w:ascii="Times New Roman" w:hAnsi="Times New Roman" w:cs="Times New Roman"/>
          <w:sz w:val="24"/>
          <w:szCs w:val="24"/>
        </w:rPr>
        <w:t xml:space="preserve"> участника по начисленным налогам, сборам и иным обязательным платежам в бюджеты любого уровня и в государственные внебюджетные фонды за прошедший календарный год, об обжаловании наличия таких задолженностей и о результатах рассмотрения жалоб.</w:t>
      </w:r>
    </w:p>
    <w:p w14:paraId="0F4A1B5F"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18.3. </w:t>
      </w:r>
      <w:r w:rsidRPr="00E52FD7">
        <w:rPr>
          <w:rFonts w:ascii="Times New Roman" w:hAnsi="Times New Roman" w:cs="Times New Roman"/>
          <w:sz w:val="24"/>
          <w:szCs w:val="24"/>
        </w:rPr>
        <w:tab/>
        <w:t xml:space="preserve">Вносить предложения по вопросам </w:t>
      </w:r>
      <w:r w:rsidRPr="00E52FD7">
        <w:rPr>
          <w:rFonts w:ascii="Times New Roman" w:hAnsi="Times New Roman" w:cs="Times New Roman"/>
          <w:noProof/>
          <w:sz w:val="24"/>
          <w:szCs w:val="24"/>
        </w:rPr>
        <w:t xml:space="preserve">осуществления закупок </w:t>
      </w:r>
      <w:r w:rsidRPr="00E52FD7">
        <w:rPr>
          <w:rFonts w:ascii="Times New Roman" w:hAnsi="Times New Roman" w:cs="Times New Roman"/>
          <w:sz w:val="24"/>
          <w:szCs w:val="24"/>
        </w:rPr>
        <w:t>путем проведения конкурсов, аукционов, запросов котировок, требующих решения со стороны Заказчика.</w:t>
      </w:r>
    </w:p>
    <w:p w14:paraId="2908C283" w14:textId="77777777" w:rsidR="00BD0B0B" w:rsidRPr="00E52FD7" w:rsidRDefault="00BD0B0B" w:rsidP="00BD0B0B">
      <w:pPr>
        <w:pStyle w:val="ConsPlusNormal"/>
        <w:widowControl/>
        <w:ind w:firstLine="540"/>
        <w:jc w:val="both"/>
        <w:rPr>
          <w:rFonts w:ascii="Times New Roman" w:hAnsi="Times New Roman" w:cs="Times New Roman"/>
          <w:b/>
          <w:sz w:val="24"/>
          <w:szCs w:val="24"/>
        </w:rPr>
      </w:pPr>
      <w:r w:rsidRPr="00E52FD7">
        <w:rPr>
          <w:rFonts w:ascii="Times New Roman" w:hAnsi="Times New Roman" w:cs="Times New Roman"/>
          <w:b/>
          <w:sz w:val="24"/>
          <w:szCs w:val="24"/>
        </w:rPr>
        <w:t xml:space="preserve">19. </w:t>
      </w:r>
      <w:r w:rsidRPr="00E52FD7">
        <w:rPr>
          <w:rFonts w:ascii="Times New Roman" w:hAnsi="Times New Roman" w:cs="Times New Roman"/>
          <w:b/>
          <w:sz w:val="24"/>
          <w:szCs w:val="24"/>
        </w:rPr>
        <w:tab/>
        <w:t>Члены Комиссии обязаны:</w:t>
      </w:r>
    </w:p>
    <w:p w14:paraId="501ADB81" w14:textId="77777777" w:rsidR="00BD0B0B" w:rsidRPr="00E52FD7" w:rsidRDefault="00BD0B0B" w:rsidP="00BD0B0B">
      <w:pPr>
        <w:pStyle w:val="ConsPlusNormal"/>
        <w:widowControl/>
        <w:numPr>
          <w:ilvl w:val="0"/>
          <w:numId w:val="5"/>
        </w:numPr>
        <w:ind w:left="0" w:firstLine="900"/>
        <w:jc w:val="both"/>
        <w:rPr>
          <w:rFonts w:ascii="Times New Roman" w:hAnsi="Times New Roman" w:cs="Times New Roman"/>
          <w:sz w:val="24"/>
          <w:szCs w:val="24"/>
        </w:rPr>
      </w:pPr>
      <w:r w:rsidRPr="00E52FD7">
        <w:rPr>
          <w:rFonts w:ascii="Times New Roman" w:hAnsi="Times New Roman" w:cs="Times New Roman"/>
          <w:sz w:val="24"/>
          <w:szCs w:val="24"/>
        </w:rPr>
        <w:lastRenderedPageBreak/>
        <w:t>действовать в рамках своих полномочий, установленных законодательством об осуществлении закупок товаров, работ, услуг для обеспечения государственных нужд и настоящим Положением.</w:t>
      </w:r>
    </w:p>
    <w:p w14:paraId="3163BB61" w14:textId="77777777" w:rsidR="00BD0B0B" w:rsidRPr="00E52FD7" w:rsidRDefault="00BD0B0B" w:rsidP="00BD0B0B">
      <w:pPr>
        <w:pStyle w:val="ConsPlusNormal"/>
        <w:widowControl/>
        <w:numPr>
          <w:ilvl w:val="0"/>
          <w:numId w:val="5"/>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знать и руководствоваться в своей деятельности требованиями законодательства Российской Федерации об осуществлении закупок товаров, работ, услуг для обеспечения государственных нужд и настоящего Положения.</w:t>
      </w:r>
    </w:p>
    <w:p w14:paraId="5A185812" w14:textId="77777777" w:rsidR="00BD0B0B" w:rsidRPr="00E52FD7" w:rsidRDefault="00BD0B0B" w:rsidP="00BD0B0B">
      <w:pPr>
        <w:pStyle w:val="ConsPlusNormal"/>
        <w:widowControl/>
        <w:numPr>
          <w:ilvl w:val="0"/>
          <w:numId w:val="5"/>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лично присутствовать на заседаниях Комиссии. Отсутствие на заседаниях Комиссии допускается только по уважительным причинам.</w:t>
      </w:r>
    </w:p>
    <w:p w14:paraId="72F79097" w14:textId="77777777" w:rsidR="00BD0B0B" w:rsidRPr="00E52FD7" w:rsidRDefault="00BD0B0B" w:rsidP="00BD0B0B">
      <w:pPr>
        <w:pStyle w:val="ConsPlusNormal"/>
        <w:widowControl/>
        <w:numPr>
          <w:ilvl w:val="0"/>
          <w:numId w:val="5"/>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не допускать разглашения сведений, ставших им известными в ходе проведения процедур осуществления закупки, кроме случаев, прямо предусмотренных законодательством Российской Федерации.</w:t>
      </w:r>
    </w:p>
    <w:p w14:paraId="1E72D9D5" w14:textId="77777777" w:rsidR="00BD0B0B" w:rsidRPr="00E52FD7" w:rsidRDefault="00BD0B0B" w:rsidP="00BD0B0B">
      <w:pPr>
        <w:pStyle w:val="ConsPlusNormal"/>
        <w:widowControl/>
        <w:ind w:firstLine="540"/>
        <w:jc w:val="both"/>
        <w:rPr>
          <w:rFonts w:ascii="Times New Roman" w:hAnsi="Times New Roman" w:cs="Times New Roman"/>
          <w:b/>
          <w:sz w:val="24"/>
          <w:szCs w:val="24"/>
        </w:rPr>
      </w:pPr>
      <w:r w:rsidRPr="00E52FD7">
        <w:rPr>
          <w:rFonts w:ascii="Times New Roman" w:hAnsi="Times New Roman" w:cs="Times New Roman"/>
          <w:b/>
          <w:sz w:val="24"/>
          <w:szCs w:val="24"/>
        </w:rPr>
        <w:t xml:space="preserve">20. </w:t>
      </w:r>
      <w:r w:rsidRPr="00E52FD7">
        <w:rPr>
          <w:rFonts w:ascii="Times New Roman" w:hAnsi="Times New Roman" w:cs="Times New Roman"/>
          <w:b/>
          <w:sz w:val="24"/>
          <w:szCs w:val="24"/>
        </w:rPr>
        <w:tab/>
        <w:t>Члены Комиссии вправе:</w:t>
      </w:r>
    </w:p>
    <w:p w14:paraId="371B864A" w14:textId="77777777" w:rsidR="00BD0B0B" w:rsidRPr="00E52FD7" w:rsidRDefault="00BD0B0B" w:rsidP="00BD0B0B">
      <w:pPr>
        <w:pStyle w:val="ConsPlusNormal"/>
        <w:widowControl/>
        <w:numPr>
          <w:ilvl w:val="0"/>
          <w:numId w:val="6"/>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знакомиться со всеми представленными на рассмотрение документами и сведениями, в составе заявок на участие в конкурсе, аукционе, запросе котировок;</w:t>
      </w:r>
    </w:p>
    <w:p w14:paraId="35FB8A6B" w14:textId="77777777" w:rsidR="00BD0B0B" w:rsidRPr="00E52FD7" w:rsidRDefault="00BD0B0B" w:rsidP="00BD0B0B">
      <w:pPr>
        <w:pStyle w:val="ConsPlusNormal"/>
        <w:widowControl/>
        <w:numPr>
          <w:ilvl w:val="0"/>
          <w:numId w:val="6"/>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выступать на заседаниях Комиссии;</w:t>
      </w:r>
    </w:p>
    <w:p w14:paraId="0DF9F3EE" w14:textId="77777777" w:rsidR="00BD0B0B" w:rsidRPr="00E52FD7" w:rsidRDefault="00BD0B0B" w:rsidP="00BD0B0B">
      <w:pPr>
        <w:pStyle w:val="ConsPlusNormal"/>
        <w:widowControl/>
        <w:numPr>
          <w:ilvl w:val="0"/>
          <w:numId w:val="7"/>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 xml:space="preserve">проверять правильность содержания протоколов при </w:t>
      </w:r>
      <w:r w:rsidRPr="00E52FD7">
        <w:rPr>
          <w:rFonts w:ascii="Times New Roman" w:hAnsi="Times New Roman" w:cs="Times New Roman"/>
          <w:noProof/>
          <w:sz w:val="24"/>
          <w:szCs w:val="24"/>
        </w:rPr>
        <w:t xml:space="preserve">осуществлении закупок </w:t>
      </w:r>
      <w:r w:rsidRPr="00E52FD7">
        <w:rPr>
          <w:rFonts w:ascii="Times New Roman" w:hAnsi="Times New Roman" w:cs="Times New Roman"/>
          <w:sz w:val="24"/>
          <w:szCs w:val="24"/>
        </w:rPr>
        <w:t xml:space="preserve">путем проведения конкурсов, аукционов, запросов котировок; </w:t>
      </w:r>
    </w:p>
    <w:p w14:paraId="490FA8C2" w14:textId="77777777" w:rsidR="00BD0B0B" w:rsidRPr="00E52FD7" w:rsidRDefault="00BD0B0B" w:rsidP="00BD0B0B">
      <w:pPr>
        <w:pStyle w:val="ConsPlusNormal"/>
        <w:widowControl/>
        <w:numPr>
          <w:ilvl w:val="0"/>
          <w:numId w:val="7"/>
        </w:numPr>
        <w:ind w:left="0"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письменно изложить особое мнение, которое прикладывается к протоколам оформленных при </w:t>
      </w:r>
      <w:r w:rsidRPr="00E52FD7">
        <w:rPr>
          <w:rFonts w:ascii="Times New Roman" w:hAnsi="Times New Roman" w:cs="Times New Roman"/>
          <w:noProof/>
          <w:sz w:val="24"/>
          <w:szCs w:val="24"/>
        </w:rPr>
        <w:t xml:space="preserve">осуществлении закупок </w:t>
      </w:r>
      <w:r w:rsidRPr="00E52FD7">
        <w:rPr>
          <w:rFonts w:ascii="Times New Roman" w:hAnsi="Times New Roman" w:cs="Times New Roman"/>
          <w:sz w:val="24"/>
          <w:szCs w:val="24"/>
        </w:rPr>
        <w:t>путем проведения конкурсов, аукционов, запросов котировок.</w:t>
      </w:r>
    </w:p>
    <w:p w14:paraId="78C9F643" w14:textId="77777777" w:rsidR="00BD0B0B" w:rsidRPr="00E52FD7" w:rsidRDefault="00BD0B0B" w:rsidP="00BD0B0B">
      <w:pPr>
        <w:pStyle w:val="ConsPlusNormal"/>
        <w:widowControl/>
        <w:ind w:left="900" w:firstLine="0"/>
        <w:jc w:val="both"/>
        <w:rPr>
          <w:rFonts w:ascii="Times New Roman" w:hAnsi="Times New Roman" w:cs="Times New Roman"/>
          <w:b/>
          <w:sz w:val="24"/>
          <w:szCs w:val="24"/>
        </w:rPr>
      </w:pPr>
      <w:r w:rsidRPr="00E52FD7">
        <w:rPr>
          <w:rFonts w:ascii="Times New Roman" w:hAnsi="Times New Roman" w:cs="Times New Roman"/>
          <w:b/>
          <w:sz w:val="24"/>
          <w:szCs w:val="24"/>
        </w:rPr>
        <w:t>21. Членам Комиссии запрещено:</w:t>
      </w:r>
    </w:p>
    <w:p w14:paraId="76F955BB" w14:textId="77777777" w:rsidR="00BD0B0B" w:rsidRPr="00E52FD7" w:rsidRDefault="00BD0B0B" w:rsidP="00BD0B0B">
      <w:pPr>
        <w:pStyle w:val="ConsPlusNormal"/>
        <w:widowControl/>
        <w:numPr>
          <w:ilvl w:val="0"/>
          <w:numId w:val="8"/>
        </w:numPr>
        <w:ind w:left="1276" w:hanging="709"/>
        <w:jc w:val="both"/>
        <w:rPr>
          <w:rFonts w:ascii="Times New Roman" w:hAnsi="Times New Roman" w:cs="Times New Roman"/>
          <w:sz w:val="24"/>
          <w:szCs w:val="24"/>
        </w:rPr>
      </w:pPr>
      <w:r w:rsidRPr="00E52FD7">
        <w:rPr>
          <w:rFonts w:ascii="Times New Roman" w:hAnsi="Times New Roman" w:cs="Times New Roman"/>
          <w:sz w:val="24"/>
          <w:szCs w:val="24"/>
        </w:rPr>
        <w:t>принимать решение путем проведения заочного голосования;</w:t>
      </w:r>
    </w:p>
    <w:p w14:paraId="565AEEA1" w14:textId="77777777" w:rsidR="00BD0B0B" w:rsidRPr="00E52FD7" w:rsidRDefault="00BD0B0B" w:rsidP="00BD0B0B">
      <w:pPr>
        <w:pStyle w:val="ConsPlusNormal"/>
        <w:widowControl/>
        <w:numPr>
          <w:ilvl w:val="0"/>
          <w:numId w:val="8"/>
        </w:numPr>
        <w:ind w:left="1276" w:hanging="709"/>
        <w:jc w:val="both"/>
        <w:rPr>
          <w:rFonts w:ascii="Times New Roman" w:hAnsi="Times New Roman" w:cs="Times New Roman"/>
          <w:sz w:val="24"/>
          <w:szCs w:val="24"/>
        </w:rPr>
      </w:pPr>
      <w:r w:rsidRPr="00E52FD7">
        <w:rPr>
          <w:rFonts w:ascii="Times New Roman" w:hAnsi="Times New Roman" w:cs="Times New Roman"/>
          <w:sz w:val="24"/>
          <w:szCs w:val="24"/>
        </w:rPr>
        <w:t>делегировать свои полномочия иным лицам.</w:t>
      </w:r>
    </w:p>
    <w:p w14:paraId="79816E87" w14:textId="77777777" w:rsidR="00BD0B0B" w:rsidRPr="00E52FD7" w:rsidRDefault="00BD0B0B" w:rsidP="00BD0B0B">
      <w:pPr>
        <w:pStyle w:val="ConsPlusNormal"/>
        <w:widowControl/>
        <w:ind w:firstLine="540"/>
        <w:jc w:val="both"/>
        <w:rPr>
          <w:rFonts w:ascii="Times New Roman" w:hAnsi="Times New Roman" w:cs="Times New Roman"/>
          <w:b/>
          <w:sz w:val="24"/>
          <w:szCs w:val="24"/>
        </w:rPr>
      </w:pPr>
      <w:r w:rsidRPr="00E52FD7">
        <w:rPr>
          <w:rFonts w:ascii="Times New Roman" w:hAnsi="Times New Roman" w:cs="Times New Roman"/>
          <w:b/>
          <w:sz w:val="24"/>
          <w:szCs w:val="24"/>
        </w:rPr>
        <w:t>22. Председатель Комиссии:</w:t>
      </w:r>
    </w:p>
    <w:p w14:paraId="757A1B4A"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осуществляет общее руководство работой Комиссии и обеспечивает выполнение настоящего Положения;</w:t>
      </w:r>
    </w:p>
    <w:p w14:paraId="6875D599"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объявляет заседание правомочным;</w:t>
      </w:r>
    </w:p>
    <w:p w14:paraId="0B904832"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открывает и ведет заседание Комиссии;</w:t>
      </w:r>
    </w:p>
    <w:p w14:paraId="392E5213"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объявляет состав Комиссии;</w:t>
      </w:r>
    </w:p>
    <w:p w14:paraId="410F6750"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назначает членов Комиссии, которые будут осуществлять вскрытие конвертов с заявками и открытие доступа к поданным в форме электронных документов заявкам;</w:t>
      </w:r>
    </w:p>
    <w:p w14:paraId="06FB3BB0"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 xml:space="preserve">оглашает сведения, подлежащие объявлению на процедуре вскрытия конвертов с заявками и открытия доступа к </w:t>
      </w:r>
      <w:proofErr w:type="gramStart"/>
      <w:r w:rsidRPr="00E52FD7">
        <w:rPr>
          <w:rFonts w:ascii="Times New Roman" w:hAnsi="Times New Roman" w:cs="Times New Roman"/>
          <w:sz w:val="24"/>
          <w:szCs w:val="24"/>
        </w:rPr>
        <w:t>поданным</w:t>
      </w:r>
      <w:proofErr w:type="gramEnd"/>
      <w:r w:rsidRPr="00E52FD7">
        <w:rPr>
          <w:rFonts w:ascii="Times New Roman" w:hAnsi="Times New Roman" w:cs="Times New Roman"/>
          <w:sz w:val="24"/>
          <w:szCs w:val="24"/>
        </w:rPr>
        <w:t xml:space="preserve"> в форме электронных документов;</w:t>
      </w:r>
    </w:p>
    <w:p w14:paraId="6F2D7752"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определяет порядок рассмотрения обсуждаемых вопросов;</w:t>
      </w:r>
    </w:p>
    <w:p w14:paraId="3E478152"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в случае необходимости выносит на обсуждение Комиссии вопрос о привлечении к работе комиссии экспертов.</w:t>
      </w:r>
    </w:p>
    <w:p w14:paraId="5838FC6E"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объявляет победителей конкурса, аукциона, запроса котировок;</w:t>
      </w:r>
    </w:p>
    <w:p w14:paraId="1D38F968" w14:textId="77777777" w:rsidR="00BD0B0B" w:rsidRPr="00E52FD7" w:rsidRDefault="00BD0B0B" w:rsidP="00BD0B0B">
      <w:pPr>
        <w:pStyle w:val="ConsPlusNormal"/>
        <w:widowControl/>
        <w:numPr>
          <w:ilvl w:val="0"/>
          <w:numId w:val="9"/>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осуществляет иные действия в соответствии с законодательством Российской Федерации и настоящим Положением.</w:t>
      </w:r>
    </w:p>
    <w:p w14:paraId="2DC4BE69" w14:textId="77777777" w:rsidR="00BD0B0B" w:rsidRPr="00E52FD7" w:rsidRDefault="00BD0B0B" w:rsidP="00BD0B0B">
      <w:pPr>
        <w:pStyle w:val="ConsPlusNormal"/>
        <w:widowControl/>
        <w:ind w:firstLine="540"/>
        <w:jc w:val="both"/>
        <w:rPr>
          <w:rFonts w:ascii="Times New Roman" w:hAnsi="Times New Roman" w:cs="Times New Roman"/>
          <w:sz w:val="24"/>
          <w:szCs w:val="24"/>
        </w:rPr>
      </w:pPr>
      <w:r w:rsidRPr="00E52FD7">
        <w:rPr>
          <w:rFonts w:ascii="Times New Roman" w:hAnsi="Times New Roman" w:cs="Times New Roman"/>
          <w:b/>
          <w:sz w:val="24"/>
          <w:szCs w:val="24"/>
        </w:rPr>
        <w:t>23. Секретарь Комиссии или другие уполномоченные на это председателем члены Комиссии</w:t>
      </w:r>
      <w:r w:rsidRPr="00E52FD7">
        <w:rPr>
          <w:rFonts w:ascii="Times New Roman" w:hAnsi="Times New Roman" w:cs="Times New Roman"/>
          <w:sz w:val="24"/>
          <w:szCs w:val="24"/>
        </w:rPr>
        <w:t>:</w:t>
      </w:r>
    </w:p>
    <w:p w14:paraId="6FC97B63" w14:textId="77777777" w:rsidR="00BD0B0B" w:rsidRPr="00E52FD7" w:rsidRDefault="00BD0B0B" w:rsidP="00BD0B0B">
      <w:pPr>
        <w:pStyle w:val="ConsPlusNormal"/>
        <w:widowControl/>
        <w:numPr>
          <w:ilvl w:val="0"/>
          <w:numId w:val="11"/>
        </w:numPr>
        <w:ind w:left="0" w:firstLine="567"/>
        <w:jc w:val="both"/>
        <w:rPr>
          <w:rFonts w:ascii="Times New Roman" w:hAnsi="Times New Roman" w:cs="Times New Roman"/>
          <w:sz w:val="24"/>
          <w:szCs w:val="24"/>
        </w:rPr>
      </w:pPr>
      <w:proofErr w:type="gramStart"/>
      <w:r w:rsidRPr="00E52FD7">
        <w:rPr>
          <w:rFonts w:ascii="Times New Roman" w:hAnsi="Times New Roman" w:cs="Times New Roman"/>
          <w:sz w:val="24"/>
          <w:szCs w:val="24"/>
        </w:rPr>
        <w:t>осуществляет подготовку заседаний Комиссии, включая оформление и рассылку необходимых документов, информирование членов Комиссии по всем вопросам, относящимся к их компетенции, в том числе извещают лиц, принимающих участие в работе комиссии, о времени и месте проведения заседаний не менее чем за 2 рабочих дня до их начала и обеспечивают членов Комиссии необходимыми материалами;</w:t>
      </w:r>
      <w:proofErr w:type="gramEnd"/>
    </w:p>
    <w:p w14:paraId="1F8F7C7A" w14:textId="77777777" w:rsidR="00BD0B0B" w:rsidRPr="00E52FD7" w:rsidRDefault="00BD0B0B" w:rsidP="00BD0B0B">
      <w:pPr>
        <w:pStyle w:val="ConsPlusNormal"/>
        <w:widowControl/>
        <w:numPr>
          <w:ilvl w:val="0"/>
          <w:numId w:val="11"/>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в ходе заседания Комиссии оформляет протоколы, относящиеся к определению поставщика (подрядчика, исполнителя);</w:t>
      </w:r>
    </w:p>
    <w:p w14:paraId="5EA7235E" w14:textId="2A958E0F" w:rsidR="00BD0B0B" w:rsidRPr="00E52FD7" w:rsidRDefault="00BD0B0B" w:rsidP="00BD0B0B">
      <w:pPr>
        <w:pStyle w:val="ConsPlusNormal"/>
        <w:widowControl/>
        <w:numPr>
          <w:ilvl w:val="0"/>
          <w:numId w:val="11"/>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 xml:space="preserve">ведет </w:t>
      </w:r>
      <w:r w:rsidR="001361BE" w:rsidRPr="00E52FD7">
        <w:rPr>
          <w:rFonts w:ascii="Times New Roman" w:hAnsi="Times New Roman" w:cs="Times New Roman"/>
          <w:sz w:val="24"/>
          <w:szCs w:val="24"/>
        </w:rPr>
        <w:t>работу,</w:t>
      </w:r>
      <w:r w:rsidRPr="00E52FD7">
        <w:rPr>
          <w:rFonts w:ascii="Times New Roman" w:hAnsi="Times New Roman" w:cs="Times New Roman"/>
          <w:sz w:val="24"/>
          <w:szCs w:val="24"/>
        </w:rPr>
        <w:t xml:space="preserve"> связанную с осуществлением закупки в единой информационной системе, в том числе на официальном сайте Российской Федерации в </w:t>
      </w:r>
      <w:r w:rsidRPr="00E52FD7">
        <w:rPr>
          <w:rFonts w:ascii="Times New Roman" w:hAnsi="Times New Roman" w:cs="Times New Roman"/>
          <w:sz w:val="24"/>
          <w:szCs w:val="24"/>
        </w:rPr>
        <w:lastRenderedPageBreak/>
        <w:t xml:space="preserve">информационно-телекоммуникационной сети "Интернет" </w:t>
      </w:r>
      <w:hyperlink r:id="rId18" w:history="1">
        <w:r w:rsidRPr="00E52FD7">
          <w:rPr>
            <w:rStyle w:val="a3"/>
            <w:rFonts w:ascii="Times New Roman" w:hAnsi="Times New Roman" w:cs="Times New Roman"/>
            <w:sz w:val="24"/>
            <w:szCs w:val="24"/>
          </w:rPr>
          <w:t>www.zakupki.gov.ru</w:t>
        </w:r>
      </w:hyperlink>
      <w:r w:rsidRPr="00E52FD7">
        <w:rPr>
          <w:rFonts w:ascii="Times New Roman" w:hAnsi="Times New Roman" w:cs="Times New Roman"/>
          <w:sz w:val="24"/>
          <w:szCs w:val="24"/>
        </w:rPr>
        <w:t xml:space="preserve">, а </w:t>
      </w:r>
      <w:r w:rsidR="001E35FA" w:rsidRPr="00E52FD7">
        <w:rPr>
          <w:rFonts w:ascii="Times New Roman" w:hAnsi="Times New Roman" w:cs="Times New Roman"/>
          <w:sz w:val="24"/>
          <w:szCs w:val="24"/>
        </w:rPr>
        <w:t>также</w:t>
      </w:r>
      <w:r w:rsidRPr="00E52FD7">
        <w:rPr>
          <w:rFonts w:ascii="Times New Roman" w:hAnsi="Times New Roman" w:cs="Times New Roman"/>
          <w:sz w:val="24"/>
          <w:szCs w:val="24"/>
        </w:rPr>
        <w:t xml:space="preserve"> на сайтах операторов электронных торговых площадок.</w:t>
      </w:r>
    </w:p>
    <w:p w14:paraId="4D04BF30" w14:textId="77777777" w:rsidR="00BD0B0B" w:rsidRPr="00E52FD7" w:rsidRDefault="00BD0B0B" w:rsidP="00BD0B0B">
      <w:pPr>
        <w:pStyle w:val="ConsPlusNormal"/>
        <w:widowControl/>
        <w:ind w:firstLine="0"/>
        <w:jc w:val="center"/>
        <w:outlineLvl w:val="1"/>
        <w:rPr>
          <w:rFonts w:ascii="Times New Roman" w:hAnsi="Times New Roman" w:cs="Times New Roman"/>
          <w:b/>
          <w:sz w:val="24"/>
          <w:szCs w:val="24"/>
        </w:rPr>
      </w:pPr>
    </w:p>
    <w:p w14:paraId="4A277FCF" w14:textId="77777777" w:rsidR="00BD0B0B" w:rsidRPr="00E52FD7" w:rsidRDefault="00BD0B0B" w:rsidP="00BD0B0B">
      <w:pPr>
        <w:pStyle w:val="ConsPlusNormal"/>
        <w:widowControl/>
        <w:ind w:firstLine="0"/>
        <w:jc w:val="center"/>
        <w:outlineLvl w:val="1"/>
        <w:rPr>
          <w:rFonts w:ascii="Times New Roman" w:hAnsi="Times New Roman" w:cs="Times New Roman"/>
          <w:b/>
          <w:sz w:val="24"/>
          <w:szCs w:val="24"/>
        </w:rPr>
      </w:pPr>
      <w:r w:rsidRPr="00E52FD7">
        <w:rPr>
          <w:rFonts w:ascii="Times New Roman" w:hAnsi="Times New Roman" w:cs="Times New Roman"/>
          <w:b/>
          <w:sz w:val="24"/>
          <w:szCs w:val="24"/>
        </w:rPr>
        <w:t>VI. Порядок проведения заседаний Комиссии</w:t>
      </w:r>
    </w:p>
    <w:p w14:paraId="685F0D33" w14:textId="77777777" w:rsidR="00BD0B0B" w:rsidRPr="00E52FD7" w:rsidRDefault="00BD0B0B" w:rsidP="00BD0B0B">
      <w:pPr>
        <w:pStyle w:val="ConsPlusNormal"/>
        <w:widowControl/>
        <w:ind w:firstLine="0"/>
        <w:jc w:val="center"/>
        <w:outlineLvl w:val="1"/>
        <w:rPr>
          <w:rFonts w:ascii="Times New Roman" w:hAnsi="Times New Roman" w:cs="Times New Roman"/>
          <w:sz w:val="24"/>
          <w:szCs w:val="24"/>
        </w:rPr>
      </w:pPr>
    </w:p>
    <w:p w14:paraId="218A580A" w14:textId="77777777" w:rsidR="00BD0B0B" w:rsidRPr="00E52FD7"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Секретарь Комиссии не позднее, чем за 2 (два) рабочих дня до дня проведения заседаний Комиссии уведомляют членов Комиссии о времени и месте проведения заседаний Комиссии.</w:t>
      </w:r>
    </w:p>
    <w:p w14:paraId="53602A6F" w14:textId="77777777" w:rsidR="00BD0B0B" w:rsidRPr="00E52FD7"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Заседания Комиссии открываются и закрываются председателем Комиссии, в отсутствие председателя - заместителями председателя, в отсутствие одновременно председателей и заместителей председателей - председательствующими.</w:t>
      </w:r>
    </w:p>
    <w:p w14:paraId="2B48C402" w14:textId="77777777" w:rsidR="00BD0B0B" w:rsidRPr="00E52FD7"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 xml:space="preserve">Комиссии могут привлекать к своей деятельности экспертов - лиц, обладающих специальными знаниями по предмету закупки, что должно подтверждаться соответствующими документами об образовании и (или) опыте работы эксперта. Эксперты, как правило, не входят в состав Комиссии, но могут быть включены в него по решению Заказчика. </w:t>
      </w:r>
    </w:p>
    <w:p w14:paraId="219458D8" w14:textId="77777777" w:rsidR="00BD0B0B" w:rsidRPr="00E52FD7" w:rsidRDefault="00BD0B0B" w:rsidP="00BD0B0B">
      <w:pPr>
        <w:pStyle w:val="ConsPlusNormal"/>
        <w:widowControl/>
        <w:numPr>
          <w:ilvl w:val="0"/>
          <w:numId w:val="10"/>
        </w:numPr>
        <w:ind w:left="0" w:firstLine="567"/>
        <w:jc w:val="both"/>
        <w:rPr>
          <w:rFonts w:ascii="Times New Roman" w:hAnsi="Times New Roman" w:cs="Times New Roman"/>
          <w:sz w:val="24"/>
          <w:szCs w:val="24"/>
        </w:rPr>
      </w:pPr>
      <w:proofErr w:type="gramStart"/>
      <w:r w:rsidRPr="00E52FD7">
        <w:rPr>
          <w:rFonts w:ascii="Times New Roman" w:hAnsi="Times New Roman" w:cs="Times New Roman"/>
          <w:sz w:val="24"/>
          <w:szCs w:val="24"/>
        </w:rPr>
        <w:t>Экспертами не могут быть лица, которые лично заинтересованы в результатах закупки (в том числе физические лица, подавшие заявки на участие в закупке либо состоящие в штате организаций, подавших указанные заявки), либо физические лица, на которых способны оказывать влияние на участников закупки (в том числе физические лица, являющиеся участниками (акционерами) этих организаций, членами их органов управления, кредиторами участников закупки).</w:t>
      </w:r>
      <w:proofErr w:type="gramEnd"/>
    </w:p>
    <w:p w14:paraId="53212152" w14:textId="76365C9F" w:rsidR="00BD0B0B" w:rsidRPr="00E52FD7"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 xml:space="preserve">Эксперты представляют в Комиссию свои экспертные заключения по вопросам, поставленным перед ними Комиссией. Мнение эксперта, изложенное в экспертном заключении, носит рекомендательный характер и не является обязательным для Комиссии. Экспертное заключение оформляется письменно и прикладывается к протоколу, оформленному по итогам заседания Комиссии при </w:t>
      </w:r>
      <w:r w:rsidRPr="00E52FD7">
        <w:rPr>
          <w:rFonts w:ascii="Times New Roman" w:hAnsi="Times New Roman" w:cs="Times New Roman"/>
          <w:noProof/>
          <w:sz w:val="24"/>
          <w:szCs w:val="24"/>
        </w:rPr>
        <w:t xml:space="preserve">осуществлении закупок </w:t>
      </w:r>
      <w:r w:rsidRPr="00E52FD7">
        <w:rPr>
          <w:rFonts w:ascii="Times New Roman" w:hAnsi="Times New Roman" w:cs="Times New Roman"/>
          <w:sz w:val="24"/>
          <w:szCs w:val="24"/>
        </w:rPr>
        <w:t xml:space="preserve">путем проведения конкурсов, аукционов, запросов котировок. </w:t>
      </w:r>
    </w:p>
    <w:p w14:paraId="3908323D" w14:textId="1A79A38F" w:rsidR="00BD0B0B" w:rsidRPr="00E52FD7"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Привлечение экспертов, в том числе в случае, если экспертом является физическое лицо, осуществляется на безвозмездной основе.</w:t>
      </w:r>
    </w:p>
    <w:p w14:paraId="0A7C13C6" w14:textId="77777777" w:rsidR="00BD0B0B" w:rsidRPr="00E52FD7"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Решения Комиссии принимаются простым большинством голосов от числа присутствующих на заседании членов. При равенстве голосов голос Председателя является решающим. При голосовании каждый член Комиссии имеет один голос. Голосование осуществляется открыто. Заочное голосование не допускается.</w:t>
      </w:r>
    </w:p>
    <w:p w14:paraId="550F3C97" w14:textId="77777777" w:rsidR="00BD0B0B" w:rsidRPr="00E52FD7" w:rsidRDefault="00BD0B0B" w:rsidP="00BD0B0B">
      <w:pPr>
        <w:pStyle w:val="ConsPlusNormal"/>
        <w:widowControl/>
        <w:ind w:firstLine="567"/>
        <w:jc w:val="both"/>
        <w:rPr>
          <w:rFonts w:ascii="Times New Roman" w:hAnsi="Times New Roman" w:cs="Times New Roman"/>
          <w:sz w:val="24"/>
          <w:szCs w:val="24"/>
        </w:rPr>
      </w:pPr>
    </w:p>
    <w:p w14:paraId="44944665" w14:textId="77777777" w:rsidR="00BD0B0B" w:rsidRPr="00E52FD7" w:rsidRDefault="00BD0B0B" w:rsidP="00BD0B0B">
      <w:pPr>
        <w:pStyle w:val="ConsPlusNormal"/>
        <w:widowControl/>
        <w:ind w:firstLine="0"/>
        <w:jc w:val="center"/>
        <w:outlineLvl w:val="1"/>
        <w:rPr>
          <w:rFonts w:ascii="Times New Roman" w:hAnsi="Times New Roman" w:cs="Times New Roman"/>
          <w:b/>
          <w:sz w:val="24"/>
          <w:szCs w:val="24"/>
        </w:rPr>
      </w:pPr>
      <w:r w:rsidRPr="00E52FD7">
        <w:rPr>
          <w:rFonts w:ascii="Times New Roman" w:hAnsi="Times New Roman" w:cs="Times New Roman"/>
          <w:b/>
          <w:sz w:val="24"/>
          <w:szCs w:val="24"/>
        </w:rPr>
        <w:t>VI</w:t>
      </w:r>
      <w:r w:rsidRPr="00E52FD7">
        <w:rPr>
          <w:rFonts w:ascii="Times New Roman" w:hAnsi="Times New Roman" w:cs="Times New Roman"/>
          <w:b/>
          <w:sz w:val="24"/>
          <w:szCs w:val="24"/>
          <w:lang w:val="en-US"/>
        </w:rPr>
        <w:t>I</w:t>
      </w:r>
      <w:r w:rsidRPr="00E52FD7">
        <w:rPr>
          <w:rFonts w:ascii="Times New Roman" w:hAnsi="Times New Roman" w:cs="Times New Roman"/>
          <w:b/>
          <w:sz w:val="24"/>
          <w:szCs w:val="24"/>
        </w:rPr>
        <w:t xml:space="preserve"> . Ответственность членов Комиссии</w:t>
      </w:r>
    </w:p>
    <w:p w14:paraId="075D6CDB" w14:textId="77777777" w:rsidR="00BD0B0B" w:rsidRPr="00E52FD7" w:rsidRDefault="00BD0B0B" w:rsidP="00BD0B0B">
      <w:pPr>
        <w:pStyle w:val="ConsPlusNormal"/>
        <w:widowControl/>
        <w:ind w:firstLine="0"/>
        <w:jc w:val="center"/>
        <w:outlineLvl w:val="1"/>
        <w:rPr>
          <w:rFonts w:ascii="Times New Roman" w:hAnsi="Times New Roman" w:cs="Times New Roman"/>
          <w:sz w:val="24"/>
          <w:szCs w:val="24"/>
        </w:rPr>
      </w:pPr>
    </w:p>
    <w:p w14:paraId="2625D112" w14:textId="77777777" w:rsidR="00BD0B0B" w:rsidRPr="00E52FD7" w:rsidRDefault="00BD0B0B" w:rsidP="00BD0B0B">
      <w:pPr>
        <w:pStyle w:val="ConsPlusNormal"/>
        <w:widowControl/>
        <w:numPr>
          <w:ilvl w:val="0"/>
          <w:numId w:val="10"/>
        </w:numPr>
        <w:ind w:left="0" w:firstLine="567"/>
        <w:jc w:val="both"/>
        <w:rPr>
          <w:rFonts w:ascii="Times New Roman" w:hAnsi="Times New Roman" w:cs="Times New Roman"/>
          <w:sz w:val="24"/>
          <w:szCs w:val="24"/>
        </w:rPr>
      </w:pPr>
      <w:r w:rsidRPr="00E52FD7">
        <w:rPr>
          <w:rFonts w:ascii="Times New Roman" w:hAnsi="Times New Roman" w:cs="Times New Roman"/>
          <w:sz w:val="24"/>
          <w:szCs w:val="24"/>
        </w:rPr>
        <w:t>Члены Комиссии, виновные в нарушении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иных нормативных правовых актов Российской Федерации и настоящего Положения, несут ответственность в соответствии с законодательством Российской Федерации.</w:t>
      </w:r>
    </w:p>
    <w:p w14:paraId="13D26C45" w14:textId="77777777" w:rsidR="00BD0B0B" w:rsidRPr="00E52FD7" w:rsidRDefault="00BD0B0B" w:rsidP="00BD0B0B">
      <w:pPr>
        <w:pStyle w:val="ConsPlusNormal"/>
        <w:widowControl/>
        <w:numPr>
          <w:ilvl w:val="0"/>
          <w:numId w:val="10"/>
        </w:numPr>
        <w:ind w:left="0" w:firstLine="567"/>
        <w:jc w:val="both"/>
        <w:rPr>
          <w:rFonts w:ascii="Times New Roman" w:hAnsi="Times New Roman" w:cs="Times New Roman"/>
          <w:sz w:val="24"/>
          <w:szCs w:val="24"/>
        </w:rPr>
      </w:pPr>
      <w:proofErr w:type="gramStart"/>
      <w:r w:rsidRPr="00E52FD7">
        <w:rPr>
          <w:rFonts w:ascii="Times New Roman" w:hAnsi="Times New Roman" w:cs="Times New Roman"/>
          <w:sz w:val="24"/>
          <w:szCs w:val="24"/>
        </w:rPr>
        <w:t>Члены Комиссии, допустившие такие нарушения могут</w:t>
      </w:r>
      <w:proofErr w:type="gramEnd"/>
      <w:r w:rsidRPr="00E52FD7">
        <w:rPr>
          <w:rFonts w:ascii="Times New Roman" w:hAnsi="Times New Roman" w:cs="Times New Roman"/>
          <w:sz w:val="24"/>
          <w:szCs w:val="24"/>
        </w:rPr>
        <w:t xml:space="preserve"> быть заменены по решению Заказчика, а также по представлению или предписанию контрольного органа в сфере закупок, выданному Заказчику.</w:t>
      </w:r>
    </w:p>
    <w:p w14:paraId="05C09877" w14:textId="7046AD05" w:rsidR="000B0E4F" w:rsidRPr="00E52FD7" w:rsidRDefault="00BD0B0B" w:rsidP="001E35FA">
      <w:pPr>
        <w:pStyle w:val="ConsPlusNormal"/>
        <w:widowControl/>
        <w:numPr>
          <w:ilvl w:val="0"/>
          <w:numId w:val="10"/>
        </w:numPr>
        <w:ind w:left="0" w:firstLine="540"/>
        <w:jc w:val="both"/>
        <w:rPr>
          <w:rFonts w:ascii="Times New Roman" w:hAnsi="Times New Roman" w:cs="Times New Roman"/>
          <w:sz w:val="24"/>
          <w:szCs w:val="24"/>
        </w:rPr>
      </w:pPr>
      <w:r w:rsidRPr="00E52FD7">
        <w:rPr>
          <w:rFonts w:ascii="Times New Roman" w:hAnsi="Times New Roman" w:cs="Times New Roman"/>
          <w:sz w:val="24"/>
          <w:szCs w:val="24"/>
        </w:rPr>
        <w:t>Члены Комиссии и привлеченные эксперты не вправе распространять конфиденциальную информацию, ставшую известной им в ходе осуществления закупки.</w:t>
      </w:r>
    </w:p>
    <w:p w14:paraId="1DA2A8BC" w14:textId="710C73BA" w:rsidR="008B5C4A" w:rsidRPr="00E52FD7" w:rsidRDefault="008B5C4A" w:rsidP="008B5C4A">
      <w:pPr>
        <w:ind w:firstLine="540"/>
        <w:jc w:val="both"/>
        <w:rPr>
          <w:rFonts w:ascii="Times New Roman" w:hAnsi="Times New Roman" w:cs="Times New Roman"/>
          <w:sz w:val="24"/>
          <w:szCs w:val="24"/>
        </w:rPr>
      </w:pPr>
      <w:r w:rsidRPr="00E52FD7">
        <w:rPr>
          <w:rFonts w:ascii="Times New Roman" w:hAnsi="Times New Roman" w:cs="Times New Roman"/>
          <w:sz w:val="24"/>
          <w:szCs w:val="24"/>
        </w:rPr>
        <w:t xml:space="preserve"> </w:t>
      </w:r>
    </w:p>
    <w:p w14:paraId="20A444A4" w14:textId="77777777" w:rsidR="00334CA2" w:rsidRPr="00E52FD7" w:rsidRDefault="00334CA2" w:rsidP="00334CA2">
      <w:pPr>
        <w:rPr>
          <w:rFonts w:ascii="Times New Roman" w:hAnsi="Times New Roman" w:cs="Times New Roman"/>
          <w:sz w:val="24"/>
          <w:szCs w:val="24"/>
        </w:rPr>
      </w:pPr>
    </w:p>
    <w:p w14:paraId="3BF64F13" w14:textId="77777777" w:rsidR="00C56566" w:rsidRPr="00E52FD7" w:rsidRDefault="00C56566">
      <w:pPr>
        <w:rPr>
          <w:rFonts w:ascii="Times New Roman" w:hAnsi="Times New Roman" w:cs="Times New Roman"/>
          <w:sz w:val="24"/>
          <w:szCs w:val="24"/>
        </w:rPr>
      </w:pPr>
    </w:p>
    <w:sectPr w:rsidR="00C56566" w:rsidRPr="00E52F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B242884"/>
    <w:multiLevelType w:val="hybridMultilevel"/>
    <w:tmpl w:val="6D189DE0"/>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2">
    <w:nsid w:val="0BA84E3D"/>
    <w:multiLevelType w:val="hybridMultilevel"/>
    <w:tmpl w:val="C8D630C8"/>
    <w:lvl w:ilvl="0" w:tplc="BAD61D40">
      <w:start w:val="1"/>
      <w:numFmt w:val="decimal"/>
      <w:lvlText w:val="%1."/>
      <w:lvlJc w:val="left"/>
      <w:pPr>
        <w:ind w:left="1069" w:hanging="360"/>
      </w:pPr>
    </w:lvl>
    <w:lvl w:ilvl="1" w:tplc="780274CA">
      <w:start w:val="1"/>
      <w:numFmt w:val="decimal"/>
      <w:lvlText w:val="%2."/>
      <w:lvlJc w:val="left"/>
      <w:pPr>
        <w:tabs>
          <w:tab w:val="num" w:pos="1440"/>
        </w:tabs>
        <w:ind w:left="1440" w:hanging="360"/>
      </w:pPr>
      <w:rPr>
        <w:rFonts w:hint="default"/>
        <w:sz w:val="24"/>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D7203EE"/>
    <w:multiLevelType w:val="hybridMultilevel"/>
    <w:tmpl w:val="D8385532"/>
    <w:lvl w:ilvl="0" w:tplc="C5083DDE">
      <w:start w:val="1"/>
      <w:numFmt w:val="russianLower"/>
      <w:lvlText w:val="%1)"/>
      <w:lvlJc w:val="left"/>
      <w:pPr>
        <w:ind w:left="1260" w:hanging="360"/>
      </w:pPr>
      <w:rPr>
        <w:rFonts w:cs="Times New Roman" w:hint="default"/>
        <w:b w:val="0"/>
        <w:color w:val="auto"/>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4">
    <w:nsid w:val="1D8A6F3E"/>
    <w:multiLevelType w:val="hybridMultilevel"/>
    <w:tmpl w:val="A716A562"/>
    <w:lvl w:ilvl="0" w:tplc="0D9C746C">
      <w:start w:val="24"/>
      <w:numFmt w:val="decimal"/>
      <w:lvlText w:val="%1."/>
      <w:lvlJc w:val="left"/>
      <w:pPr>
        <w:ind w:left="126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12639AA"/>
    <w:multiLevelType w:val="hybridMultilevel"/>
    <w:tmpl w:val="E0AE10D4"/>
    <w:lvl w:ilvl="0" w:tplc="B952083E">
      <w:start w:val="1"/>
      <w:numFmt w:val="russianLower"/>
      <w:lvlText w:val="%1)"/>
      <w:lvlJc w:val="left"/>
      <w:pPr>
        <w:ind w:left="928"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6">
    <w:nsid w:val="38A14A78"/>
    <w:multiLevelType w:val="hybridMultilevel"/>
    <w:tmpl w:val="5A6A24E4"/>
    <w:lvl w:ilvl="0" w:tplc="589E2608">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498D61E9"/>
    <w:multiLevelType w:val="hybridMultilevel"/>
    <w:tmpl w:val="1DFA7F1E"/>
    <w:lvl w:ilvl="0" w:tplc="10FC06B4">
      <w:start w:val="5"/>
      <w:numFmt w:val="decimal"/>
      <w:lvlText w:val="%1."/>
      <w:lvlJc w:val="left"/>
      <w:pPr>
        <w:ind w:left="2631" w:hanging="360"/>
      </w:pPr>
      <w:rPr>
        <w:rFonts w:cs="Times New Roman" w:hint="default"/>
      </w:rPr>
    </w:lvl>
    <w:lvl w:ilvl="1" w:tplc="04190019">
      <w:start w:val="1"/>
      <w:numFmt w:val="lowerLetter"/>
      <w:lvlText w:val="%2."/>
      <w:lvlJc w:val="left"/>
      <w:pPr>
        <w:ind w:left="3427" w:hanging="360"/>
      </w:pPr>
      <w:rPr>
        <w:rFonts w:cs="Times New Roman"/>
      </w:rPr>
    </w:lvl>
    <w:lvl w:ilvl="2" w:tplc="0419001B" w:tentative="1">
      <w:start w:val="1"/>
      <w:numFmt w:val="lowerRoman"/>
      <w:lvlText w:val="%3."/>
      <w:lvlJc w:val="right"/>
      <w:pPr>
        <w:ind w:left="4147" w:hanging="180"/>
      </w:pPr>
      <w:rPr>
        <w:rFonts w:cs="Times New Roman"/>
      </w:rPr>
    </w:lvl>
    <w:lvl w:ilvl="3" w:tplc="0419000F" w:tentative="1">
      <w:start w:val="1"/>
      <w:numFmt w:val="decimal"/>
      <w:lvlText w:val="%4."/>
      <w:lvlJc w:val="left"/>
      <w:pPr>
        <w:ind w:left="4867" w:hanging="360"/>
      </w:pPr>
      <w:rPr>
        <w:rFonts w:cs="Times New Roman"/>
      </w:rPr>
    </w:lvl>
    <w:lvl w:ilvl="4" w:tplc="04190019" w:tentative="1">
      <w:start w:val="1"/>
      <w:numFmt w:val="lowerLetter"/>
      <w:lvlText w:val="%5."/>
      <w:lvlJc w:val="left"/>
      <w:pPr>
        <w:ind w:left="5587" w:hanging="360"/>
      </w:pPr>
      <w:rPr>
        <w:rFonts w:cs="Times New Roman"/>
      </w:rPr>
    </w:lvl>
    <w:lvl w:ilvl="5" w:tplc="0419001B" w:tentative="1">
      <w:start w:val="1"/>
      <w:numFmt w:val="lowerRoman"/>
      <w:lvlText w:val="%6."/>
      <w:lvlJc w:val="right"/>
      <w:pPr>
        <w:ind w:left="6307" w:hanging="180"/>
      </w:pPr>
      <w:rPr>
        <w:rFonts w:cs="Times New Roman"/>
      </w:rPr>
    </w:lvl>
    <w:lvl w:ilvl="6" w:tplc="0419000F" w:tentative="1">
      <w:start w:val="1"/>
      <w:numFmt w:val="decimal"/>
      <w:lvlText w:val="%7."/>
      <w:lvlJc w:val="left"/>
      <w:pPr>
        <w:ind w:left="7027" w:hanging="360"/>
      </w:pPr>
      <w:rPr>
        <w:rFonts w:cs="Times New Roman"/>
      </w:rPr>
    </w:lvl>
    <w:lvl w:ilvl="7" w:tplc="04190019" w:tentative="1">
      <w:start w:val="1"/>
      <w:numFmt w:val="lowerLetter"/>
      <w:lvlText w:val="%8."/>
      <w:lvlJc w:val="left"/>
      <w:pPr>
        <w:ind w:left="7747" w:hanging="360"/>
      </w:pPr>
      <w:rPr>
        <w:rFonts w:cs="Times New Roman"/>
      </w:rPr>
    </w:lvl>
    <w:lvl w:ilvl="8" w:tplc="0419001B" w:tentative="1">
      <w:start w:val="1"/>
      <w:numFmt w:val="lowerRoman"/>
      <w:lvlText w:val="%9."/>
      <w:lvlJc w:val="right"/>
      <w:pPr>
        <w:ind w:left="8467" w:hanging="180"/>
      </w:pPr>
      <w:rPr>
        <w:rFonts w:cs="Times New Roman"/>
      </w:rPr>
    </w:lvl>
  </w:abstractNum>
  <w:abstractNum w:abstractNumId="8">
    <w:nsid w:val="500817E5"/>
    <w:multiLevelType w:val="hybridMultilevel"/>
    <w:tmpl w:val="ECCE40C8"/>
    <w:lvl w:ilvl="0" w:tplc="BAD61D40">
      <w:start w:val="1"/>
      <w:numFmt w:val="decimal"/>
      <w:lvlText w:val="%1."/>
      <w:lvlJc w:val="left"/>
      <w:pPr>
        <w:ind w:left="2344" w:hanging="360"/>
      </w:pPr>
    </w:lvl>
    <w:lvl w:ilvl="1" w:tplc="04190019">
      <w:start w:val="1"/>
      <w:numFmt w:val="decimal"/>
      <w:lvlText w:val="%2."/>
      <w:lvlJc w:val="left"/>
      <w:pPr>
        <w:tabs>
          <w:tab w:val="num" w:pos="2715"/>
        </w:tabs>
        <w:ind w:left="2715" w:hanging="360"/>
      </w:pPr>
    </w:lvl>
    <w:lvl w:ilvl="2" w:tplc="0419001B">
      <w:start w:val="1"/>
      <w:numFmt w:val="decimal"/>
      <w:lvlText w:val="%3."/>
      <w:lvlJc w:val="left"/>
      <w:pPr>
        <w:tabs>
          <w:tab w:val="num" w:pos="3435"/>
        </w:tabs>
        <w:ind w:left="3435" w:hanging="360"/>
      </w:pPr>
    </w:lvl>
    <w:lvl w:ilvl="3" w:tplc="0419000F">
      <w:start w:val="1"/>
      <w:numFmt w:val="decimal"/>
      <w:lvlText w:val="%4."/>
      <w:lvlJc w:val="left"/>
      <w:pPr>
        <w:tabs>
          <w:tab w:val="num" w:pos="4155"/>
        </w:tabs>
        <w:ind w:left="4155" w:hanging="360"/>
      </w:pPr>
    </w:lvl>
    <w:lvl w:ilvl="4" w:tplc="04190019">
      <w:start w:val="1"/>
      <w:numFmt w:val="decimal"/>
      <w:lvlText w:val="%5."/>
      <w:lvlJc w:val="left"/>
      <w:pPr>
        <w:tabs>
          <w:tab w:val="num" w:pos="4875"/>
        </w:tabs>
        <w:ind w:left="4875" w:hanging="360"/>
      </w:pPr>
    </w:lvl>
    <w:lvl w:ilvl="5" w:tplc="0419001B">
      <w:start w:val="1"/>
      <w:numFmt w:val="decimal"/>
      <w:lvlText w:val="%6."/>
      <w:lvlJc w:val="left"/>
      <w:pPr>
        <w:tabs>
          <w:tab w:val="num" w:pos="5595"/>
        </w:tabs>
        <w:ind w:left="5595" w:hanging="360"/>
      </w:pPr>
    </w:lvl>
    <w:lvl w:ilvl="6" w:tplc="0419000F">
      <w:start w:val="1"/>
      <w:numFmt w:val="decimal"/>
      <w:lvlText w:val="%7."/>
      <w:lvlJc w:val="left"/>
      <w:pPr>
        <w:tabs>
          <w:tab w:val="num" w:pos="6315"/>
        </w:tabs>
        <w:ind w:left="6315" w:hanging="360"/>
      </w:pPr>
    </w:lvl>
    <w:lvl w:ilvl="7" w:tplc="04190019">
      <w:start w:val="1"/>
      <w:numFmt w:val="decimal"/>
      <w:lvlText w:val="%8."/>
      <w:lvlJc w:val="left"/>
      <w:pPr>
        <w:tabs>
          <w:tab w:val="num" w:pos="7035"/>
        </w:tabs>
        <w:ind w:left="7035" w:hanging="360"/>
      </w:pPr>
    </w:lvl>
    <w:lvl w:ilvl="8" w:tplc="0419001B">
      <w:start w:val="1"/>
      <w:numFmt w:val="decimal"/>
      <w:lvlText w:val="%9."/>
      <w:lvlJc w:val="left"/>
      <w:pPr>
        <w:tabs>
          <w:tab w:val="num" w:pos="7755"/>
        </w:tabs>
        <w:ind w:left="7755" w:hanging="360"/>
      </w:pPr>
    </w:lvl>
  </w:abstractNum>
  <w:abstractNum w:abstractNumId="9">
    <w:nsid w:val="6B9E53F8"/>
    <w:multiLevelType w:val="hybridMultilevel"/>
    <w:tmpl w:val="444A453C"/>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0">
    <w:nsid w:val="6F04445D"/>
    <w:multiLevelType w:val="hybridMultilevel"/>
    <w:tmpl w:val="E3DE6934"/>
    <w:lvl w:ilvl="0" w:tplc="26A4BB6E">
      <w:start w:val="3"/>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7E7112D8"/>
    <w:multiLevelType w:val="hybridMultilevel"/>
    <w:tmpl w:val="D7E89754"/>
    <w:lvl w:ilvl="0" w:tplc="B952083E">
      <w:start w:val="1"/>
      <w:numFmt w:val="russianLower"/>
      <w:lvlText w:val="%1)"/>
      <w:lvlJc w:val="left"/>
      <w:pPr>
        <w:ind w:left="1260" w:hanging="360"/>
      </w:pPr>
      <w:rPr>
        <w:rFonts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3"/>
  </w:num>
  <w:num w:numId="5">
    <w:abstractNumId w:val="1"/>
  </w:num>
  <w:num w:numId="6">
    <w:abstractNumId w:val="6"/>
  </w:num>
  <w:num w:numId="7">
    <w:abstractNumId w:val="10"/>
  </w:num>
  <w:num w:numId="8">
    <w:abstractNumId w:val="5"/>
  </w:num>
  <w:num w:numId="9">
    <w:abstractNumId w:val="11"/>
  </w:num>
  <w:num w:numId="10">
    <w:abstractNumId w:val="4"/>
  </w:num>
  <w:num w:numId="11">
    <w:abstractNumId w:val="9"/>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4CA2"/>
    <w:rsid w:val="00006094"/>
    <w:rsid w:val="000270D0"/>
    <w:rsid w:val="00045DD0"/>
    <w:rsid w:val="00092132"/>
    <w:rsid w:val="000B0E4F"/>
    <w:rsid w:val="001361BE"/>
    <w:rsid w:val="001E35FA"/>
    <w:rsid w:val="001F3D64"/>
    <w:rsid w:val="00246B52"/>
    <w:rsid w:val="00285A4C"/>
    <w:rsid w:val="00292C00"/>
    <w:rsid w:val="002F6162"/>
    <w:rsid w:val="00334CA2"/>
    <w:rsid w:val="00335051"/>
    <w:rsid w:val="003512F0"/>
    <w:rsid w:val="003B3425"/>
    <w:rsid w:val="003B4E7C"/>
    <w:rsid w:val="00621182"/>
    <w:rsid w:val="0062150B"/>
    <w:rsid w:val="00657313"/>
    <w:rsid w:val="007C2F75"/>
    <w:rsid w:val="008B5C4A"/>
    <w:rsid w:val="00902452"/>
    <w:rsid w:val="00AC702B"/>
    <w:rsid w:val="00BD0B0B"/>
    <w:rsid w:val="00BF3F8F"/>
    <w:rsid w:val="00C56566"/>
    <w:rsid w:val="00D53E31"/>
    <w:rsid w:val="00E460A9"/>
    <w:rsid w:val="00E52FD7"/>
    <w:rsid w:val="00EA46F6"/>
    <w:rsid w:val="00EB147E"/>
    <w:rsid w:val="00FE05B4"/>
    <w:rsid w:val="00FE5C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F78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52FD7"/>
    <w:pPr>
      <w:keepNext/>
      <w:suppressAutoHyphens/>
      <w:spacing w:after="0" w:line="240" w:lineRule="auto"/>
      <w:ind w:left="2344" w:hanging="360"/>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4CA2"/>
    <w:rPr>
      <w:color w:val="0563C1" w:themeColor="hyperlink"/>
      <w:u w:val="single"/>
    </w:rPr>
  </w:style>
  <w:style w:type="character" w:customStyle="1" w:styleId="UnresolvedMention">
    <w:name w:val="Unresolved Mention"/>
    <w:basedOn w:val="a0"/>
    <w:uiPriority w:val="99"/>
    <w:semiHidden/>
    <w:unhideWhenUsed/>
    <w:rsid w:val="00334CA2"/>
    <w:rPr>
      <w:color w:val="605E5C"/>
      <w:shd w:val="clear" w:color="auto" w:fill="E1DFDD"/>
    </w:rPr>
  </w:style>
  <w:style w:type="paragraph" w:styleId="a4">
    <w:name w:val="Body Text"/>
    <w:basedOn w:val="a"/>
    <w:link w:val="a5"/>
    <w:uiPriority w:val="99"/>
    <w:unhideWhenUsed/>
    <w:rsid w:val="00BD0B0B"/>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BD0B0B"/>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D0B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E52FD7"/>
    <w:rPr>
      <w:rFonts w:ascii="Times New Roman" w:eastAsia="Times New Roman" w:hAnsi="Times New Roman" w:cs="Times New Roman"/>
      <w:sz w:val="28"/>
      <w:szCs w:val="24"/>
      <w:lang w:eastAsia="ar-SA"/>
    </w:rPr>
  </w:style>
  <w:style w:type="character" w:customStyle="1" w:styleId="ConsPlusNormal0">
    <w:name w:val="ConsPlusNormal Знак"/>
    <w:link w:val="ConsPlusNormal"/>
    <w:locked/>
    <w:rsid w:val="00FE5C69"/>
    <w:rPr>
      <w:rFonts w:ascii="Arial" w:eastAsia="Times New Roman" w:hAnsi="Arial" w:cs="Arial"/>
      <w:sz w:val="20"/>
      <w:szCs w:val="20"/>
      <w:lang w:eastAsia="ru-RU"/>
    </w:rPr>
  </w:style>
  <w:style w:type="paragraph" w:styleId="a6">
    <w:name w:val="List Paragraph"/>
    <w:basedOn w:val="a"/>
    <w:uiPriority w:val="34"/>
    <w:qFormat/>
    <w:rsid w:val="00FE5C69"/>
    <w:pPr>
      <w:ind w:left="720"/>
      <w:contextualSpacing/>
    </w:pPr>
  </w:style>
  <w:style w:type="paragraph" w:styleId="a7">
    <w:name w:val="Balloon Text"/>
    <w:basedOn w:val="a"/>
    <w:link w:val="a8"/>
    <w:uiPriority w:val="99"/>
    <w:semiHidden/>
    <w:unhideWhenUsed/>
    <w:rsid w:val="00FE5C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5C6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E52FD7"/>
    <w:pPr>
      <w:keepNext/>
      <w:suppressAutoHyphens/>
      <w:spacing w:after="0" w:line="240" w:lineRule="auto"/>
      <w:ind w:left="2344" w:hanging="360"/>
      <w:outlineLvl w:val="0"/>
    </w:pPr>
    <w:rPr>
      <w:rFonts w:ascii="Times New Roman" w:eastAsia="Times New Roman" w:hAnsi="Times New Roman" w:cs="Times New Roman"/>
      <w:sz w:val="28"/>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34CA2"/>
    <w:rPr>
      <w:color w:val="0563C1" w:themeColor="hyperlink"/>
      <w:u w:val="single"/>
    </w:rPr>
  </w:style>
  <w:style w:type="character" w:customStyle="1" w:styleId="UnresolvedMention">
    <w:name w:val="Unresolved Mention"/>
    <w:basedOn w:val="a0"/>
    <w:uiPriority w:val="99"/>
    <w:semiHidden/>
    <w:unhideWhenUsed/>
    <w:rsid w:val="00334CA2"/>
    <w:rPr>
      <w:color w:val="605E5C"/>
      <w:shd w:val="clear" w:color="auto" w:fill="E1DFDD"/>
    </w:rPr>
  </w:style>
  <w:style w:type="paragraph" w:styleId="a4">
    <w:name w:val="Body Text"/>
    <w:basedOn w:val="a"/>
    <w:link w:val="a5"/>
    <w:uiPriority w:val="99"/>
    <w:unhideWhenUsed/>
    <w:rsid w:val="00BD0B0B"/>
    <w:pPr>
      <w:spacing w:after="120" w:line="240" w:lineRule="auto"/>
    </w:pPr>
    <w:rPr>
      <w:rFonts w:ascii="Times New Roman" w:eastAsia="Times New Roman" w:hAnsi="Times New Roman" w:cs="Times New Roman"/>
      <w:sz w:val="24"/>
      <w:szCs w:val="24"/>
      <w:lang w:eastAsia="ru-RU"/>
    </w:rPr>
  </w:style>
  <w:style w:type="character" w:customStyle="1" w:styleId="a5">
    <w:name w:val="Основной текст Знак"/>
    <w:basedOn w:val="a0"/>
    <w:link w:val="a4"/>
    <w:uiPriority w:val="99"/>
    <w:rsid w:val="00BD0B0B"/>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BD0B0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0">
    <w:name w:val="Заголовок 1 Знак"/>
    <w:basedOn w:val="a0"/>
    <w:link w:val="1"/>
    <w:rsid w:val="00E52FD7"/>
    <w:rPr>
      <w:rFonts w:ascii="Times New Roman" w:eastAsia="Times New Roman" w:hAnsi="Times New Roman" w:cs="Times New Roman"/>
      <w:sz w:val="28"/>
      <w:szCs w:val="24"/>
      <w:lang w:eastAsia="ar-SA"/>
    </w:rPr>
  </w:style>
  <w:style w:type="character" w:customStyle="1" w:styleId="ConsPlusNormal0">
    <w:name w:val="ConsPlusNormal Знак"/>
    <w:link w:val="ConsPlusNormal"/>
    <w:locked/>
    <w:rsid w:val="00FE5C69"/>
    <w:rPr>
      <w:rFonts w:ascii="Arial" w:eastAsia="Times New Roman" w:hAnsi="Arial" w:cs="Arial"/>
      <w:sz w:val="20"/>
      <w:szCs w:val="20"/>
      <w:lang w:eastAsia="ru-RU"/>
    </w:rPr>
  </w:style>
  <w:style w:type="paragraph" w:styleId="a6">
    <w:name w:val="List Paragraph"/>
    <w:basedOn w:val="a"/>
    <w:uiPriority w:val="34"/>
    <w:qFormat/>
    <w:rsid w:val="00FE5C69"/>
    <w:pPr>
      <w:ind w:left="720"/>
      <w:contextualSpacing/>
    </w:pPr>
  </w:style>
  <w:style w:type="paragraph" w:styleId="a7">
    <w:name w:val="Balloon Text"/>
    <w:basedOn w:val="a"/>
    <w:link w:val="a8"/>
    <w:uiPriority w:val="99"/>
    <w:semiHidden/>
    <w:unhideWhenUsed/>
    <w:rsid w:val="00FE5C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E5C6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108017">
      <w:bodyDiv w:val="1"/>
      <w:marLeft w:val="0"/>
      <w:marRight w:val="0"/>
      <w:marTop w:val="0"/>
      <w:marBottom w:val="0"/>
      <w:divBdr>
        <w:top w:val="none" w:sz="0" w:space="0" w:color="auto"/>
        <w:left w:val="none" w:sz="0" w:space="0" w:color="auto"/>
        <w:bottom w:val="none" w:sz="0" w:space="0" w:color="auto"/>
        <w:right w:val="none" w:sz="0" w:space="0" w:color="auto"/>
      </w:divBdr>
    </w:div>
    <w:div w:id="455292206">
      <w:bodyDiv w:val="1"/>
      <w:marLeft w:val="0"/>
      <w:marRight w:val="0"/>
      <w:marTop w:val="0"/>
      <w:marBottom w:val="0"/>
      <w:divBdr>
        <w:top w:val="none" w:sz="0" w:space="0" w:color="auto"/>
        <w:left w:val="none" w:sz="0" w:space="0" w:color="auto"/>
        <w:bottom w:val="none" w:sz="0" w:space="0" w:color="auto"/>
        <w:right w:val="none" w:sz="0" w:space="0" w:color="auto"/>
      </w:divBdr>
    </w:div>
    <w:div w:id="575477405">
      <w:bodyDiv w:val="1"/>
      <w:marLeft w:val="0"/>
      <w:marRight w:val="0"/>
      <w:marTop w:val="0"/>
      <w:marBottom w:val="0"/>
      <w:divBdr>
        <w:top w:val="none" w:sz="0" w:space="0" w:color="auto"/>
        <w:left w:val="none" w:sz="0" w:space="0" w:color="auto"/>
        <w:bottom w:val="none" w:sz="0" w:space="0" w:color="auto"/>
        <w:right w:val="none" w:sz="0" w:space="0" w:color="auto"/>
      </w:divBdr>
    </w:div>
    <w:div w:id="658269640">
      <w:bodyDiv w:val="1"/>
      <w:marLeft w:val="0"/>
      <w:marRight w:val="0"/>
      <w:marTop w:val="0"/>
      <w:marBottom w:val="0"/>
      <w:divBdr>
        <w:top w:val="none" w:sz="0" w:space="0" w:color="auto"/>
        <w:left w:val="none" w:sz="0" w:space="0" w:color="auto"/>
        <w:bottom w:val="none" w:sz="0" w:space="0" w:color="auto"/>
        <w:right w:val="none" w:sz="0" w:space="0" w:color="auto"/>
      </w:divBdr>
    </w:div>
    <w:div w:id="908996563">
      <w:bodyDiv w:val="1"/>
      <w:marLeft w:val="0"/>
      <w:marRight w:val="0"/>
      <w:marTop w:val="0"/>
      <w:marBottom w:val="0"/>
      <w:divBdr>
        <w:top w:val="none" w:sz="0" w:space="0" w:color="auto"/>
        <w:left w:val="none" w:sz="0" w:space="0" w:color="auto"/>
        <w:bottom w:val="none" w:sz="0" w:space="0" w:color="auto"/>
        <w:right w:val="none" w:sz="0" w:space="0" w:color="auto"/>
      </w:divBdr>
    </w:div>
    <w:div w:id="98061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EXP;n=459556;fld=134;dst=100010" TargetMode="External"/><Relationship Id="rId13" Type="http://schemas.openxmlformats.org/officeDocument/2006/relationships/hyperlink" Target="consultantplus://offline/main?base=LAW;n=116659;fld=134" TargetMode="External"/><Relationship Id="rId18" Type="http://schemas.openxmlformats.org/officeDocument/2006/relationships/hyperlink" Target="http://www.zakupki.gov.ru"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main?base=EXP;n=507985;fld=134;dst=100016" TargetMode="External"/><Relationship Id="rId17" Type="http://schemas.openxmlformats.org/officeDocument/2006/relationships/hyperlink" Target="consultantplus://offline/main?base=LAW;n=117247;fld=134" TargetMode="External"/><Relationship Id="rId2" Type="http://schemas.openxmlformats.org/officeDocument/2006/relationships/styles" Target="styles.xml"/><Relationship Id="rId16" Type="http://schemas.openxmlformats.org/officeDocument/2006/relationships/hyperlink" Target="consultantplus://offline/main?base=LAW;n=116659;fld=13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consultantplus://offline/main?base=LAW;n=112715;fld=134" TargetMode="External"/><Relationship Id="rId5" Type="http://schemas.openxmlformats.org/officeDocument/2006/relationships/webSettings" Target="webSettings.xml"/><Relationship Id="rId15" Type="http://schemas.openxmlformats.org/officeDocument/2006/relationships/hyperlink" Target="consultantplus://offline/main?base=LAW;n=116659;fld=134" TargetMode="External"/><Relationship Id="rId10" Type="http://schemas.openxmlformats.org/officeDocument/2006/relationships/hyperlink" Target="consultantplus://offline/main?base=LAW;n=112770;fld=134"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main?base=LAW;n=2875;fld=134" TargetMode="External"/><Relationship Id="rId14" Type="http://schemas.openxmlformats.org/officeDocument/2006/relationships/hyperlink" Target="consultantplus://offline/main?base=LAW;n=116659;f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87</TotalTime>
  <Pages>1</Pages>
  <Words>2635</Words>
  <Characters>15022</Characters>
  <Application>Microsoft Office Word</Application>
  <DocSecurity>0</DocSecurity>
  <Lines>125</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17622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Борис Балаев</dc:creator>
  <cp:keywords/>
  <dc:description/>
  <cp:lastModifiedBy>1</cp:lastModifiedBy>
  <cp:revision>14</cp:revision>
  <cp:lastPrinted>2023-01-27T08:31:00Z</cp:lastPrinted>
  <dcterms:created xsi:type="dcterms:W3CDTF">2023-01-19T10:53:00Z</dcterms:created>
  <dcterms:modified xsi:type="dcterms:W3CDTF">2023-01-27T08:37:00Z</dcterms:modified>
</cp:coreProperties>
</file>