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B38" w:rsidRDefault="00270B38">
      <w:pPr>
        <w:autoSpaceDE w:val="0"/>
        <w:autoSpaceDN w:val="0"/>
        <w:adjustRightInd w:val="0"/>
        <w:ind w:firstLine="0"/>
        <w:jc w:val="center"/>
        <w:rPr>
          <w:rFonts w:cs="Arial"/>
          <w:b/>
          <w:sz w:val="28"/>
        </w:rPr>
      </w:pPr>
      <w:r w:rsidRPr="00270B38">
        <w:rPr>
          <w:szCs w:val="28"/>
        </w:rPr>
        <w:object w:dxaOrig="970" w:dyaOrig="12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2pt;height:58.6pt" o:ole="">
            <v:imagedata r:id="rId5" o:title=""/>
          </v:shape>
          <o:OLEObject Type="Embed" ProgID="Word.Picture.8" ShapeID="_x0000_i1025" DrawAspect="Content" ObjectID="_1821344562" r:id="rId6"/>
        </w:object>
      </w:r>
    </w:p>
    <w:p w:rsidR="00270B38" w:rsidRDefault="00270B38">
      <w:pPr>
        <w:pStyle w:val="1"/>
        <w:rPr>
          <w:szCs w:val="28"/>
        </w:rPr>
      </w:pPr>
    </w:p>
    <w:p w:rsidR="00270B38" w:rsidRDefault="00285A14">
      <w:pPr>
        <w:pStyle w:val="a4"/>
        <w:ind w:right="83"/>
        <w:jc w:val="center"/>
        <w:rPr>
          <w:rFonts w:ascii="Times New Roman" w:hAnsi="Times New Roman"/>
          <w:sz w:val="28"/>
          <w:szCs w:val="28"/>
        </w:rPr>
      </w:pPr>
      <w:r>
        <w:rPr>
          <w:rFonts w:ascii="Times New Roman" w:hAnsi="Times New Roman"/>
          <w:sz w:val="28"/>
          <w:szCs w:val="28"/>
        </w:rPr>
        <w:t>РЕСПУБЛИКА КАРЕЛИЯ</w:t>
      </w:r>
    </w:p>
    <w:p w:rsidR="00270B38" w:rsidRDefault="00285A14">
      <w:pPr>
        <w:pStyle w:val="a4"/>
        <w:ind w:right="83"/>
        <w:jc w:val="center"/>
        <w:rPr>
          <w:rFonts w:ascii="Times New Roman" w:hAnsi="Times New Roman"/>
          <w:sz w:val="28"/>
          <w:szCs w:val="28"/>
        </w:rPr>
      </w:pPr>
      <w:r>
        <w:rPr>
          <w:rFonts w:ascii="Times New Roman" w:hAnsi="Times New Roman"/>
          <w:sz w:val="28"/>
          <w:szCs w:val="28"/>
        </w:rPr>
        <w:t>ПУДОЖСКИЙ МУНИЦИПАЛЬНЫЙ РАЙОН</w:t>
      </w:r>
    </w:p>
    <w:p w:rsidR="00270B38" w:rsidRDefault="00285A14">
      <w:pPr>
        <w:pStyle w:val="a4"/>
        <w:ind w:right="83"/>
        <w:jc w:val="center"/>
        <w:rPr>
          <w:rFonts w:ascii="Times New Roman" w:hAnsi="Times New Roman"/>
          <w:sz w:val="28"/>
          <w:szCs w:val="28"/>
        </w:rPr>
      </w:pPr>
      <w:r>
        <w:rPr>
          <w:rFonts w:ascii="Times New Roman" w:hAnsi="Times New Roman"/>
          <w:sz w:val="28"/>
          <w:szCs w:val="28"/>
        </w:rPr>
        <w:t>СОВЕТ  КУБОВСКОГО СЕЛЬСКОГО ПОСЕЛЕНИЯ</w:t>
      </w:r>
    </w:p>
    <w:p w:rsidR="00270B38" w:rsidRPr="00CF37C5" w:rsidRDefault="00270B38">
      <w:pPr>
        <w:pStyle w:val="ConsPlusNormal"/>
        <w:jc w:val="center"/>
        <w:outlineLvl w:val="0"/>
        <w:rPr>
          <w:rFonts w:ascii="Times New Roman" w:hAnsi="Times New Roman" w:cs="Times New Roman"/>
          <w:b/>
          <w:sz w:val="28"/>
          <w:szCs w:val="28"/>
        </w:rPr>
      </w:pPr>
    </w:p>
    <w:p w:rsidR="00270B38" w:rsidRDefault="00285A14">
      <w:pPr>
        <w:pStyle w:val="ConsPlusNormal"/>
        <w:jc w:val="center"/>
        <w:outlineLvl w:val="0"/>
        <w:rPr>
          <w:rFonts w:ascii="Times New Roman" w:hAnsi="Times New Roman" w:cs="Times New Roman"/>
          <w:b/>
          <w:sz w:val="28"/>
          <w:szCs w:val="28"/>
        </w:rPr>
      </w:pPr>
      <w:r>
        <w:rPr>
          <w:rFonts w:ascii="Times New Roman" w:hAnsi="Times New Roman" w:cs="Times New Roman"/>
          <w:b/>
          <w:sz w:val="28"/>
          <w:szCs w:val="28"/>
          <w:lang w:val="en-US"/>
        </w:rPr>
        <w:t>XVII</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 xml:space="preserve">сессия </w:t>
      </w:r>
      <w:r>
        <w:rPr>
          <w:rFonts w:ascii="Times New Roman" w:hAnsi="Times New Roman" w:cs="Times New Roman"/>
          <w:b/>
          <w:sz w:val="28"/>
          <w:szCs w:val="28"/>
        </w:rPr>
        <w:t xml:space="preserve"> </w:t>
      </w:r>
      <w:r>
        <w:rPr>
          <w:rFonts w:ascii="Times New Roman" w:hAnsi="Times New Roman" w:cs="Times New Roman"/>
          <w:b/>
          <w:sz w:val="28"/>
          <w:szCs w:val="28"/>
          <w:lang w:val="en-US"/>
        </w:rPr>
        <w:t>V</w:t>
      </w:r>
      <w:proofErr w:type="gramEnd"/>
      <w:r>
        <w:rPr>
          <w:rFonts w:ascii="Times New Roman" w:hAnsi="Times New Roman" w:cs="Times New Roman"/>
          <w:b/>
          <w:sz w:val="28"/>
          <w:szCs w:val="28"/>
        </w:rPr>
        <w:t xml:space="preserve"> созыва</w:t>
      </w:r>
    </w:p>
    <w:p w:rsidR="00270B38" w:rsidRDefault="00270B38">
      <w:pPr>
        <w:pStyle w:val="ConsPlusNormal"/>
        <w:jc w:val="center"/>
        <w:outlineLvl w:val="0"/>
        <w:rPr>
          <w:rFonts w:ascii="Times New Roman" w:hAnsi="Times New Roman" w:cs="Times New Roman"/>
          <w:b/>
          <w:sz w:val="28"/>
          <w:szCs w:val="28"/>
        </w:rPr>
      </w:pPr>
    </w:p>
    <w:p w:rsidR="00270B38" w:rsidRDefault="00285A14">
      <w:pPr>
        <w:pStyle w:val="ConsPlusNormal"/>
        <w:jc w:val="center"/>
        <w:rPr>
          <w:rFonts w:ascii="Times New Roman" w:hAnsi="Times New Roman" w:cs="Times New Roman"/>
          <w:b/>
          <w:sz w:val="28"/>
          <w:szCs w:val="28"/>
        </w:rPr>
      </w:pPr>
      <w:r>
        <w:rPr>
          <w:rFonts w:ascii="Times New Roman" w:hAnsi="Times New Roman" w:cs="Times New Roman"/>
          <w:b/>
          <w:sz w:val="28"/>
          <w:szCs w:val="28"/>
        </w:rPr>
        <w:t>РЕШЕНИЕ</w:t>
      </w:r>
    </w:p>
    <w:p w:rsidR="00270B38" w:rsidRDefault="00285A14">
      <w:pPr>
        <w:autoSpaceDE w:val="0"/>
        <w:autoSpaceDN w:val="0"/>
        <w:adjustRightInd w:val="0"/>
        <w:ind w:firstLine="0"/>
        <w:rPr>
          <w:rFonts w:ascii="Times New Roman" w:hAnsi="Times New Roman"/>
          <w:bCs/>
          <w:sz w:val="28"/>
          <w:szCs w:val="28"/>
          <w:lang w:eastAsia="en-US"/>
        </w:rPr>
      </w:pPr>
      <w:r>
        <w:rPr>
          <w:rFonts w:ascii="Times New Roman" w:hAnsi="Times New Roman"/>
          <w:bCs/>
          <w:sz w:val="28"/>
          <w:szCs w:val="28"/>
          <w:lang w:eastAsia="en-US"/>
        </w:rPr>
        <w:t>от 02 октября 2025 года</w:t>
      </w:r>
      <w:r>
        <w:rPr>
          <w:rFonts w:ascii="Times New Roman" w:hAnsi="Times New Roman"/>
          <w:bCs/>
          <w:sz w:val="28"/>
          <w:szCs w:val="28"/>
          <w:lang w:eastAsia="en-US"/>
        </w:rPr>
        <w:tab/>
      </w:r>
      <w:r>
        <w:rPr>
          <w:rFonts w:ascii="Times New Roman" w:hAnsi="Times New Roman"/>
          <w:bCs/>
          <w:sz w:val="28"/>
          <w:szCs w:val="28"/>
          <w:lang w:eastAsia="en-US"/>
        </w:rPr>
        <w:tab/>
      </w:r>
      <w:r>
        <w:rPr>
          <w:rFonts w:ascii="Times New Roman" w:hAnsi="Times New Roman"/>
          <w:bCs/>
          <w:sz w:val="28"/>
          <w:szCs w:val="28"/>
          <w:lang w:eastAsia="en-US"/>
        </w:rPr>
        <w:tab/>
      </w:r>
      <w:r>
        <w:rPr>
          <w:rFonts w:ascii="Times New Roman" w:hAnsi="Times New Roman"/>
          <w:bCs/>
          <w:sz w:val="28"/>
          <w:szCs w:val="28"/>
          <w:lang w:eastAsia="en-US"/>
        </w:rPr>
        <w:tab/>
      </w:r>
      <w:r>
        <w:rPr>
          <w:rFonts w:ascii="Times New Roman" w:hAnsi="Times New Roman"/>
          <w:bCs/>
          <w:sz w:val="28"/>
          <w:szCs w:val="28"/>
          <w:lang w:eastAsia="en-US"/>
        </w:rPr>
        <w:tab/>
      </w:r>
      <w:r>
        <w:rPr>
          <w:rFonts w:ascii="Times New Roman" w:hAnsi="Times New Roman"/>
          <w:bCs/>
          <w:sz w:val="28"/>
          <w:szCs w:val="28"/>
          <w:lang w:eastAsia="en-US"/>
        </w:rPr>
        <w:tab/>
      </w:r>
      <w:r>
        <w:rPr>
          <w:rFonts w:ascii="Times New Roman" w:hAnsi="Times New Roman"/>
          <w:bCs/>
          <w:sz w:val="28"/>
          <w:szCs w:val="28"/>
          <w:lang w:eastAsia="en-US"/>
        </w:rPr>
        <w:tab/>
        <w:t xml:space="preserve">№ </w:t>
      </w:r>
      <w:r>
        <w:rPr>
          <w:rFonts w:ascii="Times New Roman" w:hAnsi="Times New Roman"/>
          <w:bCs/>
          <w:sz w:val="28"/>
          <w:szCs w:val="28"/>
          <w:lang w:eastAsia="en-US"/>
        </w:rPr>
        <w:t>55</w:t>
      </w:r>
      <w:bookmarkStart w:id="0" w:name="_GoBack"/>
      <w:bookmarkEnd w:id="0"/>
    </w:p>
    <w:p w:rsidR="00270B38" w:rsidRDefault="00270B38">
      <w:pPr>
        <w:pStyle w:val="a4"/>
        <w:ind w:firstLine="0"/>
        <w:jc w:val="center"/>
        <w:rPr>
          <w:rFonts w:ascii="Times New Roman" w:hAnsi="Times New Roman"/>
          <w:b/>
          <w:bCs/>
          <w:kern w:val="28"/>
          <w:sz w:val="28"/>
          <w:szCs w:val="28"/>
        </w:rPr>
      </w:pPr>
    </w:p>
    <w:p w:rsidR="00270B38" w:rsidRDefault="00285A14">
      <w:pPr>
        <w:pStyle w:val="a4"/>
        <w:ind w:firstLine="0"/>
        <w:jc w:val="center"/>
        <w:rPr>
          <w:rFonts w:ascii="Times New Roman" w:hAnsi="Times New Roman"/>
          <w:b/>
          <w:bCs/>
          <w:caps/>
          <w:kern w:val="28"/>
          <w:sz w:val="28"/>
          <w:szCs w:val="28"/>
        </w:rPr>
      </w:pPr>
      <w:r>
        <w:rPr>
          <w:rFonts w:ascii="Times New Roman" w:hAnsi="Times New Roman"/>
          <w:b/>
          <w:bCs/>
          <w:caps/>
          <w:kern w:val="28"/>
          <w:sz w:val="28"/>
          <w:szCs w:val="28"/>
        </w:rPr>
        <w:t xml:space="preserve">О внесении изменений в решение Х сессии </w:t>
      </w:r>
      <w:r>
        <w:rPr>
          <w:rFonts w:ascii="Times New Roman" w:hAnsi="Times New Roman"/>
          <w:b/>
          <w:bCs/>
          <w:caps/>
          <w:kern w:val="28"/>
          <w:sz w:val="28"/>
          <w:szCs w:val="28"/>
          <w:lang w:val="en-US"/>
        </w:rPr>
        <w:t>V</w:t>
      </w:r>
      <w:r>
        <w:rPr>
          <w:rFonts w:ascii="Times New Roman" w:hAnsi="Times New Roman"/>
          <w:b/>
          <w:bCs/>
          <w:caps/>
          <w:kern w:val="28"/>
          <w:sz w:val="28"/>
          <w:szCs w:val="28"/>
        </w:rPr>
        <w:t xml:space="preserve"> созыва Совета КУБОВСКОГО сельского поселения</w:t>
      </w:r>
    </w:p>
    <w:p w:rsidR="00270B38" w:rsidRDefault="00285A14">
      <w:pPr>
        <w:pStyle w:val="a4"/>
        <w:ind w:firstLine="0"/>
        <w:jc w:val="center"/>
        <w:rPr>
          <w:rFonts w:ascii="Times New Roman" w:hAnsi="Times New Roman"/>
          <w:b/>
          <w:bCs/>
          <w:kern w:val="28"/>
          <w:sz w:val="28"/>
          <w:szCs w:val="28"/>
        </w:rPr>
      </w:pPr>
      <w:r>
        <w:rPr>
          <w:rFonts w:ascii="Times New Roman" w:hAnsi="Times New Roman"/>
          <w:b/>
          <w:bCs/>
          <w:caps/>
          <w:kern w:val="28"/>
          <w:sz w:val="28"/>
          <w:szCs w:val="28"/>
        </w:rPr>
        <w:t xml:space="preserve"> </w:t>
      </w:r>
      <w:r>
        <w:rPr>
          <w:rStyle w:val="a3"/>
          <w:rFonts w:ascii="Times New Roman" w:hAnsi="Times New Roman"/>
          <w:b/>
          <w:bCs/>
          <w:caps/>
          <w:color w:val="auto"/>
          <w:kern w:val="28"/>
          <w:sz w:val="28"/>
          <w:szCs w:val="28"/>
        </w:rPr>
        <w:t xml:space="preserve">от 19.12.2024 г. №32 </w:t>
      </w:r>
      <w:r>
        <w:rPr>
          <w:rFonts w:ascii="Times New Roman" w:hAnsi="Times New Roman"/>
          <w:b/>
          <w:bCs/>
          <w:caps/>
          <w:kern w:val="28"/>
          <w:sz w:val="28"/>
          <w:szCs w:val="28"/>
        </w:rPr>
        <w:t>«О бюджете КУБОВСКОГО сельского поселения  ПУДОЖСКОГО МУНИЦИПАЛЬНОГО РАЙОНА РЕСПУБЛИКИ КАРЕЛИЯ на 2025 год.</w:t>
      </w:r>
    </w:p>
    <w:p w:rsidR="00270B38" w:rsidRDefault="00270B38">
      <w:pPr>
        <w:pStyle w:val="a8"/>
        <w:ind w:firstLine="567"/>
        <w:jc w:val="left"/>
        <w:rPr>
          <w:szCs w:val="28"/>
        </w:rPr>
      </w:pPr>
    </w:p>
    <w:p w:rsidR="00270B38" w:rsidRDefault="00285A14">
      <w:pPr>
        <w:pStyle w:val="a8"/>
        <w:rPr>
          <w:szCs w:val="28"/>
        </w:rPr>
      </w:pPr>
      <w:r>
        <w:rPr>
          <w:szCs w:val="28"/>
        </w:rPr>
        <w:t xml:space="preserve">В соответствии со ст.160.1 </w:t>
      </w:r>
      <w:r>
        <w:rPr>
          <w:rStyle w:val="a3"/>
          <w:szCs w:val="28"/>
        </w:rPr>
        <w:t>Бюджетного кодекса Российской Федерации</w:t>
      </w:r>
      <w:r>
        <w:rPr>
          <w:szCs w:val="28"/>
        </w:rPr>
        <w:t xml:space="preserve">, подпунктом </w:t>
      </w:r>
      <w:r>
        <w:rPr>
          <w:szCs w:val="28"/>
        </w:rPr>
        <w:t xml:space="preserve">2 пункта 1 статьи 21 </w:t>
      </w:r>
      <w:r>
        <w:rPr>
          <w:rStyle w:val="a3"/>
          <w:szCs w:val="28"/>
        </w:rPr>
        <w:t>Устава Кубовского сельского поселения</w:t>
      </w:r>
      <w:r>
        <w:rPr>
          <w:szCs w:val="28"/>
        </w:rPr>
        <w:t xml:space="preserve">, Совет Кубовского сельского поселения </w:t>
      </w:r>
    </w:p>
    <w:p w:rsidR="00270B38" w:rsidRDefault="00285A14">
      <w:pPr>
        <w:pStyle w:val="a8"/>
        <w:widowControl w:val="0"/>
        <w:ind w:firstLine="567"/>
        <w:rPr>
          <w:b/>
          <w:szCs w:val="28"/>
        </w:rPr>
      </w:pPr>
      <w:r>
        <w:rPr>
          <w:b/>
          <w:szCs w:val="28"/>
        </w:rPr>
        <w:t>РЕШИЛ:</w:t>
      </w:r>
    </w:p>
    <w:p w:rsidR="00270B38" w:rsidRDefault="00285A14">
      <w:pPr>
        <w:pStyle w:val="a8"/>
        <w:widowControl w:val="0"/>
        <w:ind w:firstLine="567"/>
        <w:rPr>
          <w:b/>
          <w:szCs w:val="28"/>
        </w:rPr>
      </w:pPr>
      <w:r>
        <w:rPr>
          <w:b/>
          <w:szCs w:val="28"/>
        </w:rPr>
        <w:t xml:space="preserve">1. Внести следующие изменения </w:t>
      </w:r>
      <w:r>
        <w:rPr>
          <w:b/>
          <w:bCs/>
          <w:szCs w:val="28"/>
        </w:rPr>
        <w:t xml:space="preserve">в решение Х сессии </w:t>
      </w:r>
      <w:r>
        <w:rPr>
          <w:b/>
          <w:bCs/>
          <w:szCs w:val="28"/>
          <w:lang w:val="en-US"/>
        </w:rPr>
        <w:t>V</w:t>
      </w:r>
      <w:r>
        <w:rPr>
          <w:b/>
          <w:bCs/>
          <w:szCs w:val="28"/>
        </w:rPr>
        <w:t xml:space="preserve"> созыва Совета Кубовского сельского поселения от 19.12.2024 г. №32 «О бюджете Кубовского сельского по</w:t>
      </w:r>
      <w:r>
        <w:rPr>
          <w:b/>
          <w:bCs/>
          <w:szCs w:val="28"/>
        </w:rPr>
        <w:t>селения Пудожского муниципального района Республики Карелия на 2025 год (далее – Решение):</w:t>
      </w:r>
    </w:p>
    <w:p w:rsidR="00270B38" w:rsidRDefault="00285A14">
      <w:pPr>
        <w:pStyle w:val="a8"/>
        <w:widowControl w:val="0"/>
        <w:ind w:firstLine="567"/>
        <w:rPr>
          <w:szCs w:val="28"/>
        </w:rPr>
      </w:pPr>
      <w:r>
        <w:rPr>
          <w:szCs w:val="28"/>
        </w:rPr>
        <w:t>1. Статью 1 Решения изложить в следующей редакции:</w:t>
      </w:r>
    </w:p>
    <w:p w:rsidR="00270B38" w:rsidRDefault="00285A14">
      <w:pPr>
        <w:pStyle w:val="a8"/>
        <w:widowControl w:val="0"/>
        <w:rPr>
          <w:b/>
          <w:szCs w:val="28"/>
        </w:rPr>
      </w:pPr>
      <w:r>
        <w:rPr>
          <w:b/>
          <w:szCs w:val="28"/>
        </w:rPr>
        <w:t>Статья 1. Основные характеристики бюджета Кубовского сельского поселения</w:t>
      </w:r>
    </w:p>
    <w:p w:rsidR="00270B38" w:rsidRDefault="00285A14">
      <w:pPr>
        <w:pStyle w:val="a8"/>
        <w:widowControl w:val="0"/>
        <w:ind w:firstLine="567"/>
        <w:rPr>
          <w:szCs w:val="28"/>
        </w:rPr>
      </w:pPr>
      <w:r>
        <w:rPr>
          <w:szCs w:val="28"/>
        </w:rPr>
        <w:t xml:space="preserve">1.Утвердить основные характеристики </w:t>
      </w:r>
      <w:r>
        <w:rPr>
          <w:szCs w:val="28"/>
        </w:rPr>
        <w:t>бюджета Кубовского сельского поселения на 2025 год:</w:t>
      </w:r>
    </w:p>
    <w:p w:rsidR="00270B38" w:rsidRDefault="00285A14">
      <w:pPr>
        <w:pStyle w:val="a8"/>
        <w:widowControl w:val="0"/>
        <w:ind w:firstLine="567"/>
        <w:rPr>
          <w:szCs w:val="28"/>
        </w:rPr>
      </w:pPr>
      <w:r>
        <w:rPr>
          <w:szCs w:val="28"/>
        </w:rPr>
        <w:t xml:space="preserve">1) общий объем доходов бюджета Кубовского сельского поселения в сумме 7 189 296,28 рублей, в том числе объем безвозмездных поступлений 4 308 496,28 рублей, из них получаемые межбюджетные трансферты в </w:t>
      </w:r>
      <w:r>
        <w:rPr>
          <w:szCs w:val="28"/>
        </w:rPr>
        <w:t>сумме 4 266 096,28 рублей</w:t>
      </w:r>
    </w:p>
    <w:p w:rsidR="00270B38" w:rsidRDefault="00285A14">
      <w:pPr>
        <w:pStyle w:val="a8"/>
        <w:widowControl w:val="0"/>
        <w:ind w:firstLine="567"/>
        <w:rPr>
          <w:szCs w:val="28"/>
        </w:rPr>
      </w:pPr>
      <w:r>
        <w:rPr>
          <w:szCs w:val="28"/>
        </w:rPr>
        <w:t>2) общий объем расходов бюджета Кубовского сельского поселения в сумме 7 729 798,86 рублей;</w:t>
      </w:r>
    </w:p>
    <w:p w:rsidR="00270B38" w:rsidRDefault="00285A14">
      <w:pPr>
        <w:pStyle w:val="a8"/>
        <w:widowControl w:val="0"/>
        <w:ind w:firstLine="567"/>
        <w:rPr>
          <w:szCs w:val="28"/>
        </w:rPr>
      </w:pPr>
      <w:r>
        <w:rPr>
          <w:szCs w:val="28"/>
        </w:rPr>
        <w:t>3) Создать в расходной части бюджета Кубовского сельского поселения резервный фонд Кубовского сельского поселения для ликвидации чрезвычай</w:t>
      </w:r>
      <w:r>
        <w:rPr>
          <w:szCs w:val="28"/>
        </w:rPr>
        <w:t>ных ситуаций на 2025 год в сумме 1000 рублей</w:t>
      </w:r>
    </w:p>
    <w:p w:rsidR="00270B38" w:rsidRDefault="00285A14">
      <w:pPr>
        <w:pStyle w:val="a8"/>
        <w:widowControl w:val="0"/>
        <w:ind w:firstLine="567"/>
        <w:rPr>
          <w:szCs w:val="28"/>
        </w:rPr>
      </w:pPr>
      <w:r>
        <w:rPr>
          <w:szCs w:val="28"/>
        </w:rPr>
        <w:t xml:space="preserve">4)Утвердить верхний предел муниципального внутреннего долга Кубовского сельского поселения на 1 января 2025 года в валюте Российской Федерации в сумме 0 рублей, в том числе верхний предел долга по </w:t>
      </w:r>
      <w:r>
        <w:rPr>
          <w:szCs w:val="28"/>
        </w:rPr>
        <w:lastRenderedPageBreak/>
        <w:t xml:space="preserve">муниципальным </w:t>
      </w:r>
      <w:r>
        <w:rPr>
          <w:szCs w:val="28"/>
        </w:rPr>
        <w:t>гарантиям Кубовского сельского поселения в сумме 0 тыс. рублей.</w:t>
      </w:r>
    </w:p>
    <w:p w:rsidR="00270B38" w:rsidRDefault="00285A14">
      <w:pPr>
        <w:pStyle w:val="a8"/>
        <w:widowControl w:val="0"/>
        <w:ind w:firstLine="0"/>
        <w:rPr>
          <w:szCs w:val="28"/>
        </w:rPr>
      </w:pPr>
      <w:r>
        <w:rPr>
          <w:szCs w:val="28"/>
        </w:rPr>
        <w:t xml:space="preserve">        5) дефицит бюджета Кубовского сельского поселения в сумме 540 502,58 рублей.</w:t>
      </w:r>
    </w:p>
    <w:p w:rsidR="00270B38" w:rsidRDefault="00270B38">
      <w:pPr>
        <w:pStyle w:val="a8"/>
        <w:widowControl w:val="0"/>
        <w:ind w:firstLine="567"/>
        <w:rPr>
          <w:szCs w:val="28"/>
        </w:rPr>
      </w:pPr>
    </w:p>
    <w:p w:rsidR="00270B38" w:rsidRDefault="00285A14">
      <w:pPr>
        <w:pStyle w:val="a8"/>
        <w:widowControl w:val="0"/>
        <w:ind w:firstLine="567"/>
        <w:rPr>
          <w:szCs w:val="28"/>
        </w:rPr>
      </w:pPr>
      <w:r>
        <w:rPr>
          <w:szCs w:val="28"/>
        </w:rPr>
        <w:t xml:space="preserve">2. </w:t>
      </w:r>
      <w:proofErr w:type="gramStart"/>
      <w:r>
        <w:rPr>
          <w:szCs w:val="28"/>
        </w:rPr>
        <w:t>Приложения к решению №1 «Прогнозируемые поступления доходов бюджета Кубовского сельского поселения в со</w:t>
      </w:r>
      <w:r>
        <w:rPr>
          <w:szCs w:val="28"/>
        </w:rPr>
        <w:t>ответствии с классификацией доходов бюджета на 2025 год», №2 «Прогнозируемые поступления доходов бюджета Кубовского сельского поселения в соответствии с классификацией доходов бюджета на 2025 год» (МБТ),  №3 «Источники внутреннего финансового дефицита бюдж</w:t>
      </w:r>
      <w:r>
        <w:rPr>
          <w:szCs w:val="28"/>
        </w:rPr>
        <w:t>ета Кубовского сельского поселения на 2025 г.», №4 «Распределение бюджетных ассигнований по разделам и подразделам, целевым статьям</w:t>
      </w:r>
      <w:proofErr w:type="gramEnd"/>
      <w:r>
        <w:rPr>
          <w:szCs w:val="28"/>
        </w:rPr>
        <w:t xml:space="preserve"> и видам расходов классификации расходов бюджета Кубовского сельского поселения на 2025 год», №5 «Ведомственная структура рас</w:t>
      </w:r>
      <w:r>
        <w:rPr>
          <w:szCs w:val="28"/>
        </w:rPr>
        <w:t>ходов бюджета Кубовского сельского поселения на 2025 год»,   изложить в новой редакции согласно приложениям №1-5 к настоящему решению.</w:t>
      </w:r>
    </w:p>
    <w:p w:rsidR="00270B38" w:rsidRDefault="00285A14">
      <w:pPr>
        <w:pStyle w:val="a8"/>
        <w:widowControl w:val="0"/>
        <w:ind w:firstLine="567"/>
        <w:rPr>
          <w:szCs w:val="28"/>
        </w:rPr>
      </w:pPr>
      <w:r>
        <w:rPr>
          <w:szCs w:val="28"/>
        </w:rPr>
        <w:t xml:space="preserve">3. Настоящее решение вступает в силу </w:t>
      </w:r>
      <w:proofErr w:type="gramStart"/>
      <w:r>
        <w:rPr>
          <w:szCs w:val="28"/>
        </w:rPr>
        <w:t>с даты</w:t>
      </w:r>
      <w:proofErr w:type="gramEnd"/>
      <w:r>
        <w:rPr>
          <w:szCs w:val="28"/>
        </w:rPr>
        <w:t xml:space="preserve"> его принятия и подлежит официальному опубликованию (обнародованию).</w:t>
      </w:r>
    </w:p>
    <w:p w:rsidR="00270B38" w:rsidRDefault="00285A14">
      <w:pPr>
        <w:pStyle w:val="a8"/>
        <w:widowControl w:val="0"/>
        <w:ind w:firstLine="567"/>
        <w:rPr>
          <w:szCs w:val="28"/>
        </w:rPr>
      </w:pPr>
      <w:r>
        <w:rPr>
          <w:szCs w:val="28"/>
        </w:rPr>
        <w:t>4. Действ</w:t>
      </w:r>
      <w:r>
        <w:rPr>
          <w:szCs w:val="28"/>
        </w:rPr>
        <w:t>ие настоящего решения распространяется на правоотношения, возникшие с 02.10.2025 г.</w:t>
      </w:r>
    </w:p>
    <w:p w:rsidR="00270B38" w:rsidRDefault="00270B38">
      <w:pPr>
        <w:pStyle w:val="a8"/>
        <w:widowControl w:val="0"/>
        <w:ind w:firstLine="567"/>
        <w:rPr>
          <w:szCs w:val="28"/>
        </w:rPr>
      </w:pPr>
    </w:p>
    <w:p w:rsidR="00270B38" w:rsidRDefault="00270B38">
      <w:pPr>
        <w:pStyle w:val="a8"/>
        <w:widowControl w:val="0"/>
        <w:ind w:firstLine="567"/>
        <w:rPr>
          <w:szCs w:val="28"/>
        </w:rPr>
      </w:pPr>
    </w:p>
    <w:p w:rsidR="00270B38" w:rsidRDefault="00270B38">
      <w:pPr>
        <w:pStyle w:val="a8"/>
        <w:widowControl w:val="0"/>
        <w:ind w:firstLine="567"/>
        <w:rPr>
          <w:szCs w:val="28"/>
        </w:rPr>
      </w:pPr>
    </w:p>
    <w:p w:rsidR="00270B38" w:rsidRDefault="00285A14">
      <w:pPr>
        <w:ind w:firstLine="0"/>
        <w:rPr>
          <w:rFonts w:ascii="Times New Roman" w:hAnsi="Times New Roman"/>
          <w:sz w:val="28"/>
          <w:szCs w:val="28"/>
        </w:rPr>
      </w:pPr>
      <w:r>
        <w:rPr>
          <w:rFonts w:ascii="Times New Roman" w:hAnsi="Times New Roman"/>
          <w:sz w:val="28"/>
          <w:szCs w:val="28"/>
        </w:rPr>
        <w:t xml:space="preserve">Председатель Совета </w:t>
      </w:r>
    </w:p>
    <w:p w:rsidR="00270B38" w:rsidRDefault="00285A14">
      <w:pPr>
        <w:ind w:firstLine="0"/>
        <w:rPr>
          <w:rFonts w:ascii="Times New Roman" w:hAnsi="Times New Roman"/>
          <w:sz w:val="28"/>
          <w:szCs w:val="28"/>
        </w:rPr>
      </w:pPr>
      <w:r>
        <w:rPr>
          <w:rFonts w:ascii="Times New Roman" w:hAnsi="Times New Roman"/>
          <w:sz w:val="28"/>
          <w:szCs w:val="28"/>
        </w:rPr>
        <w:t>Кубовского сельского поселения</w:t>
      </w:r>
      <w:r>
        <w:rPr>
          <w:rFonts w:ascii="Times New Roman" w:hAnsi="Times New Roman"/>
          <w:sz w:val="28"/>
          <w:szCs w:val="28"/>
        </w:rPr>
        <w:tab/>
        <w:t xml:space="preserve">                         </w:t>
      </w:r>
    </w:p>
    <w:p w:rsidR="00270B38" w:rsidRDefault="00285A14">
      <w:pPr>
        <w:ind w:firstLine="0"/>
        <w:rPr>
          <w:rFonts w:ascii="Times New Roman" w:hAnsi="Times New Roman"/>
          <w:sz w:val="28"/>
          <w:szCs w:val="28"/>
        </w:rPr>
      </w:pPr>
      <w:r>
        <w:rPr>
          <w:rFonts w:ascii="Times New Roman" w:hAnsi="Times New Roman"/>
          <w:sz w:val="28"/>
          <w:szCs w:val="28"/>
        </w:rPr>
        <w:t>Глав</w:t>
      </w:r>
      <w:r>
        <w:rPr>
          <w:rFonts w:ascii="Times New Roman" w:hAnsi="Times New Roman"/>
          <w:sz w:val="28"/>
          <w:szCs w:val="28"/>
        </w:rPr>
        <w:t>а</w:t>
      </w:r>
      <w:r>
        <w:rPr>
          <w:rFonts w:ascii="Times New Roman" w:hAnsi="Times New Roman"/>
          <w:sz w:val="28"/>
          <w:szCs w:val="28"/>
        </w:rPr>
        <w:t xml:space="preserve"> </w:t>
      </w:r>
      <w:r>
        <w:rPr>
          <w:rFonts w:ascii="Times New Roman" w:hAnsi="Times New Roman"/>
          <w:sz w:val="28"/>
          <w:szCs w:val="28"/>
        </w:rPr>
        <w:t>Кубовского</w:t>
      </w:r>
      <w:r>
        <w:rPr>
          <w:rFonts w:ascii="Times New Roman" w:hAnsi="Times New Roman"/>
          <w:sz w:val="28"/>
          <w:szCs w:val="28"/>
        </w:rPr>
        <w:t xml:space="preserve"> </w:t>
      </w:r>
      <w:r>
        <w:rPr>
          <w:rFonts w:ascii="Times New Roman" w:hAnsi="Times New Roman"/>
          <w:sz w:val="28"/>
          <w:szCs w:val="28"/>
        </w:rPr>
        <w:t>сельского</w:t>
      </w:r>
      <w:r>
        <w:rPr>
          <w:rFonts w:ascii="Times New Roman" w:hAnsi="Times New Roman"/>
          <w:sz w:val="28"/>
          <w:szCs w:val="28"/>
        </w:rPr>
        <w:t xml:space="preserve"> </w:t>
      </w:r>
      <w:r>
        <w:rPr>
          <w:rFonts w:ascii="Times New Roman" w:hAnsi="Times New Roman"/>
          <w:sz w:val="28"/>
          <w:szCs w:val="28"/>
        </w:rPr>
        <w:t>поселения                                        Л. Н. Сатина</w:t>
      </w:r>
    </w:p>
    <w:p w:rsidR="00CF37C5" w:rsidRDefault="00CF37C5">
      <w:pPr>
        <w:ind w:firstLine="0"/>
        <w:rPr>
          <w:rFonts w:ascii="Times New Roman" w:hAnsi="Times New Roman"/>
          <w:sz w:val="28"/>
          <w:szCs w:val="28"/>
        </w:rPr>
      </w:pPr>
    </w:p>
    <w:p w:rsidR="00CF37C5" w:rsidRDefault="00CF37C5" w:rsidP="00CF37C5">
      <w:pPr>
        <w:pStyle w:val="ad"/>
        <w:jc w:val="center"/>
        <w:rPr>
          <w:b/>
        </w:rPr>
      </w:pPr>
      <w:r>
        <w:rPr>
          <w:b/>
        </w:rPr>
        <w:t>ПОЯСНИТЕЛЬНАЯ ЗАПИСКА</w:t>
      </w:r>
    </w:p>
    <w:p w:rsidR="00CF37C5" w:rsidRDefault="00CF37C5" w:rsidP="00CF37C5">
      <w:pPr>
        <w:pStyle w:val="ad"/>
        <w:jc w:val="center"/>
        <w:rPr>
          <w:b/>
        </w:rPr>
      </w:pPr>
    </w:p>
    <w:p w:rsidR="00CF37C5" w:rsidRDefault="00CF37C5" w:rsidP="00CF37C5">
      <w:pPr>
        <w:pStyle w:val="ad"/>
        <w:jc w:val="center"/>
        <w:rPr>
          <w:b/>
        </w:rPr>
      </w:pPr>
      <w:r>
        <w:rPr>
          <w:b/>
        </w:rPr>
        <w:t>к решению Совета  Кубовского сельского поселения  от 02.10.2025 № 0 «О внесении изменений в решение Совета Кубовского сельского поселения от 19.12.2024 № 32 «О бюджете Кубовского сельского поселения Пудожского муниципального района Республики Карелия на 2025 год»</w:t>
      </w:r>
    </w:p>
    <w:p w:rsidR="00CF37C5" w:rsidRDefault="00CF37C5" w:rsidP="00CF37C5">
      <w:pPr>
        <w:shd w:val="clear" w:color="auto" w:fill="FFFFFF"/>
        <w:spacing w:line="313" w:lineRule="exact"/>
        <w:rPr>
          <w:sz w:val="28"/>
          <w:szCs w:val="28"/>
        </w:rPr>
      </w:pPr>
    </w:p>
    <w:p w:rsidR="00CF37C5" w:rsidRDefault="00CF37C5" w:rsidP="00CF37C5">
      <w:pPr>
        <w:shd w:val="clear" w:color="auto" w:fill="FFFFFF"/>
        <w:spacing w:line="313" w:lineRule="exact"/>
        <w:rPr>
          <w:sz w:val="28"/>
          <w:szCs w:val="28"/>
        </w:rPr>
      </w:pPr>
      <w:r>
        <w:rPr>
          <w:sz w:val="28"/>
          <w:szCs w:val="28"/>
        </w:rPr>
        <w:t>Динамика изменений основных характеристик бюджета в 2025 году представлена в таблице 1.</w:t>
      </w:r>
    </w:p>
    <w:p w:rsidR="00CF37C5" w:rsidRDefault="00CF37C5" w:rsidP="00CF37C5">
      <w:pPr>
        <w:shd w:val="clear" w:color="auto" w:fill="FFFFFF"/>
        <w:jc w:val="right"/>
        <w:rPr>
          <w:sz w:val="28"/>
          <w:szCs w:val="28"/>
        </w:rPr>
      </w:pPr>
      <w:r>
        <w:rPr>
          <w:sz w:val="28"/>
          <w:szCs w:val="28"/>
        </w:rPr>
        <w:t>Таблица 1,  рублей.</w:t>
      </w:r>
    </w:p>
    <w:tbl>
      <w:tblPr>
        <w:tblW w:w="9639" w:type="dxa"/>
        <w:tblInd w:w="40" w:type="dxa"/>
        <w:tblLayout w:type="fixed"/>
        <w:tblCellMar>
          <w:left w:w="40" w:type="dxa"/>
          <w:right w:w="40" w:type="dxa"/>
        </w:tblCellMar>
        <w:tblLook w:val="0000"/>
      </w:tblPr>
      <w:tblGrid>
        <w:gridCol w:w="2014"/>
        <w:gridCol w:w="3089"/>
        <w:gridCol w:w="2268"/>
        <w:gridCol w:w="2268"/>
      </w:tblGrid>
      <w:tr w:rsidR="00CF37C5" w:rsidTr="00996316">
        <w:trPr>
          <w:trHeight w:hRule="exact" w:val="1565"/>
        </w:trPr>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CF37C5" w:rsidRDefault="00CF37C5" w:rsidP="00996316">
            <w:pPr>
              <w:shd w:val="clear" w:color="auto" w:fill="FFFFFF"/>
              <w:ind w:left="106"/>
              <w:jc w:val="center"/>
            </w:pPr>
            <w:r>
              <w:t>Показатели</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F37C5" w:rsidRDefault="00CF37C5" w:rsidP="00996316">
            <w:pPr>
              <w:shd w:val="clear" w:color="auto" w:fill="FFFFFF"/>
              <w:spacing w:line="265" w:lineRule="exact"/>
              <w:jc w:val="center"/>
            </w:pPr>
            <w:r>
              <w:t>Бюджет, утвержденный решением Совета Кубовского сельского поселения от 30.05.2025 г. № 50</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CF37C5" w:rsidRDefault="00CF37C5" w:rsidP="00996316">
            <w:pPr>
              <w:shd w:val="clear" w:color="auto" w:fill="FFFFFF"/>
              <w:spacing w:line="267" w:lineRule="exact"/>
              <w:jc w:val="center"/>
            </w:pPr>
            <w:r>
              <w:t>Уточненный бюджет от 02.10.2025 г. с учетом изменений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CF37C5" w:rsidRDefault="00CF37C5" w:rsidP="00996316">
            <w:pPr>
              <w:shd w:val="clear" w:color="auto" w:fill="FFFFFF"/>
              <w:spacing w:line="272" w:lineRule="exact"/>
              <w:jc w:val="center"/>
            </w:pPr>
            <w:r>
              <w:t xml:space="preserve">Отклонения </w:t>
            </w:r>
          </w:p>
        </w:tc>
      </w:tr>
      <w:tr w:rsidR="00CF37C5" w:rsidTr="00996316">
        <w:trPr>
          <w:trHeight w:hRule="exact" w:val="422"/>
        </w:trPr>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CF37C5" w:rsidRDefault="00CF37C5" w:rsidP="00996316">
            <w:pPr>
              <w:shd w:val="clear" w:color="auto" w:fill="FFFFFF"/>
              <w:jc w:val="center"/>
              <w:rPr>
                <w:sz w:val="28"/>
              </w:rPr>
            </w:pPr>
            <w:r>
              <w:rPr>
                <w:sz w:val="28"/>
              </w:rPr>
              <w:t>1</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F37C5" w:rsidRDefault="00CF37C5" w:rsidP="00996316">
            <w:pPr>
              <w:shd w:val="clear" w:color="auto" w:fill="FFFFFF"/>
              <w:jc w:val="center"/>
              <w:rPr>
                <w:sz w:val="28"/>
              </w:rPr>
            </w:pPr>
            <w:r>
              <w:rPr>
                <w:sz w:val="28"/>
              </w:rPr>
              <w:t>2</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CF37C5" w:rsidRDefault="00CF37C5" w:rsidP="00996316">
            <w:pPr>
              <w:shd w:val="clear" w:color="auto" w:fill="FFFFFF"/>
              <w:jc w:val="center"/>
              <w:rPr>
                <w:sz w:val="28"/>
              </w:rPr>
            </w:pPr>
            <w:r>
              <w:rPr>
                <w:sz w:val="28"/>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CF37C5" w:rsidRDefault="00CF37C5" w:rsidP="00996316">
            <w:pPr>
              <w:shd w:val="clear" w:color="auto" w:fill="FFFFFF"/>
              <w:jc w:val="center"/>
              <w:rPr>
                <w:sz w:val="28"/>
              </w:rPr>
            </w:pPr>
            <w:r>
              <w:rPr>
                <w:sz w:val="28"/>
              </w:rPr>
              <w:t>4</w:t>
            </w:r>
          </w:p>
        </w:tc>
      </w:tr>
      <w:tr w:rsidR="00CF37C5" w:rsidTr="00996316">
        <w:trPr>
          <w:trHeight w:hRule="exact" w:val="323"/>
        </w:trPr>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CF37C5" w:rsidRDefault="00CF37C5" w:rsidP="00996316">
            <w:pPr>
              <w:shd w:val="clear" w:color="auto" w:fill="FFFFFF"/>
              <w:jc w:val="center"/>
              <w:rPr>
                <w:sz w:val="28"/>
              </w:rPr>
            </w:pPr>
            <w:r>
              <w:rPr>
                <w:bCs/>
                <w:sz w:val="28"/>
              </w:rPr>
              <w:t>Доходы</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F37C5" w:rsidRDefault="00CF37C5" w:rsidP="00996316">
            <w:pPr>
              <w:shd w:val="clear" w:color="auto" w:fill="FFFFFF"/>
              <w:jc w:val="center"/>
              <w:rPr>
                <w:sz w:val="28"/>
              </w:rPr>
            </w:pPr>
            <w:r>
              <w:rPr>
                <w:sz w:val="28"/>
              </w:rPr>
              <w:t>7 037 926,28</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CF37C5" w:rsidRDefault="00CF37C5" w:rsidP="00996316">
            <w:pPr>
              <w:shd w:val="clear" w:color="auto" w:fill="FFFFFF"/>
              <w:jc w:val="center"/>
              <w:rPr>
                <w:sz w:val="28"/>
              </w:rPr>
            </w:pPr>
            <w:r>
              <w:rPr>
                <w:sz w:val="28"/>
              </w:rPr>
              <w:t>7 189 296,28</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CF37C5" w:rsidRDefault="00CF37C5" w:rsidP="00996316">
            <w:pPr>
              <w:shd w:val="clear" w:color="auto" w:fill="FFFFFF"/>
              <w:jc w:val="center"/>
              <w:rPr>
                <w:sz w:val="28"/>
              </w:rPr>
            </w:pPr>
            <w:r>
              <w:rPr>
                <w:sz w:val="28"/>
              </w:rPr>
              <w:t>151 370,00</w:t>
            </w:r>
          </w:p>
        </w:tc>
      </w:tr>
      <w:tr w:rsidR="00CF37C5" w:rsidTr="00996316">
        <w:trPr>
          <w:trHeight w:hRule="exact" w:val="359"/>
        </w:trPr>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CF37C5" w:rsidRDefault="00CF37C5" w:rsidP="00996316">
            <w:pPr>
              <w:shd w:val="clear" w:color="auto" w:fill="FFFFFF"/>
              <w:jc w:val="center"/>
              <w:rPr>
                <w:sz w:val="28"/>
              </w:rPr>
            </w:pPr>
            <w:r>
              <w:rPr>
                <w:sz w:val="28"/>
              </w:rPr>
              <w:t>Расходы</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F37C5" w:rsidRDefault="00CF37C5" w:rsidP="00996316">
            <w:pPr>
              <w:shd w:val="clear" w:color="auto" w:fill="FFFFFF"/>
              <w:jc w:val="center"/>
              <w:rPr>
                <w:sz w:val="28"/>
              </w:rPr>
            </w:pPr>
            <w:r>
              <w:rPr>
                <w:sz w:val="28"/>
              </w:rPr>
              <w:t>7 578 428,86</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CF37C5" w:rsidRDefault="00CF37C5" w:rsidP="00996316">
            <w:pPr>
              <w:shd w:val="clear" w:color="auto" w:fill="FFFFFF"/>
              <w:jc w:val="center"/>
              <w:rPr>
                <w:sz w:val="28"/>
              </w:rPr>
            </w:pPr>
            <w:r>
              <w:rPr>
                <w:sz w:val="28"/>
              </w:rPr>
              <w:t>7 729 798,86</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CF37C5" w:rsidRDefault="00CF37C5" w:rsidP="00996316">
            <w:pPr>
              <w:shd w:val="clear" w:color="auto" w:fill="FFFFFF"/>
              <w:ind w:left="8"/>
              <w:jc w:val="center"/>
              <w:rPr>
                <w:sz w:val="28"/>
              </w:rPr>
            </w:pPr>
            <w:r>
              <w:rPr>
                <w:sz w:val="28"/>
              </w:rPr>
              <w:t>151 370,00</w:t>
            </w:r>
          </w:p>
        </w:tc>
      </w:tr>
      <w:tr w:rsidR="00CF37C5" w:rsidTr="00996316">
        <w:trPr>
          <w:trHeight w:hRule="exact" w:val="441"/>
        </w:trPr>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CF37C5" w:rsidRDefault="00CF37C5" w:rsidP="00996316">
            <w:pPr>
              <w:shd w:val="clear" w:color="auto" w:fill="FFFFFF"/>
              <w:jc w:val="center"/>
              <w:rPr>
                <w:sz w:val="28"/>
              </w:rPr>
            </w:pPr>
            <w:r>
              <w:rPr>
                <w:sz w:val="28"/>
              </w:rPr>
              <w:lastRenderedPageBreak/>
              <w:t>Дефицит</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F37C5" w:rsidRDefault="00CF37C5" w:rsidP="00996316">
            <w:pPr>
              <w:shd w:val="clear" w:color="auto" w:fill="FFFFFF"/>
              <w:jc w:val="center"/>
              <w:rPr>
                <w:sz w:val="28"/>
              </w:rPr>
            </w:pPr>
            <w:r>
              <w:rPr>
                <w:sz w:val="28"/>
              </w:rPr>
              <w:t>-540 502,58</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CF37C5" w:rsidRDefault="00CF37C5" w:rsidP="00996316">
            <w:pPr>
              <w:shd w:val="clear" w:color="auto" w:fill="FFFFFF"/>
              <w:jc w:val="center"/>
              <w:rPr>
                <w:sz w:val="28"/>
              </w:rPr>
            </w:pPr>
            <w:r>
              <w:rPr>
                <w:sz w:val="28"/>
              </w:rPr>
              <w:t>-540 502,58</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CF37C5" w:rsidRDefault="00CF37C5" w:rsidP="00996316">
            <w:pPr>
              <w:shd w:val="clear" w:color="auto" w:fill="FFFFFF"/>
              <w:ind w:left="150"/>
              <w:jc w:val="center"/>
              <w:rPr>
                <w:sz w:val="28"/>
              </w:rPr>
            </w:pPr>
            <w:r>
              <w:rPr>
                <w:sz w:val="28"/>
              </w:rPr>
              <w:t>0,00</w:t>
            </w:r>
          </w:p>
        </w:tc>
      </w:tr>
    </w:tbl>
    <w:p w:rsidR="00CF37C5" w:rsidRDefault="00CF37C5" w:rsidP="00CF37C5">
      <w:pPr>
        <w:shd w:val="clear" w:color="auto" w:fill="FFFFFF"/>
        <w:spacing w:line="313" w:lineRule="exact"/>
        <w:rPr>
          <w:sz w:val="32"/>
          <w:szCs w:val="28"/>
        </w:rPr>
      </w:pPr>
    </w:p>
    <w:p w:rsidR="00CF37C5" w:rsidRDefault="00CF37C5" w:rsidP="00CF37C5">
      <w:pPr>
        <w:pStyle w:val="ad"/>
        <w:jc w:val="center"/>
        <w:rPr>
          <w:b/>
          <w:sz w:val="32"/>
        </w:rPr>
      </w:pPr>
    </w:p>
    <w:p w:rsidR="00CF37C5" w:rsidRDefault="00CF37C5" w:rsidP="00CF37C5">
      <w:pPr>
        <w:pStyle w:val="ad"/>
        <w:jc w:val="center"/>
        <w:rPr>
          <w:b/>
        </w:rPr>
      </w:pPr>
      <w:r>
        <w:rPr>
          <w:b/>
        </w:rPr>
        <w:t xml:space="preserve">Внесение изменений в доходную часть бюджета </w:t>
      </w:r>
    </w:p>
    <w:p w:rsidR="00CF37C5" w:rsidRDefault="00CF37C5" w:rsidP="00CF37C5">
      <w:pPr>
        <w:pStyle w:val="ad"/>
        <w:jc w:val="center"/>
        <w:rPr>
          <w:b/>
        </w:rPr>
      </w:pPr>
      <w:r>
        <w:rPr>
          <w:b/>
        </w:rPr>
        <w:t>Кубовского сельского поселения на 2025 год</w:t>
      </w:r>
    </w:p>
    <w:p w:rsidR="00CF37C5" w:rsidRDefault="00CF37C5" w:rsidP="00CF37C5">
      <w:pPr>
        <w:pStyle w:val="ad"/>
      </w:pPr>
    </w:p>
    <w:p w:rsidR="00CF37C5" w:rsidRDefault="00CF37C5" w:rsidP="00CF37C5">
      <w:pPr>
        <w:ind w:firstLine="708"/>
        <w:rPr>
          <w:color w:val="000000"/>
          <w:sz w:val="28"/>
          <w:szCs w:val="28"/>
        </w:rPr>
      </w:pPr>
      <w:r>
        <w:rPr>
          <w:color w:val="000000"/>
          <w:sz w:val="28"/>
          <w:szCs w:val="28"/>
        </w:rPr>
        <w:t xml:space="preserve">Изменение плановых назначений по доходам бюджета </w:t>
      </w:r>
      <w:proofErr w:type="gramStart"/>
      <w:r>
        <w:rPr>
          <w:color w:val="000000"/>
          <w:sz w:val="28"/>
          <w:szCs w:val="28"/>
        </w:rPr>
        <w:t>отражены</w:t>
      </w:r>
      <w:proofErr w:type="gramEnd"/>
      <w:r>
        <w:rPr>
          <w:color w:val="000000"/>
          <w:sz w:val="28"/>
          <w:szCs w:val="28"/>
        </w:rPr>
        <w:t xml:space="preserve"> в таблице 2.</w:t>
      </w:r>
    </w:p>
    <w:p w:rsidR="00CF37C5" w:rsidRDefault="00CF37C5" w:rsidP="00CF37C5">
      <w:pPr>
        <w:ind w:firstLine="708"/>
        <w:rPr>
          <w:color w:val="000000"/>
          <w:sz w:val="28"/>
          <w:szCs w:val="28"/>
        </w:rPr>
      </w:pPr>
    </w:p>
    <w:p w:rsidR="00CF37C5" w:rsidRDefault="00CF37C5" w:rsidP="00CF37C5">
      <w:pPr>
        <w:pStyle w:val="ad"/>
        <w:jc w:val="right"/>
        <w:rPr>
          <w:color w:val="000000"/>
          <w:szCs w:val="28"/>
          <w:lang w:eastAsia="ru-RU"/>
        </w:rPr>
      </w:pPr>
      <w:r>
        <w:rPr>
          <w:color w:val="000000"/>
          <w:sz w:val="24"/>
          <w:lang w:eastAsia="ru-RU"/>
        </w:rPr>
        <w:t>Таблица 2, рублей.</w:t>
      </w:r>
    </w:p>
    <w:tbl>
      <w:tblPr>
        <w:tblW w:w="5000" w:type="pct"/>
        <w:tblLook w:val="0000"/>
      </w:tblPr>
      <w:tblGrid>
        <w:gridCol w:w="4770"/>
        <w:gridCol w:w="1844"/>
        <w:gridCol w:w="1579"/>
        <w:gridCol w:w="1618"/>
      </w:tblGrid>
      <w:tr w:rsidR="00CF37C5" w:rsidTr="00CF37C5">
        <w:trPr>
          <w:trHeight w:val="630"/>
        </w:trPr>
        <w:tc>
          <w:tcPr>
            <w:tcW w:w="2436" w:type="pct"/>
            <w:tcBorders>
              <w:top w:val="single" w:sz="8" w:space="0" w:color="auto"/>
              <w:left w:val="single" w:sz="8" w:space="0" w:color="auto"/>
              <w:bottom w:val="single" w:sz="4" w:space="0" w:color="auto"/>
              <w:right w:val="single" w:sz="4" w:space="0" w:color="auto"/>
            </w:tcBorders>
            <w:noWrap/>
            <w:vAlign w:val="center"/>
          </w:tcPr>
          <w:p w:rsidR="00CF37C5" w:rsidRDefault="00CF37C5" w:rsidP="00996316">
            <w:pPr>
              <w:jc w:val="center"/>
              <w:rPr>
                <w:b/>
                <w:bCs/>
                <w:color w:val="000000"/>
                <w:sz w:val="28"/>
                <w:szCs w:val="28"/>
              </w:rPr>
            </w:pPr>
            <w:r>
              <w:rPr>
                <w:b/>
                <w:bCs/>
                <w:color w:val="000000"/>
                <w:sz w:val="28"/>
                <w:szCs w:val="28"/>
              </w:rPr>
              <w:t>Доходы</w:t>
            </w:r>
          </w:p>
        </w:tc>
        <w:tc>
          <w:tcPr>
            <w:tcW w:w="945" w:type="pct"/>
            <w:tcBorders>
              <w:top w:val="single" w:sz="8" w:space="0" w:color="auto"/>
              <w:left w:val="nil"/>
              <w:bottom w:val="single" w:sz="4" w:space="0" w:color="auto"/>
              <w:right w:val="single" w:sz="4" w:space="0" w:color="auto"/>
            </w:tcBorders>
            <w:vAlign w:val="center"/>
          </w:tcPr>
          <w:p w:rsidR="00CF37C5" w:rsidRDefault="00CF37C5" w:rsidP="00996316">
            <w:pPr>
              <w:jc w:val="center"/>
              <w:rPr>
                <w:b/>
                <w:bCs/>
                <w:color w:val="000000"/>
                <w:sz w:val="22"/>
                <w:szCs w:val="22"/>
              </w:rPr>
            </w:pPr>
            <w:r>
              <w:rPr>
                <w:b/>
                <w:bCs/>
                <w:color w:val="000000"/>
                <w:sz w:val="22"/>
                <w:szCs w:val="22"/>
              </w:rPr>
              <w:t>Изначально утверждено в бюджете</w:t>
            </w:r>
          </w:p>
        </w:tc>
        <w:tc>
          <w:tcPr>
            <w:tcW w:w="810" w:type="pct"/>
            <w:tcBorders>
              <w:top w:val="single" w:sz="8" w:space="0" w:color="auto"/>
              <w:left w:val="nil"/>
              <w:bottom w:val="single" w:sz="4" w:space="0" w:color="auto"/>
              <w:right w:val="single" w:sz="4" w:space="0" w:color="auto"/>
            </w:tcBorders>
            <w:vAlign w:val="center"/>
          </w:tcPr>
          <w:p w:rsidR="00CF37C5" w:rsidRDefault="00CF37C5" w:rsidP="00CF37C5">
            <w:pPr>
              <w:ind w:firstLine="0"/>
              <w:rPr>
                <w:b/>
                <w:bCs/>
                <w:color w:val="000000"/>
                <w:sz w:val="22"/>
                <w:szCs w:val="22"/>
              </w:rPr>
            </w:pPr>
            <w:r>
              <w:rPr>
                <w:b/>
                <w:bCs/>
                <w:color w:val="000000"/>
                <w:sz w:val="22"/>
                <w:szCs w:val="22"/>
              </w:rPr>
              <w:t>Отклонение</w:t>
            </w:r>
          </w:p>
        </w:tc>
        <w:tc>
          <w:tcPr>
            <w:tcW w:w="810" w:type="pct"/>
            <w:tcBorders>
              <w:top w:val="single" w:sz="8" w:space="0" w:color="auto"/>
              <w:left w:val="nil"/>
              <w:bottom w:val="single" w:sz="4" w:space="0" w:color="auto"/>
              <w:right w:val="single" w:sz="8" w:space="0" w:color="auto"/>
            </w:tcBorders>
            <w:vAlign w:val="center"/>
          </w:tcPr>
          <w:p w:rsidR="00CF37C5" w:rsidRDefault="00CF37C5" w:rsidP="00CF37C5">
            <w:pPr>
              <w:ind w:firstLine="0"/>
              <w:rPr>
                <w:b/>
                <w:bCs/>
                <w:color w:val="000000"/>
                <w:sz w:val="22"/>
                <w:szCs w:val="22"/>
              </w:rPr>
            </w:pPr>
            <w:r>
              <w:rPr>
                <w:b/>
                <w:bCs/>
                <w:color w:val="000000"/>
                <w:sz w:val="22"/>
                <w:szCs w:val="22"/>
              </w:rPr>
              <w:t>Уточнение</w:t>
            </w:r>
          </w:p>
        </w:tc>
      </w:tr>
      <w:tr w:rsidR="00CF37C5" w:rsidTr="00CF37C5">
        <w:trPr>
          <w:trHeight w:val="315"/>
        </w:trPr>
        <w:tc>
          <w:tcPr>
            <w:tcW w:w="2436" w:type="pct"/>
            <w:tcBorders>
              <w:top w:val="nil"/>
              <w:left w:val="single" w:sz="8" w:space="0" w:color="auto"/>
              <w:bottom w:val="single" w:sz="4" w:space="0" w:color="auto"/>
              <w:right w:val="single" w:sz="4" w:space="0" w:color="auto"/>
            </w:tcBorders>
            <w:vAlign w:val="bottom"/>
          </w:tcPr>
          <w:p w:rsidR="00CF37C5" w:rsidRDefault="00CF37C5" w:rsidP="00CF37C5">
            <w:pPr>
              <w:jc w:val="left"/>
              <w:rPr>
                <w:b/>
                <w:bCs/>
                <w:color w:val="000000"/>
                <w:sz w:val="22"/>
                <w:szCs w:val="22"/>
              </w:rPr>
            </w:pPr>
            <w:r>
              <w:rPr>
                <w:b/>
                <w:bCs/>
                <w:color w:val="000000"/>
                <w:sz w:val="22"/>
                <w:szCs w:val="22"/>
              </w:rPr>
              <w:t>ВСЕГО НАЛОГОВЫХ И НЕНАЛОГОВЫХ ПОСТУПЛЕНИЙ</w:t>
            </w:r>
          </w:p>
        </w:tc>
        <w:tc>
          <w:tcPr>
            <w:tcW w:w="945" w:type="pct"/>
            <w:tcBorders>
              <w:top w:val="nil"/>
              <w:left w:val="nil"/>
              <w:bottom w:val="single" w:sz="4" w:space="0" w:color="auto"/>
              <w:right w:val="single" w:sz="4" w:space="0" w:color="auto"/>
            </w:tcBorders>
            <w:vAlign w:val="center"/>
          </w:tcPr>
          <w:p w:rsidR="00CF37C5" w:rsidRDefault="00CF37C5" w:rsidP="00CF37C5">
            <w:pPr>
              <w:ind w:firstLine="0"/>
              <w:rPr>
                <w:b/>
                <w:bCs/>
                <w:color w:val="000000"/>
              </w:rPr>
            </w:pPr>
            <w:r>
              <w:rPr>
                <w:b/>
                <w:bCs/>
                <w:color w:val="000000"/>
              </w:rPr>
              <w:t>2 850 800,00</w:t>
            </w:r>
          </w:p>
        </w:tc>
        <w:tc>
          <w:tcPr>
            <w:tcW w:w="810" w:type="pct"/>
            <w:tcBorders>
              <w:top w:val="nil"/>
              <w:left w:val="nil"/>
              <w:bottom w:val="single" w:sz="4" w:space="0" w:color="auto"/>
              <w:right w:val="single" w:sz="4" w:space="0" w:color="auto"/>
            </w:tcBorders>
            <w:vAlign w:val="center"/>
          </w:tcPr>
          <w:p w:rsidR="00CF37C5" w:rsidRDefault="00CF37C5" w:rsidP="00CF37C5">
            <w:pPr>
              <w:ind w:firstLine="0"/>
              <w:rPr>
                <w:b/>
                <w:bCs/>
                <w:color w:val="000000"/>
              </w:rPr>
            </w:pPr>
            <w:r>
              <w:rPr>
                <w:b/>
                <w:bCs/>
                <w:color w:val="000000"/>
              </w:rPr>
              <w:t>+30 000,00</w:t>
            </w:r>
          </w:p>
        </w:tc>
        <w:tc>
          <w:tcPr>
            <w:tcW w:w="810" w:type="pct"/>
            <w:tcBorders>
              <w:top w:val="nil"/>
              <w:left w:val="nil"/>
              <w:bottom w:val="single" w:sz="4" w:space="0" w:color="auto"/>
              <w:right w:val="single" w:sz="8" w:space="0" w:color="auto"/>
            </w:tcBorders>
            <w:noWrap/>
            <w:vAlign w:val="center"/>
          </w:tcPr>
          <w:p w:rsidR="00CF37C5" w:rsidRDefault="00CF37C5" w:rsidP="00CF37C5">
            <w:pPr>
              <w:ind w:firstLine="0"/>
              <w:rPr>
                <w:b/>
                <w:bCs/>
                <w:color w:val="000000"/>
              </w:rPr>
            </w:pPr>
            <w:r>
              <w:rPr>
                <w:b/>
                <w:bCs/>
                <w:color w:val="000000"/>
              </w:rPr>
              <w:t>2 880 800,00</w:t>
            </w:r>
          </w:p>
        </w:tc>
      </w:tr>
      <w:tr w:rsidR="00CF37C5" w:rsidTr="00CF37C5">
        <w:trPr>
          <w:trHeight w:val="315"/>
        </w:trPr>
        <w:tc>
          <w:tcPr>
            <w:tcW w:w="2436" w:type="pct"/>
            <w:tcBorders>
              <w:top w:val="nil"/>
              <w:left w:val="single" w:sz="8" w:space="0" w:color="auto"/>
              <w:bottom w:val="single" w:sz="4" w:space="0" w:color="auto"/>
              <w:right w:val="single" w:sz="4" w:space="0" w:color="auto"/>
            </w:tcBorders>
            <w:vAlign w:val="bottom"/>
          </w:tcPr>
          <w:p w:rsidR="00CF37C5" w:rsidRDefault="00CF37C5" w:rsidP="00CF37C5">
            <w:pPr>
              <w:jc w:val="left"/>
              <w:rPr>
                <w:color w:val="000000"/>
                <w:sz w:val="22"/>
                <w:szCs w:val="22"/>
              </w:rPr>
            </w:pPr>
            <w:r>
              <w:rPr>
                <w:color w:val="000000"/>
                <w:sz w:val="22"/>
                <w:szCs w:val="22"/>
              </w:rPr>
              <w:t>НАЛОГ НА ДОХОДЫ ФИЗИЧЕСКИХ ЛИЦ</w:t>
            </w:r>
          </w:p>
        </w:tc>
        <w:tc>
          <w:tcPr>
            <w:tcW w:w="945" w:type="pct"/>
            <w:tcBorders>
              <w:top w:val="nil"/>
              <w:left w:val="nil"/>
              <w:bottom w:val="single" w:sz="4" w:space="0" w:color="auto"/>
              <w:right w:val="single" w:sz="4" w:space="0" w:color="auto"/>
            </w:tcBorders>
            <w:noWrap/>
            <w:vAlign w:val="center"/>
          </w:tcPr>
          <w:p w:rsidR="00CF37C5" w:rsidRDefault="00CF37C5" w:rsidP="00CF37C5">
            <w:pPr>
              <w:ind w:firstLine="0"/>
              <w:rPr>
                <w:color w:val="000000"/>
              </w:rPr>
            </w:pPr>
            <w:r>
              <w:rPr>
                <w:color w:val="000000"/>
              </w:rPr>
              <w:t>102 000,00</w:t>
            </w:r>
          </w:p>
        </w:tc>
        <w:tc>
          <w:tcPr>
            <w:tcW w:w="810" w:type="pct"/>
            <w:tcBorders>
              <w:top w:val="nil"/>
              <w:left w:val="nil"/>
              <w:bottom w:val="single" w:sz="4" w:space="0" w:color="auto"/>
              <w:right w:val="single" w:sz="4" w:space="0" w:color="auto"/>
            </w:tcBorders>
            <w:noWrap/>
            <w:vAlign w:val="center"/>
          </w:tcPr>
          <w:p w:rsidR="00CF37C5" w:rsidRDefault="00CF37C5" w:rsidP="00CF37C5">
            <w:pPr>
              <w:jc w:val="right"/>
              <w:rPr>
                <w:color w:val="000000"/>
              </w:rPr>
            </w:pPr>
            <w:r>
              <w:rPr>
                <w:color w:val="000000"/>
              </w:rPr>
              <w:t>0,00</w:t>
            </w:r>
          </w:p>
        </w:tc>
        <w:tc>
          <w:tcPr>
            <w:tcW w:w="810" w:type="pct"/>
            <w:tcBorders>
              <w:top w:val="nil"/>
              <w:left w:val="nil"/>
              <w:bottom w:val="single" w:sz="4" w:space="0" w:color="auto"/>
              <w:right w:val="single" w:sz="8" w:space="0" w:color="auto"/>
            </w:tcBorders>
            <w:noWrap/>
            <w:vAlign w:val="center"/>
          </w:tcPr>
          <w:p w:rsidR="00CF37C5" w:rsidRDefault="00CF37C5" w:rsidP="00CF37C5">
            <w:pPr>
              <w:ind w:firstLine="0"/>
              <w:rPr>
                <w:bCs/>
                <w:color w:val="000000"/>
              </w:rPr>
            </w:pPr>
            <w:r>
              <w:rPr>
                <w:color w:val="000000"/>
              </w:rPr>
              <w:t>102 000,00</w:t>
            </w:r>
          </w:p>
        </w:tc>
      </w:tr>
      <w:tr w:rsidR="00CF37C5" w:rsidTr="00CF37C5">
        <w:trPr>
          <w:trHeight w:val="315"/>
        </w:trPr>
        <w:tc>
          <w:tcPr>
            <w:tcW w:w="2436" w:type="pct"/>
            <w:tcBorders>
              <w:top w:val="nil"/>
              <w:left w:val="single" w:sz="8" w:space="0" w:color="auto"/>
              <w:bottom w:val="single" w:sz="4" w:space="0" w:color="auto"/>
              <w:right w:val="single" w:sz="4" w:space="0" w:color="auto"/>
            </w:tcBorders>
            <w:vAlign w:val="bottom"/>
          </w:tcPr>
          <w:p w:rsidR="00CF37C5" w:rsidRDefault="00CF37C5" w:rsidP="00CF37C5">
            <w:pPr>
              <w:jc w:val="left"/>
              <w:rPr>
                <w:color w:val="000000"/>
                <w:sz w:val="22"/>
                <w:szCs w:val="22"/>
              </w:rPr>
            </w:pPr>
            <w:r>
              <w:rPr>
                <w:color w:val="000000"/>
                <w:sz w:val="22"/>
                <w:szCs w:val="22"/>
              </w:rPr>
              <w:t>НАЛОГИ НА ИМУЩЕСТВО</w:t>
            </w:r>
          </w:p>
        </w:tc>
        <w:tc>
          <w:tcPr>
            <w:tcW w:w="945" w:type="pct"/>
            <w:tcBorders>
              <w:top w:val="nil"/>
              <w:left w:val="nil"/>
              <w:bottom w:val="single" w:sz="4" w:space="0" w:color="auto"/>
              <w:right w:val="single" w:sz="4" w:space="0" w:color="auto"/>
            </w:tcBorders>
            <w:vAlign w:val="center"/>
          </w:tcPr>
          <w:p w:rsidR="00CF37C5" w:rsidRDefault="00CF37C5" w:rsidP="00CF37C5">
            <w:pPr>
              <w:ind w:firstLine="0"/>
              <w:rPr>
                <w:color w:val="000000"/>
              </w:rPr>
            </w:pPr>
            <w:r>
              <w:rPr>
                <w:color w:val="000000"/>
              </w:rPr>
              <w:t>239 000,00</w:t>
            </w:r>
          </w:p>
        </w:tc>
        <w:tc>
          <w:tcPr>
            <w:tcW w:w="810" w:type="pct"/>
            <w:tcBorders>
              <w:top w:val="nil"/>
              <w:left w:val="nil"/>
              <w:bottom w:val="single" w:sz="4" w:space="0" w:color="auto"/>
              <w:right w:val="single" w:sz="4" w:space="0" w:color="auto"/>
            </w:tcBorders>
            <w:vAlign w:val="center"/>
          </w:tcPr>
          <w:p w:rsidR="00CF37C5" w:rsidRDefault="00CF37C5" w:rsidP="00CF37C5">
            <w:pPr>
              <w:jc w:val="right"/>
              <w:rPr>
                <w:color w:val="000000"/>
              </w:rPr>
            </w:pPr>
            <w:r>
              <w:rPr>
                <w:color w:val="000000"/>
              </w:rPr>
              <w:t>0,00</w:t>
            </w:r>
          </w:p>
        </w:tc>
        <w:tc>
          <w:tcPr>
            <w:tcW w:w="810" w:type="pct"/>
            <w:tcBorders>
              <w:top w:val="nil"/>
              <w:left w:val="nil"/>
              <w:bottom w:val="single" w:sz="4" w:space="0" w:color="auto"/>
              <w:right w:val="single" w:sz="8" w:space="0" w:color="auto"/>
            </w:tcBorders>
            <w:noWrap/>
            <w:vAlign w:val="center"/>
          </w:tcPr>
          <w:p w:rsidR="00CF37C5" w:rsidRDefault="00CF37C5" w:rsidP="00CF37C5">
            <w:pPr>
              <w:ind w:firstLine="0"/>
              <w:rPr>
                <w:bCs/>
                <w:color w:val="000000"/>
              </w:rPr>
            </w:pPr>
            <w:r>
              <w:rPr>
                <w:color w:val="000000"/>
              </w:rPr>
              <w:t>239 000,00</w:t>
            </w:r>
          </w:p>
        </w:tc>
      </w:tr>
      <w:tr w:rsidR="00CF37C5" w:rsidTr="00CF37C5">
        <w:trPr>
          <w:trHeight w:val="315"/>
        </w:trPr>
        <w:tc>
          <w:tcPr>
            <w:tcW w:w="2436" w:type="pct"/>
            <w:tcBorders>
              <w:top w:val="nil"/>
              <w:left w:val="single" w:sz="8" w:space="0" w:color="auto"/>
              <w:bottom w:val="single" w:sz="4" w:space="0" w:color="auto"/>
              <w:right w:val="single" w:sz="4" w:space="0" w:color="auto"/>
            </w:tcBorders>
            <w:vAlign w:val="bottom"/>
          </w:tcPr>
          <w:p w:rsidR="00CF37C5" w:rsidRDefault="00CF37C5" w:rsidP="00CF37C5">
            <w:pPr>
              <w:jc w:val="left"/>
              <w:rPr>
                <w:color w:val="000000"/>
                <w:sz w:val="22"/>
                <w:szCs w:val="22"/>
              </w:rPr>
            </w:pPr>
            <w:r>
              <w:rPr>
                <w:color w:val="000000"/>
                <w:sz w:val="22"/>
                <w:szCs w:val="22"/>
              </w:rPr>
              <w:t>в том числе:</w:t>
            </w:r>
          </w:p>
        </w:tc>
        <w:tc>
          <w:tcPr>
            <w:tcW w:w="945" w:type="pct"/>
            <w:tcBorders>
              <w:top w:val="nil"/>
              <w:left w:val="nil"/>
              <w:bottom w:val="single" w:sz="4" w:space="0" w:color="auto"/>
              <w:right w:val="single" w:sz="4" w:space="0" w:color="auto"/>
            </w:tcBorders>
            <w:noWrap/>
            <w:vAlign w:val="center"/>
          </w:tcPr>
          <w:p w:rsidR="00CF37C5" w:rsidRDefault="00CF37C5" w:rsidP="00CF37C5">
            <w:pPr>
              <w:jc w:val="right"/>
              <w:rPr>
                <w:color w:val="000000"/>
              </w:rPr>
            </w:pPr>
          </w:p>
        </w:tc>
        <w:tc>
          <w:tcPr>
            <w:tcW w:w="810" w:type="pct"/>
            <w:tcBorders>
              <w:top w:val="nil"/>
              <w:left w:val="nil"/>
              <w:bottom w:val="single" w:sz="4" w:space="0" w:color="auto"/>
              <w:right w:val="single" w:sz="4" w:space="0" w:color="auto"/>
            </w:tcBorders>
            <w:noWrap/>
            <w:vAlign w:val="center"/>
          </w:tcPr>
          <w:p w:rsidR="00CF37C5" w:rsidRDefault="00CF37C5" w:rsidP="00CF37C5">
            <w:pPr>
              <w:jc w:val="right"/>
              <w:rPr>
                <w:color w:val="000000"/>
              </w:rPr>
            </w:pPr>
          </w:p>
        </w:tc>
        <w:tc>
          <w:tcPr>
            <w:tcW w:w="810" w:type="pct"/>
            <w:tcBorders>
              <w:top w:val="nil"/>
              <w:left w:val="nil"/>
              <w:bottom w:val="single" w:sz="4" w:space="0" w:color="auto"/>
              <w:right w:val="single" w:sz="8" w:space="0" w:color="auto"/>
            </w:tcBorders>
            <w:noWrap/>
            <w:vAlign w:val="center"/>
          </w:tcPr>
          <w:p w:rsidR="00CF37C5" w:rsidRDefault="00CF37C5" w:rsidP="00CF37C5">
            <w:pPr>
              <w:jc w:val="right"/>
              <w:rPr>
                <w:bCs/>
                <w:color w:val="000000"/>
              </w:rPr>
            </w:pPr>
          </w:p>
        </w:tc>
      </w:tr>
      <w:tr w:rsidR="00CF37C5" w:rsidTr="00CF37C5">
        <w:trPr>
          <w:trHeight w:val="315"/>
        </w:trPr>
        <w:tc>
          <w:tcPr>
            <w:tcW w:w="2436" w:type="pct"/>
            <w:tcBorders>
              <w:top w:val="nil"/>
              <w:left w:val="single" w:sz="8" w:space="0" w:color="auto"/>
              <w:bottom w:val="single" w:sz="4" w:space="0" w:color="auto"/>
              <w:right w:val="single" w:sz="4" w:space="0" w:color="auto"/>
            </w:tcBorders>
            <w:vAlign w:val="bottom"/>
          </w:tcPr>
          <w:p w:rsidR="00CF37C5" w:rsidRDefault="00CF37C5" w:rsidP="00CF37C5">
            <w:pPr>
              <w:jc w:val="left"/>
              <w:rPr>
                <w:color w:val="000000"/>
                <w:sz w:val="22"/>
                <w:szCs w:val="22"/>
              </w:rPr>
            </w:pPr>
            <w:r>
              <w:rPr>
                <w:color w:val="000000"/>
                <w:sz w:val="22"/>
                <w:szCs w:val="22"/>
              </w:rPr>
              <w:t>-  налог на имущество физических лиц</w:t>
            </w:r>
          </w:p>
        </w:tc>
        <w:tc>
          <w:tcPr>
            <w:tcW w:w="945" w:type="pct"/>
            <w:tcBorders>
              <w:top w:val="nil"/>
              <w:left w:val="nil"/>
              <w:bottom w:val="single" w:sz="4" w:space="0" w:color="auto"/>
              <w:right w:val="single" w:sz="4" w:space="0" w:color="auto"/>
            </w:tcBorders>
            <w:noWrap/>
            <w:vAlign w:val="center"/>
          </w:tcPr>
          <w:p w:rsidR="00CF37C5" w:rsidRDefault="00CF37C5" w:rsidP="00CF37C5">
            <w:pPr>
              <w:ind w:firstLine="0"/>
              <w:rPr>
                <w:color w:val="000000"/>
              </w:rPr>
            </w:pPr>
            <w:r>
              <w:rPr>
                <w:color w:val="000000"/>
              </w:rPr>
              <w:t>204 000,00</w:t>
            </w:r>
          </w:p>
        </w:tc>
        <w:tc>
          <w:tcPr>
            <w:tcW w:w="810" w:type="pct"/>
            <w:tcBorders>
              <w:top w:val="nil"/>
              <w:left w:val="nil"/>
              <w:bottom w:val="single" w:sz="4" w:space="0" w:color="auto"/>
              <w:right w:val="single" w:sz="4" w:space="0" w:color="auto"/>
            </w:tcBorders>
            <w:noWrap/>
            <w:vAlign w:val="center"/>
          </w:tcPr>
          <w:p w:rsidR="00CF37C5" w:rsidRDefault="00CF37C5" w:rsidP="00CF37C5">
            <w:pPr>
              <w:jc w:val="right"/>
              <w:rPr>
                <w:color w:val="000000"/>
              </w:rPr>
            </w:pPr>
            <w:r>
              <w:rPr>
                <w:color w:val="000000"/>
              </w:rPr>
              <w:t>0,00</w:t>
            </w:r>
          </w:p>
        </w:tc>
        <w:tc>
          <w:tcPr>
            <w:tcW w:w="810" w:type="pct"/>
            <w:tcBorders>
              <w:top w:val="nil"/>
              <w:left w:val="nil"/>
              <w:bottom w:val="single" w:sz="4" w:space="0" w:color="auto"/>
              <w:right w:val="single" w:sz="8" w:space="0" w:color="auto"/>
            </w:tcBorders>
            <w:noWrap/>
            <w:vAlign w:val="center"/>
          </w:tcPr>
          <w:p w:rsidR="00CF37C5" w:rsidRDefault="00CF37C5" w:rsidP="00CF37C5">
            <w:pPr>
              <w:ind w:firstLine="0"/>
              <w:rPr>
                <w:color w:val="000000"/>
              </w:rPr>
            </w:pPr>
            <w:r>
              <w:rPr>
                <w:color w:val="000000"/>
              </w:rPr>
              <w:t>204 000,00</w:t>
            </w:r>
          </w:p>
        </w:tc>
      </w:tr>
      <w:tr w:rsidR="00CF37C5" w:rsidTr="00CF37C5">
        <w:trPr>
          <w:trHeight w:val="315"/>
        </w:trPr>
        <w:tc>
          <w:tcPr>
            <w:tcW w:w="2436" w:type="pct"/>
            <w:tcBorders>
              <w:top w:val="nil"/>
              <w:left w:val="single" w:sz="8" w:space="0" w:color="auto"/>
              <w:bottom w:val="single" w:sz="4" w:space="0" w:color="auto"/>
              <w:right w:val="single" w:sz="4" w:space="0" w:color="auto"/>
            </w:tcBorders>
            <w:vAlign w:val="bottom"/>
          </w:tcPr>
          <w:p w:rsidR="00CF37C5" w:rsidRDefault="00CF37C5" w:rsidP="00CF37C5">
            <w:pPr>
              <w:jc w:val="left"/>
              <w:rPr>
                <w:color w:val="000000"/>
                <w:sz w:val="22"/>
                <w:szCs w:val="22"/>
              </w:rPr>
            </w:pPr>
            <w:r>
              <w:rPr>
                <w:color w:val="000000"/>
                <w:sz w:val="22"/>
                <w:szCs w:val="22"/>
              </w:rPr>
              <w:t>- земельный налог с организаций</w:t>
            </w:r>
          </w:p>
        </w:tc>
        <w:tc>
          <w:tcPr>
            <w:tcW w:w="945" w:type="pct"/>
            <w:tcBorders>
              <w:top w:val="nil"/>
              <w:left w:val="nil"/>
              <w:bottom w:val="single" w:sz="4" w:space="0" w:color="auto"/>
              <w:right w:val="single" w:sz="4" w:space="0" w:color="auto"/>
            </w:tcBorders>
            <w:noWrap/>
            <w:vAlign w:val="center"/>
          </w:tcPr>
          <w:p w:rsidR="00CF37C5" w:rsidRDefault="00CF37C5" w:rsidP="00CF37C5">
            <w:pPr>
              <w:ind w:firstLine="0"/>
              <w:rPr>
                <w:color w:val="000000"/>
              </w:rPr>
            </w:pPr>
            <w:r>
              <w:rPr>
                <w:color w:val="000000"/>
              </w:rPr>
              <w:t>16 000,00</w:t>
            </w:r>
          </w:p>
        </w:tc>
        <w:tc>
          <w:tcPr>
            <w:tcW w:w="810" w:type="pct"/>
            <w:tcBorders>
              <w:top w:val="nil"/>
              <w:left w:val="nil"/>
              <w:bottom w:val="single" w:sz="4" w:space="0" w:color="auto"/>
              <w:right w:val="single" w:sz="4" w:space="0" w:color="auto"/>
            </w:tcBorders>
            <w:noWrap/>
            <w:vAlign w:val="center"/>
          </w:tcPr>
          <w:p w:rsidR="00CF37C5" w:rsidRDefault="00CF37C5" w:rsidP="00CF37C5">
            <w:pPr>
              <w:jc w:val="right"/>
              <w:rPr>
                <w:color w:val="000000"/>
              </w:rPr>
            </w:pPr>
            <w:r>
              <w:rPr>
                <w:color w:val="000000"/>
              </w:rPr>
              <w:t>0,00</w:t>
            </w:r>
          </w:p>
        </w:tc>
        <w:tc>
          <w:tcPr>
            <w:tcW w:w="810" w:type="pct"/>
            <w:tcBorders>
              <w:top w:val="nil"/>
              <w:left w:val="nil"/>
              <w:bottom w:val="single" w:sz="4" w:space="0" w:color="auto"/>
              <w:right w:val="single" w:sz="8" w:space="0" w:color="auto"/>
            </w:tcBorders>
            <w:noWrap/>
            <w:vAlign w:val="center"/>
          </w:tcPr>
          <w:p w:rsidR="00CF37C5" w:rsidRDefault="00CF37C5" w:rsidP="00CF37C5">
            <w:pPr>
              <w:ind w:firstLine="0"/>
              <w:rPr>
                <w:color w:val="000000"/>
              </w:rPr>
            </w:pPr>
            <w:r>
              <w:rPr>
                <w:color w:val="000000"/>
              </w:rPr>
              <w:t>16 000,00</w:t>
            </w:r>
          </w:p>
        </w:tc>
      </w:tr>
      <w:tr w:rsidR="00CF37C5" w:rsidTr="00CF37C5">
        <w:trPr>
          <w:trHeight w:val="315"/>
        </w:trPr>
        <w:tc>
          <w:tcPr>
            <w:tcW w:w="2436" w:type="pct"/>
            <w:tcBorders>
              <w:top w:val="nil"/>
              <w:left w:val="single" w:sz="8" w:space="0" w:color="auto"/>
              <w:bottom w:val="single" w:sz="4" w:space="0" w:color="auto"/>
              <w:right w:val="single" w:sz="4" w:space="0" w:color="auto"/>
            </w:tcBorders>
            <w:vAlign w:val="bottom"/>
          </w:tcPr>
          <w:p w:rsidR="00CF37C5" w:rsidRDefault="00CF37C5" w:rsidP="00CF37C5">
            <w:pPr>
              <w:jc w:val="left"/>
              <w:rPr>
                <w:color w:val="000000"/>
                <w:sz w:val="22"/>
                <w:szCs w:val="22"/>
              </w:rPr>
            </w:pPr>
            <w:r>
              <w:rPr>
                <w:color w:val="000000"/>
                <w:sz w:val="22"/>
                <w:szCs w:val="22"/>
              </w:rPr>
              <w:t>- земельный налог с физических лиц</w:t>
            </w:r>
          </w:p>
        </w:tc>
        <w:tc>
          <w:tcPr>
            <w:tcW w:w="945" w:type="pct"/>
            <w:tcBorders>
              <w:top w:val="nil"/>
              <w:left w:val="nil"/>
              <w:bottom w:val="single" w:sz="4" w:space="0" w:color="auto"/>
              <w:right w:val="single" w:sz="4" w:space="0" w:color="auto"/>
            </w:tcBorders>
            <w:noWrap/>
            <w:vAlign w:val="center"/>
          </w:tcPr>
          <w:p w:rsidR="00CF37C5" w:rsidRDefault="00CF37C5" w:rsidP="00CF37C5">
            <w:pPr>
              <w:ind w:firstLine="0"/>
              <w:rPr>
                <w:color w:val="000000"/>
              </w:rPr>
            </w:pPr>
            <w:r>
              <w:rPr>
                <w:color w:val="000000"/>
              </w:rPr>
              <w:t>19 000,00</w:t>
            </w:r>
          </w:p>
        </w:tc>
        <w:tc>
          <w:tcPr>
            <w:tcW w:w="810" w:type="pct"/>
            <w:tcBorders>
              <w:top w:val="nil"/>
              <w:left w:val="nil"/>
              <w:bottom w:val="single" w:sz="4" w:space="0" w:color="auto"/>
              <w:right w:val="single" w:sz="4" w:space="0" w:color="auto"/>
            </w:tcBorders>
            <w:noWrap/>
            <w:vAlign w:val="center"/>
          </w:tcPr>
          <w:p w:rsidR="00CF37C5" w:rsidRDefault="00CF37C5" w:rsidP="00CF37C5">
            <w:pPr>
              <w:jc w:val="right"/>
              <w:rPr>
                <w:color w:val="000000"/>
              </w:rPr>
            </w:pPr>
            <w:r>
              <w:rPr>
                <w:color w:val="000000"/>
              </w:rPr>
              <w:t>0,00</w:t>
            </w:r>
          </w:p>
        </w:tc>
        <w:tc>
          <w:tcPr>
            <w:tcW w:w="810" w:type="pct"/>
            <w:tcBorders>
              <w:top w:val="nil"/>
              <w:left w:val="nil"/>
              <w:bottom w:val="single" w:sz="4" w:space="0" w:color="auto"/>
              <w:right w:val="single" w:sz="8" w:space="0" w:color="auto"/>
            </w:tcBorders>
            <w:noWrap/>
            <w:vAlign w:val="center"/>
          </w:tcPr>
          <w:p w:rsidR="00CF37C5" w:rsidRDefault="00CF37C5" w:rsidP="00CF37C5">
            <w:pPr>
              <w:ind w:firstLine="0"/>
              <w:rPr>
                <w:color w:val="000000"/>
              </w:rPr>
            </w:pPr>
            <w:r>
              <w:rPr>
                <w:color w:val="000000"/>
              </w:rPr>
              <w:t>19 000,00</w:t>
            </w:r>
          </w:p>
        </w:tc>
      </w:tr>
      <w:tr w:rsidR="00CF37C5" w:rsidTr="00CF37C5">
        <w:trPr>
          <w:trHeight w:val="600"/>
        </w:trPr>
        <w:tc>
          <w:tcPr>
            <w:tcW w:w="2436" w:type="pct"/>
            <w:tcBorders>
              <w:top w:val="nil"/>
              <w:left w:val="single" w:sz="8" w:space="0" w:color="auto"/>
              <w:bottom w:val="single" w:sz="4" w:space="0" w:color="auto"/>
              <w:right w:val="single" w:sz="4" w:space="0" w:color="auto"/>
            </w:tcBorders>
            <w:vAlign w:val="bottom"/>
          </w:tcPr>
          <w:p w:rsidR="00CF37C5" w:rsidRDefault="00CF37C5" w:rsidP="00CF37C5">
            <w:pPr>
              <w:jc w:val="left"/>
              <w:rPr>
                <w:color w:val="000000"/>
                <w:sz w:val="22"/>
                <w:szCs w:val="22"/>
              </w:rPr>
            </w:pPr>
            <w:r>
              <w:rPr>
                <w:color w:val="000000"/>
                <w:sz w:val="22"/>
                <w:szCs w:val="22"/>
              </w:rPr>
              <w:t>ДОХОДЫ ОТ ИСПОЛЬЗОВАНИЯ ИМУЩЕСТВА, НАХОДЯЩЕГОСЯ В ГОСУДАРСТВЕННОЙ И МУНИЦИПАЛЬНОЙ СОБСТВЕННОСТИ</w:t>
            </w:r>
          </w:p>
        </w:tc>
        <w:tc>
          <w:tcPr>
            <w:tcW w:w="945" w:type="pct"/>
            <w:tcBorders>
              <w:top w:val="nil"/>
              <w:left w:val="nil"/>
              <w:bottom w:val="single" w:sz="4" w:space="0" w:color="auto"/>
              <w:right w:val="single" w:sz="4" w:space="0" w:color="auto"/>
            </w:tcBorders>
            <w:noWrap/>
            <w:vAlign w:val="center"/>
          </w:tcPr>
          <w:p w:rsidR="00CF37C5" w:rsidRDefault="00CF37C5" w:rsidP="00CF37C5">
            <w:pPr>
              <w:ind w:firstLine="0"/>
              <w:rPr>
                <w:color w:val="000000"/>
              </w:rPr>
            </w:pPr>
            <w:r>
              <w:rPr>
                <w:color w:val="000000"/>
              </w:rPr>
              <w:t>170 000,00</w:t>
            </w:r>
          </w:p>
        </w:tc>
        <w:tc>
          <w:tcPr>
            <w:tcW w:w="810" w:type="pct"/>
            <w:tcBorders>
              <w:top w:val="nil"/>
              <w:left w:val="nil"/>
              <w:bottom w:val="single" w:sz="4" w:space="0" w:color="auto"/>
              <w:right w:val="single" w:sz="4" w:space="0" w:color="auto"/>
            </w:tcBorders>
            <w:noWrap/>
            <w:vAlign w:val="center"/>
          </w:tcPr>
          <w:p w:rsidR="00CF37C5" w:rsidRDefault="00CF37C5" w:rsidP="00CF37C5">
            <w:pPr>
              <w:jc w:val="right"/>
              <w:rPr>
                <w:color w:val="000000"/>
              </w:rPr>
            </w:pPr>
            <w:r>
              <w:rPr>
                <w:color w:val="000000"/>
              </w:rPr>
              <w:t>0,00</w:t>
            </w:r>
          </w:p>
        </w:tc>
        <w:tc>
          <w:tcPr>
            <w:tcW w:w="810" w:type="pct"/>
            <w:tcBorders>
              <w:top w:val="nil"/>
              <w:left w:val="nil"/>
              <w:bottom w:val="single" w:sz="4" w:space="0" w:color="auto"/>
              <w:right w:val="single" w:sz="8" w:space="0" w:color="auto"/>
            </w:tcBorders>
            <w:noWrap/>
            <w:vAlign w:val="center"/>
          </w:tcPr>
          <w:p w:rsidR="00CF37C5" w:rsidRDefault="00CF37C5" w:rsidP="00CF37C5">
            <w:pPr>
              <w:ind w:firstLine="0"/>
              <w:rPr>
                <w:bCs/>
                <w:color w:val="000000"/>
              </w:rPr>
            </w:pPr>
            <w:r>
              <w:rPr>
                <w:bCs/>
                <w:color w:val="000000"/>
              </w:rPr>
              <w:t>170 000,00</w:t>
            </w:r>
          </w:p>
        </w:tc>
      </w:tr>
      <w:tr w:rsidR="00CF37C5" w:rsidTr="00CF37C5">
        <w:trPr>
          <w:trHeight w:val="600"/>
        </w:trPr>
        <w:tc>
          <w:tcPr>
            <w:tcW w:w="2436" w:type="pct"/>
            <w:tcBorders>
              <w:top w:val="nil"/>
              <w:left w:val="single" w:sz="8" w:space="0" w:color="auto"/>
              <w:bottom w:val="single" w:sz="4" w:space="0" w:color="auto"/>
              <w:right w:val="single" w:sz="4" w:space="0" w:color="auto"/>
            </w:tcBorders>
            <w:vAlign w:val="bottom"/>
          </w:tcPr>
          <w:p w:rsidR="00CF37C5" w:rsidRDefault="00CF37C5" w:rsidP="00CF37C5">
            <w:pPr>
              <w:jc w:val="left"/>
              <w:rPr>
                <w:color w:val="000000"/>
                <w:sz w:val="22"/>
                <w:szCs w:val="22"/>
              </w:rPr>
            </w:pPr>
            <w:r>
              <w:rPr>
                <w:color w:val="000000"/>
                <w:sz w:val="22"/>
                <w:szCs w:val="22"/>
              </w:rPr>
              <w:t>ДОХОДЫ ОТ ОКАЗАНИЯ ПЛАТНЫХ УСЛУГ И КОМПЕНСАЦИИ ЗАТРАТ ГОСУДАРСТВА</w:t>
            </w:r>
          </w:p>
        </w:tc>
        <w:tc>
          <w:tcPr>
            <w:tcW w:w="945" w:type="pct"/>
            <w:tcBorders>
              <w:top w:val="nil"/>
              <w:left w:val="nil"/>
              <w:bottom w:val="single" w:sz="4" w:space="0" w:color="auto"/>
              <w:right w:val="single" w:sz="4" w:space="0" w:color="auto"/>
            </w:tcBorders>
            <w:noWrap/>
            <w:vAlign w:val="center"/>
          </w:tcPr>
          <w:p w:rsidR="00CF37C5" w:rsidRDefault="00CF37C5" w:rsidP="00CF37C5">
            <w:pPr>
              <w:ind w:firstLine="0"/>
              <w:rPr>
                <w:color w:val="000000"/>
              </w:rPr>
            </w:pPr>
            <w:r>
              <w:rPr>
                <w:color w:val="000000"/>
              </w:rPr>
              <w:t>50 000,00</w:t>
            </w:r>
          </w:p>
        </w:tc>
        <w:tc>
          <w:tcPr>
            <w:tcW w:w="810" w:type="pct"/>
            <w:tcBorders>
              <w:top w:val="nil"/>
              <w:left w:val="nil"/>
              <w:bottom w:val="single" w:sz="4" w:space="0" w:color="auto"/>
              <w:right w:val="single" w:sz="4" w:space="0" w:color="auto"/>
            </w:tcBorders>
            <w:noWrap/>
            <w:vAlign w:val="center"/>
          </w:tcPr>
          <w:p w:rsidR="00CF37C5" w:rsidRDefault="00CF37C5" w:rsidP="00CF37C5">
            <w:pPr>
              <w:ind w:firstLine="0"/>
              <w:rPr>
                <w:color w:val="000000"/>
              </w:rPr>
            </w:pPr>
            <w:r>
              <w:rPr>
                <w:color w:val="000000"/>
              </w:rPr>
              <w:t>+30 000,00</w:t>
            </w:r>
          </w:p>
        </w:tc>
        <w:tc>
          <w:tcPr>
            <w:tcW w:w="810" w:type="pct"/>
            <w:tcBorders>
              <w:top w:val="nil"/>
              <w:left w:val="nil"/>
              <w:bottom w:val="single" w:sz="4" w:space="0" w:color="auto"/>
              <w:right w:val="single" w:sz="8" w:space="0" w:color="auto"/>
            </w:tcBorders>
            <w:noWrap/>
            <w:vAlign w:val="center"/>
          </w:tcPr>
          <w:p w:rsidR="00CF37C5" w:rsidRDefault="00CF37C5" w:rsidP="00CF37C5">
            <w:pPr>
              <w:ind w:firstLine="0"/>
              <w:rPr>
                <w:bCs/>
                <w:color w:val="000000"/>
              </w:rPr>
            </w:pPr>
            <w:r>
              <w:rPr>
                <w:bCs/>
                <w:color w:val="000000"/>
              </w:rPr>
              <w:t>80 000,00</w:t>
            </w:r>
          </w:p>
        </w:tc>
      </w:tr>
      <w:tr w:rsidR="00CF37C5" w:rsidTr="00CF37C5">
        <w:trPr>
          <w:trHeight w:val="600"/>
        </w:trPr>
        <w:tc>
          <w:tcPr>
            <w:tcW w:w="2436" w:type="pct"/>
            <w:tcBorders>
              <w:top w:val="nil"/>
              <w:left w:val="single" w:sz="8" w:space="0" w:color="auto"/>
              <w:bottom w:val="single" w:sz="4" w:space="0" w:color="auto"/>
              <w:right w:val="single" w:sz="4" w:space="0" w:color="auto"/>
            </w:tcBorders>
            <w:vAlign w:val="bottom"/>
          </w:tcPr>
          <w:p w:rsidR="00CF37C5" w:rsidRDefault="00CF37C5" w:rsidP="00CF37C5">
            <w:pPr>
              <w:jc w:val="left"/>
              <w:rPr>
                <w:color w:val="000000"/>
                <w:sz w:val="22"/>
                <w:szCs w:val="22"/>
              </w:rPr>
            </w:pPr>
            <w:r>
              <w:rPr>
                <w:color w:val="000000"/>
                <w:sz w:val="22"/>
                <w:szCs w:val="22"/>
              </w:rPr>
              <w:t>ГОСУДАРСТВЕННАЯ ПОШЛИНА</w:t>
            </w:r>
          </w:p>
        </w:tc>
        <w:tc>
          <w:tcPr>
            <w:tcW w:w="945" w:type="pct"/>
            <w:tcBorders>
              <w:top w:val="nil"/>
              <w:left w:val="nil"/>
              <w:bottom w:val="single" w:sz="4" w:space="0" w:color="auto"/>
              <w:right w:val="single" w:sz="4" w:space="0" w:color="auto"/>
            </w:tcBorders>
            <w:noWrap/>
            <w:vAlign w:val="center"/>
          </w:tcPr>
          <w:p w:rsidR="00CF37C5" w:rsidRDefault="00CF37C5" w:rsidP="00CF37C5">
            <w:pPr>
              <w:jc w:val="right"/>
              <w:rPr>
                <w:color w:val="000000"/>
              </w:rPr>
            </w:pPr>
            <w:r>
              <w:rPr>
                <w:color w:val="000000"/>
              </w:rPr>
              <w:t>0,00</w:t>
            </w:r>
          </w:p>
        </w:tc>
        <w:tc>
          <w:tcPr>
            <w:tcW w:w="810" w:type="pct"/>
            <w:tcBorders>
              <w:top w:val="nil"/>
              <w:left w:val="nil"/>
              <w:bottom w:val="single" w:sz="4" w:space="0" w:color="auto"/>
              <w:right w:val="single" w:sz="4" w:space="0" w:color="auto"/>
            </w:tcBorders>
            <w:noWrap/>
            <w:vAlign w:val="center"/>
          </w:tcPr>
          <w:p w:rsidR="00CF37C5" w:rsidRDefault="00CF37C5" w:rsidP="00CF37C5">
            <w:pPr>
              <w:jc w:val="right"/>
              <w:rPr>
                <w:color w:val="000000"/>
              </w:rPr>
            </w:pPr>
            <w:r>
              <w:rPr>
                <w:color w:val="000000"/>
              </w:rPr>
              <w:t>0,00</w:t>
            </w:r>
          </w:p>
        </w:tc>
        <w:tc>
          <w:tcPr>
            <w:tcW w:w="810" w:type="pct"/>
            <w:tcBorders>
              <w:top w:val="nil"/>
              <w:left w:val="nil"/>
              <w:bottom w:val="single" w:sz="4" w:space="0" w:color="auto"/>
              <w:right w:val="single" w:sz="8" w:space="0" w:color="auto"/>
            </w:tcBorders>
            <w:noWrap/>
            <w:vAlign w:val="center"/>
          </w:tcPr>
          <w:p w:rsidR="00CF37C5" w:rsidRDefault="00CF37C5" w:rsidP="00CF37C5">
            <w:pPr>
              <w:jc w:val="right"/>
              <w:rPr>
                <w:bCs/>
                <w:color w:val="000000"/>
              </w:rPr>
            </w:pPr>
            <w:r>
              <w:rPr>
                <w:bCs/>
                <w:color w:val="000000"/>
              </w:rPr>
              <w:t>0,00</w:t>
            </w:r>
          </w:p>
        </w:tc>
      </w:tr>
      <w:tr w:rsidR="00CF37C5" w:rsidTr="00CF37C5">
        <w:trPr>
          <w:trHeight w:val="315"/>
        </w:trPr>
        <w:tc>
          <w:tcPr>
            <w:tcW w:w="2436" w:type="pct"/>
            <w:tcBorders>
              <w:top w:val="nil"/>
              <w:left w:val="single" w:sz="8" w:space="0" w:color="auto"/>
              <w:bottom w:val="single" w:sz="4" w:space="0" w:color="auto"/>
              <w:right w:val="single" w:sz="4" w:space="0" w:color="auto"/>
            </w:tcBorders>
            <w:vAlign w:val="bottom"/>
          </w:tcPr>
          <w:p w:rsidR="00CF37C5" w:rsidRDefault="00CF37C5" w:rsidP="00CF37C5">
            <w:pPr>
              <w:jc w:val="left"/>
              <w:rPr>
                <w:color w:val="000000"/>
                <w:sz w:val="22"/>
                <w:szCs w:val="22"/>
              </w:rPr>
            </w:pPr>
            <w:r>
              <w:rPr>
                <w:color w:val="000000"/>
                <w:sz w:val="22"/>
                <w:szCs w:val="22"/>
              </w:rPr>
              <w:t>НАЛОГИ НА ТОВАРЫ (РАБОТЫ, УСЛУГИ), РЕАЛИЗУЕМЫЕ НА ТЕРРИТОРИИ РОССИЙСКОЙ ФЕДЕРАЦИИ (акцизы)</w:t>
            </w:r>
          </w:p>
        </w:tc>
        <w:tc>
          <w:tcPr>
            <w:tcW w:w="945" w:type="pct"/>
            <w:tcBorders>
              <w:top w:val="nil"/>
              <w:left w:val="nil"/>
              <w:bottom w:val="single" w:sz="4" w:space="0" w:color="auto"/>
              <w:right w:val="single" w:sz="4" w:space="0" w:color="auto"/>
            </w:tcBorders>
            <w:noWrap/>
            <w:vAlign w:val="center"/>
          </w:tcPr>
          <w:p w:rsidR="00CF37C5" w:rsidRDefault="00CF37C5" w:rsidP="00CF37C5">
            <w:pPr>
              <w:ind w:firstLine="0"/>
              <w:rPr>
                <w:color w:val="000000"/>
              </w:rPr>
            </w:pPr>
            <w:r>
              <w:rPr>
                <w:color w:val="000000"/>
              </w:rPr>
              <w:t>2 289 800,00</w:t>
            </w:r>
          </w:p>
        </w:tc>
        <w:tc>
          <w:tcPr>
            <w:tcW w:w="810" w:type="pct"/>
            <w:tcBorders>
              <w:top w:val="nil"/>
              <w:left w:val="nil"/>
              <w:bottom w:val="single" w:sz="4" w:space="0" w:color="auto"/>
              <w:right w:val="single" w:sz="4" w:space="0" w:color="auto"/>
            </w:tcBorders>
            <w:noWrap/>
            <w:vAlign w:val="center"/>
          </w:tcPr>
          <w:p w:rsidR="00CF37C5" w:rsidRDefault="00CF37C5" w:rsidP="00CF37C5">
            <w:pPr>
              <w:jc w:val="right"/>
              <w:rPr>
                <w:color w:val="000000"/>
              </w:rPr>
            </w:pPr>
            <w:r>
              <w:rPr>
                <w:color w:val="000000"/>
              </w:rPr>
              <w:t>0,00</w:t>
            </w:r>
          </w:p>
        </w:tc>
        <w:tc>
          <w:tcPr>
            <w:tcW w:w="810" w:type="pct"/>
            <w:tcBorders>
              <w:top w:val="nil"/>
              <w:left w:val="nil"/>
              <w:bottom w:val="single" w:sz="4" w:space="0" w:color="auto"/>
              <w:right w:val="single" w:sz="8" w:space="0" w:color="auto"/>
            </w:tcBorders>
            <w:noWrap/>
            <w:vAlign w:val="center"/>
          </w:tcPr>
          <w:p w:rsidR="00CF37C5" w:rsidRDefault="00CF37C5" w:rsidP="00CF37C5">
            <w:pPr>
              <w:ind w:firstLine="0"/>
              <w:rPr>
                <w:bCs/>
                <w:color w:val="000000"/>
              </w:rPr>
            </w:pPr>
            <w:r>
              <w:rPr>
                <w:color w:val="000000"/>
              </w:rPr>
              <w:t>2 289 800,00</w:t>
            </w:r>
          </w:p>
        </w:tc>
      </w:tr>
      <w:tr w:rsidR="00CF37C5" w:rsidTr="00CF37C5">
        <w:trPr>
          <w:trHeight w:val="585"/>
        </w:trPr>
        <w:tc>
          <w:tcPr>
            <w:tcW w:w="2436" w:type="pct"/>
            <w:tcBorders>
              <w:top w:val="nil"/>
              <w:left w:val="single" w:sz="8" w:space="0" w:color="auto"/>
              <w:bottom w:val="single" w:sz="4" w:space="0" w:color="auto"/>
              <w:right w:val="single" w:sz="4" w:space="0" w:color="auto"/>
            </w:tcBorders>
            <w:vAlign w:val="bottom"/>
          </w:tcPr>
          <w:p w:rsidR="00CF37C5" w:rsidRDefault="00CF37C5" w:rsidP="00CF37C5">
            <w:pPr>
              <w:jc w:val="left"/>
              <w:rPr>
                <w:b/>
                <w:bCs/>
                <w:color w:val="000000"/>
                <w:sz w:val="22"/>
                <w:szCs w:val="22"/>
              </w:rPr>
            </w:pPr>
            <w:r>
              <w:rPr>
                <w:b/>
                <w:bCs/>
                <w:color w:val="000000"/>
                <w:sz w:val="22"/>
                <w:szCs w:val="22"/>
              </w:rPr>
              <w:t>БЕЗВОЗМЕЗДНЫЕ ПОСТУПЛЕНИЯ ОТ ДРУГИХ БЮДЖЕТОВ БЮДЖЕТНОЙ СИСТЕМЫ РОССИЙСКОЙ ФЕДЕРАЦИИ</w:t>
            </w:r>
          </w:p>
        </w:tc>
        <w:tc>
          <w:tcPr>
            <w:tcW w:w="945" w:type="pct"/>
            <w:tcBorders>
              <w:top w:val="nil"/>
              <w:left w:val="nil"/>
              <w:bottom w:val="single" w:sz="4" w:space="0" w:color="auto"/>
              <w:right w:val="single" w:sz="4" w:space="0" w:color="auto"/>
            </w:tcBorders>
            <w:vAlign w:val="center"/>
          </w:tcPr>
          <w:p w:rsidR="00CF37C5" w:rsidRDefault="00CF37C5" w:rsidP="00CF37C5">
            <w:pPr>
              <w:ind w:firstLine="0"/>
              <w:rPr>
                <w:b/>
                <w:bCs/>
                <w:color w:val="000000"/>
              </w:rPr>
            </w:pPr>
            <w:r>
              <w:rPr>
                <w:b/>
                <w:bCs/>
                <w:color w:val="000000"/>
              </w:rPr>
              <w:t>4 187 126,28</w:t>
            </w:r>
          </w:p>
        </w:tc>
        <w:tc>
          <w:tcPr>
            <w:tcW w:w="810" w:type="pct"/>
            <w:tcBorders>
              <w:top w:val="nil"/>
              <w:left w:val="nil"/>
              <w:bottom w:val="single" w:sz="4" w:space="0" w:color="auto"/>
              <w:right w:val="single" w:sz="4" w:space="0" w:color="auto"/>
            </w:tcBorders>
            <w:vAlign w:val="center"/>
          </w:tcPr>
          <w:p w:rsidR="00CF37C5" w:rsidRDefault="00CF37C5" w:rsidP="00CF37C5">
            <w:pPr>
              <w:ind w:firstLine="0"/>
              <w:rPr>
                <w:b/>
                <w:bCs/>
                <w:color w:val="000000"/>
              </w:rPr>
            </w:pPr>
            <w:r>
              <w:rPr>
                <w:b/>
                <w:bCs/>
                <w:color w:val="000000"/>
              </w:rPr>
              <w:t>+121 370,00</w:t>
            </w:r>
          </w:p>
        </w:tc>
        <w:tc>
          <w:tcPr>
            <w:tcW w:w="810" w:type="pct"/>
            <w:tcBorders>
              <w:top w:val="nil"/>
              <w:left w:val="nil"/>
              <w:bottom w:val="single" w:sz="4" w:space="0" w:color="auto"/>
              <w:right w:val="single" w:sz="4" w:space="0" w:color="auto"/>
            </w:tcBorders>
            <w:vAlign w:val="center"/>
          </w:tcPr>
          <w:p w:rsidR="00CF37C5" w:rsidRDefault="00CF37C5" w:rsidP="00CF37C5">
            <w:pPr>
              <w:ind w:firstLine="0"/>
              <w:rPr>
                <w:b/>
                <w:bCs/>
                <w:color w:val="000000"/>
              </w:rPr>
            </w:pPr>
            <w:r>
              <w:rPr>
                <w:b/>
                <w:bCs/>
                <w:color w:val="000000"/>
              </w:rPr>
              <w:t>4 308 496,28</w:t>
            </w:r>
          </w:p>
        </w:tc>
      </w:tr>
      <w:tr w:rsidR="00CF37C5" w:rsidTr="00CF37C5">
        <w:trPr>
          <w:trHeight w:val="390"/>
        </w:trPr>
        <w:tc>
          <w:tcPr>
            <w:tcW w:w="2436" w:type="pct"/>
            <w:tcBorders>
              <w:top w:val="nil"/>
              <w:left w:val="single" w:sz="8" w:space="0" w:color="auto"/>
              <w:bottom w:val="single" w:sz="4" w:space="0" w:color="auto"/>
              <w:right w:val="single" w:sz="4" w:space="0" w:color="auto"/>
            </w:tcBorders>
            <w:vAlign w:val="bottom"/>
          </w:tcPr>
          <w:p w:rsidR="00CF37C5" w:rsidRDefault="00CF37C5" w:rsidP="00CF37C5">
            <w:pPr>
              <w:jc w:val="left"/>
              <w:rPr>
                <w:color w:val="000000"/>
                <w:sz w:val="22"/>
                <w:szCs w:val="22"/>
              </w:rPr>
            </w:pPr>
            <w:r>
              <w:rPr>
                <w:color w:val="000000"/>
                <w:sz w:val="22"/>
                <w:szCs w:val="22"/>
              </w:rPr>
              <w:t>Дотации бюджетам поселений на выравнивание бюджетной обеспеченности</w:t>
            </w:r>
          </w:p>
        </w:tc>
        <w:tc>
          <w:tcPr>
            <w:tcW w:w="945" w:type="pct"/>
            <w:tcBorders>
              <w:top w:val="nil"/>
              <w:left w:val="nil"/>
              <w:bottom w:val="single" w:sz="4" w:space="0" w:color="auto"/>
              <w:right w:val="single" w:sz="4" w:space="0" w:color="auto"/>
            </w:tcBorders>
            <w:noWrap/>
            <w:vAlign w:val="center"/>
          </w:tcPr>
          <w:p w:rsidR="00CF37C5" w:rsidRDefault="00CF37C5" w:rsidP="00CF37C5">
            <w:pPr>
              <w:ind w:firstLine="0"/>
              <w:rPr>
                <w:color w:val="000000"/>
              </w:rPr>
            </w:pPr>
            <w:r>
              <w:rPr>
                <w:color w:val="000000"/>
              </w:rPr>
              <w:t>2 314 523,00</w:t>
            </w:r>
          </w:p>
        </w:tc>
        <w:tc>
          <w:tcPr>
            <w:tcW w:w="810" w:type="pct"/>
            <w:tcBorders>
              <w:top w:val="nil"/>
              <w:left w:val="nil"/>
              <w:bottom w:val="single" w:sz="4" w:space="0" w:color="auto"/>
              <w:right w:val="single" w:sz="4" w:space="0" w:color="auto"/>
            </w:tcBorders>
            <w:noWrap/>
            <w:vAlign w:val="center"/>
          </w:tcPr>
          <w:p w:rsidR="00CF37C5" w:rsidRDefault="00CF37C5" w:rsidP="00CF37C5">
            <w:pPr>
              <w:jc w:val="right"/>
              <w:rPr>
                <w:color w:val="000000"/>
              </w:rPr>
            </w:pPr>
            <w:r>
              <w:rPr>
                <w:color w:val="000000"/>
              </w:rPr>
              <w:t>0,00</w:t>
            </w:r>
          </w:p>
        </w:tc>
        <w:tc>
          <w:tcPr>
            <w:tcW w:w="810" w:type="pct"/>
            <w:tcBorders>
              <w:top w:val="nil"/>
              <w:left w:val="nil"/>
              <w:bottom w:val="single" w:sz="4" w:space="0" w:color="auto"/>
              <w:right w:val="single" w:sz="8" w:space="0" w:color="auto"/>
            </w:tcBorders>
            <w:noWrap/>
            <w:vAlign w:val="center"/>
          </w:tcPr>
          <w:p w:rsidR="00CF37C5" w:rsidRDefault="00CF37C5" w:rsidP="00CF37C5">
            <w:pPr>
              <w:ind w:firstLine="0"/>
              <w:rPr>
                <w:bCs/>
                <w:color w:val="000000"/>
              </w:rPr>
            </w:pPr>
            <w:r>
              <w:rPr>
                <w:color w:val="000000"/>
              </w:rPr>
              <w:t>2 314 523,00</w:t>
            </w:r>
          </w:p>
        </w:tc>
      </w:tr>
      <w:tr w:rsidR="00CF37C5" w:rsidTr="00CF37C5">
        <w:trPr>
          <w:trHeight w:val="930"/>
        </w:trPr>
        <w:tc>
          <w:tcPr>
            <w:tcW w:w="2436" w:type="pct"/>
            <w:tcBorders>
              <w:top w:val="nil"/>
              <w:left w:val="single" w:sz="8" w:space="0" w:color="auto"/>
              <w:bottom w:val="single" w:sz="4" w:space="0" w:color="auto"/>
              <w:right w:val="single" w:sz="4" w:space="0" w:color="auto"/>
            </w:tcBorders>
            <w:vAlign w:val="bottom"/>
          </w:tcPr>
          <w:p w:rsidR="00CF37C5" w:rsidRDefault="00CF37C5" w:rsidP="00CF37C5">
            <w:pPr>
              <w:jc w:val="left"/>
              <w:rPr>
                <w:color w:val="000000"/>
                <w:sz w:val="22"/>
                <w:szCs w:val="22"/>
              </w:rPr>
            </w:pPr>
            <w:r>
              <w:rPr>
                <w:color w:val="000000"/>
                <w:sz w:val="22"/>
                <w:szCs w:val="22"/>
              </w:rPr>
              <w:t xml:space="preserve">Субсидии бюджетам сельских поселений на реализацию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Pr>
                <w:color w:val="000000"/>
                <w:sz w:val="22"/>
                <w:szCs w:val="22"/>
              </w:rPr>
              <w:t>оплаты труда работников муниципальных учреждений культуры</w:t>
            </w:r>
            <w:proofErr w:type="gramEnd"/>
          </w:p>
        </w:tc>
        <w:tc>
          <w:tcPr>
            <w:tcW w:w="945" w:type="pct"/>
            <w:tcBorders>
              <w:top w:val="nil"/>
              <w:left w:val="nil"/>
              <w:bottom w:val="single" w:sz="4" w:space="0" w:color="auto"/>
              <w:right w:val="single" w:sz="4" w:space="0" w:color="auto"/>
            </w:tcBorders>
            <w:noWrap/>
            <w:vAlign w:val="center"/>
          </w:tcPr>
          <w:p w:rsidR="00CF37C5" w:rsidRDefault="00CF37C5" w:rsidP="00CF37C5">
            <w:pPr>
              <w:ind w:firstLine="0"/>
              <w:rPr>
                <w:color w:val="000000"/>
              </w:rPr>
            </w:pPr>
            <w:r>
              <w:rPr>
                <w:color w:val="000000"/>
              </w:rPr>
              <w:t>442 060,00</w:t>
            </w:r>
          </w:p>
        </w:tc>
        <w:tc>
          <w:tcPr>
            <w:tcW w:w="810" w:type="pct"/>
            <w:tcBorders>
              <w:top w:val="nil"/>
              <w:left w:val="nil"/>
              <w:bottom w:val="single" w:sz="4" w:space="0" w:color="auto"/>
              <w:right w:val="single" w:sz="4" w:space="0" w:color="auto"/>
            </w:tcBorders>
            <w:noWrap/>
            <w:vAlign w:val="center"/>
          </w:tcPr>
          <w:p w:rsidR="00CF37C5" w:rsidRDefault="00CF37C5" w:rsidP="00CF37C5">
            <w:pPr>
              <w:jc w:val="right"/>
              <w:rPr>
                <w:color w:val="000000"/>
              </w:rPr>
            </w:pPr>
            <w:r>
              <w:rPr>
                <w:color w:val="000000"/>
              </w:rPr>
              <w:t>0,00</w:t>
            </w:r>
          </w:p>
        </w:tc>
        <w:tc>
          <w:tcPr>
            <w:tcW w:w="810" w:type="pct"/>
            <w:tcBorders>
              <w:top w:val="nil"/>
              <w:left w:val="nil"/>
              <w:bottom w:val="single" w:sz="4" w:space="0" w:color="auto"/>
              <w:right w:val="single" w:sz="8" w:space="0" w:color="auto"/>
            </w:tcBorders>
            <w:noWrap/>
            <w:vAlign w:val="center"/>
          </w:tcPr>
          <w:p w:rsidR="00CF37C5" w:rsidRDefault="00CF37C5" w:rsidP="00CF37C5">
            <w:pPr>
              <w:ind w:firstLine="0"/>
              <w:rPr>
                <w:color w:val="000000"/>
              </w:rPr>
            </w:pPr>
            <w:r>
              <w:rPr>
                <w:color w:val="000000"/>
              </w:rPr>
              <w:t>442 060,00</w:t>
            </w:r>
          </w:p>
        </w:tc>
      </w:tr>
      <w:tr w:rsidR="00CF37C5" w:rsidTr="00CF37C5">
        <w:trPr>
          <w:trHeight w:val="930"/>
        </w:trPr>
        <w:tc>
          <w:tcPr>
            <w:tcW w:w="2436" w:type="pct"/>
            <w:tcBorders>
              <w:top w:val="nil"/>
              <w:left w:val="single" w:sz="8" w:space="0" w:color="auto"/>
              <w:bottom w:val="single" w:sz="4" w:space="0" w:color="auto"/>
              <w:right w:val="single" w:sz="4" w:space="0" w:color="auto"/>
            </w:tcBorders>
            <w:vAlign w:val="bottom"/>
          </w:tcPr>
          <w:p w:rsidR="00CF37C5" w:rsidRDefault="00CF37C5" w:rsidP="00996316">
            <w:pPr>
              <w:rPr>
                <w:sz w:val="22"/>
                <w:szCs w:val="22"/>
              </w:rPr>
            </w:pPr>
            <w:r>
              <w:rPr>
                <w:sz w:val="22"/>
                <w:szCs w:val="22"/>
              </w:rPr>
              <w:lastRenderedPageBreak/>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945" w:type="pct"/>
            <w:tcBorders>
              <w:top w:val="nil"/>
              <w:left w:val="nil"/>
              <w:bottom w:val="single" w:sz="4" w:space="0" w:color="auto"/>
              <w:right w:val="single" w:sz="4" w:space="0" w:color="auto"/>
            </w:tcBorders>
            <w:noWrap/>
            <w:vAlign w:val="center"/>
          </w:tcPr>
          <w:p w:rsidR="00CF37C5" w:rsidRDefault="00CF37C5" w:rsidP="00285A14">
            <w:pPr>
              <w:ind w:firstLine="0"/>
            </w:pPr>
            <w:r>
              <w:rPr>
                <w:color w:val="000000"/>
              </w:rPr>
              <w:t>270 200,00</w:t>
            </w:r>
          </w:p>
        </w:tc>
        <w:tc>
          <w:tcPr>
            <w:tcW w:w="810" w:type="pct"/>
            <w:tcBorders>
              <w:top w:val="nil"/>
              <w:left w:val="nil"/>
              <w:bottom w:val="single" w:sz="4" w:space="0" w:color="auto"/>
              <w:right w:val="single" w:sz="4" w:space="0" w:color="auto"/>
            </w:tcBorders>
            <w:noWrap/>
            <w:vAlign w:val="center"/>
          </w:tcPr>
          <w:p w:rsidR="00CF37C5" w:rsidRDefault="00CF37C5" w:rsidP="00996316">
            <w:pPr>
              <w:jc w:val="center"/>
              <w:rPr>
                <w:color w:val="000000"/>
              </w:rPr>
            </w:pPr>
            <w:r>
              <w:rPr>
                <w:color w:val="000000"/>
              </w:rPr>
              <w:t>0,00</w:t>
            </w:r>
          </w:p>
        </w:tc>
        <w:tc>
          <w:tcPr>
            <w:tcW w:w="810" w:type="pct"/>
            <w:tcBorders>
              <w:top w:val="nil"/>
              <w:left w:val="nil"/>
              <w:bottom w:val="single" w:sz="4" w:space="0" w:color="auto"/>
              <w:right w:val="single" w:sz="8" w:space="0" w:color="auto"/>
            </w:tcBorders>
            <w:noWrap/>
            <w:vAlign w:val="center"/>
          </w:tcPr>
          <w:p w:rsidR="00CF37C5" w:rsidRDefault="00CF37C5" w:rsidP="00285A14">
            <w:pPr>
              <w:ind w:firstLine="0"/>
              <w:rPr>
                <w:color w:val="000000"/>
              </w:rPr>
            </w:pPr>
            <w:r>
              <w:rPr>
                <w:color w:val="000000"/>
              </w:rPr>
              <w:t>270 200,00</w:t>
            </w:r>
          </w:p>
        </w:tc>
      </w:tr>
      <w:tr w:rsidR="00CF37C5" w:rsidTr="00CF37C5">
        <w:trPr>
          <w:trHeight w:val="930"/>
        </w:trPr>
        <w:tc>
          <w:tcPr>
            <w:tcW w:w="2436" w:type="pct"/>
            <w:tcBorders>
              <w:top w:val="nil"/>
              <w:left w:val="single" w:sz="8" w:space="0" w:color="auto"/>
              <w:bottom w:val="single" w:sz="4" w:space="0" w:color="auto"/>
              <w:right w:val="single" w:sz="4" w:space="0" w:color="auto"/>
            </w:tcBorders>
            <w:vAlign w:val="bottom"/>
          </w:tcPr>
          <w:p w:rsidR="00CF37C5" w:rsidRDefault="00CF37C5" w:rsidP="00996316">
            <w:pPr>
              <w:rPr>
                <w:sz w:val="22"/>
                <w:szCs w:val="22"/>
              </w:rPr>
            </w:pPr>
            <w:r>
              <w:rPr>
                <w:sz w:val="22"/>
                <w:szCs w:val="22"/>
              </w:rPr>
              <w:t xml:space="preserve">Субвенции бюджетам сельских поселений на выполнение передаваемых полномочий субъектов Российской Федерации </w:t>
            </w:r>
          </w:p>
        </w:tc>
        <w:tc>
          <w:tcPr>
            <w:tcW w:w="945" w:type="pct"/>
            <w:tcBorders>
              <w:top w:val="nil"/>
              <w:left w:val="nil"/>
              <w:bottom w:val="single" w:sz="4" w:space="0" w:color="auto"/>
              <w:right w:val="single" w:sz="4" w:space="0" w:color="auto"/>
            </w:tcBorders>
            <w:noWrap/>
            <w:vAlign w:val="center"/>
          </w:tcPr>
          <w:p w:rsidR="00CF37C5" w:rsidRDefault="00CF37C5" w:rsidP="00996316">
            <w:pPr>
              <w:jc w:val="center"/>
            </w:pPr>
            <w:r>
              <w:t>2 000,00</w:t>
            </w:r>
          </w:p>
        </w:tc>
        <w:tc>
          <w:tcPr>
            <w:tcW w:w="810" w:type="pct"/>
            <w:tcBorders>
              <w:top w:val="nil"/>
              <w:left w:val="nil"/>
              <w:bottom w:val="single" w:sz="4" w:space="0" w:color="auto"/>
              <w:right w:val="single" w:sz="4" w:space="0" w:color="auto"/>
            </w:tcBorders>
            <w:noWrap/>
            <w:vAlign w:val="center"/>
          </w:tcPr>
          <w:p w:rsidR="00CF37C5" w:rsidRDefault="00CF37C5" w:rsidP="00996316">
            <w:pPr>
              <w:jc w:val="center"/>
              <w:rPr>
                <w:color w:val="000000"/>
              </w:rPr>
            </w:pPr>
            <w:r>
              <w:rPr>
                <w:color w:val="000000"/>
              </w:rPr>
              <w:t>0,00</w:t>
            </w:r>
          </w:p>
        </w:tc>
        <w:tc>
          <w:tcPr>
            <w:tcW w:w="810" w:type="pct"/>
            <w:tcBorders>
              <w:top w:val="nil"/>
              <w:left w:val="nil"/>
              <w:bottom w:val="single" w:sz="4" w:space="0" w:color="auto"/>
              <w:right w:val="single" w:sz="8" w:space="0" w:color="auto"/>
            </w:tcBorders>
            <w:noWrap/>
            <w:vAlign w:val="center"/>
          </w:tcPr>
          <w:p w:rsidR="00CF37C5" w:rsidRDefault="00CF37C5" w:rsidP="00285A14">
            <w:pPr>
              <w:ind w:firstLine="0"/>
              <w:rPr>
                <w:color w:val="000000"/>
              </w:rPr>
            </w:pPr>
            <w:r>
              <w:rPr>
                <w:color w:val="000000"/>
              </w:rPr>
              <w:t>2 000,00</w:t>
            </w:r>
          </w:p>
        </w:tc>
      </w:tr>
      <w:tr w:rsidR="00CF37C5" w:rsidTr="00CF37C5">
        <w:trPr>
          <w:trHeight w:val="930"/>
        </w:trPr>
        <w:tc>
          <w:tcPr>
            <w:tcW w:w="2436" w:type="pct"/>
            <w:tcBorders>
              <w:top w:val="nil"/>
              <w:left w:val="single" w:sz="8" w:space="0" w:color="auto"/>
              <w:bottom w:val="single" w:sz="4" w:space="0" w:color="auto"/>
              <w:right w:val="single" w:sz="4" w:space="0" w:color="auto"/>
            </w:tcBorders>
            <w:vAlign w:val="bottom"/>
          </w:tcPr>
          <w:p w:rsidR="00CF37C5" w:rsidRDefault="00CF37C5" w:rsidP="00996316">
            <w:pPr>
              <w:rPr>
                <w:color w:val="000000"/>
                <w:sz w:val="22"/>
                <w:szCs w:val="22"/>
              </w:rPr>
            </w:pPr>
            <w:r>
              <w:rPr>
                <w:color w:val="000000"/>
                <w:sz w:val="22"/>
                <w:szCs w:val="22"/>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945" w:type="pct"/>
            <w:tcBorders>
              <w:top w:val="nil"/>
              <w:left w:val="nil"/>
              <w:bottom w:val="single" w:sz="4" w:space="0" w:color="auto"/>
              <w:right w:val="single" w:sz="4" w:space="0" w:color="auto"/>
            </w:tcBorders>
            <w:noWrap/>
            <w:vAlign w:val="center"/>
          </w:tcPr>
          <w:p w:rsidR="00CF37C5" w:rsidRDefault="00CF37C5" w:rsidP="00285A14">
            <w:pPr>
              <w:ind w:firstLine="0"/>
            </w:pPr>
            <w:r>
              <w:t>1 117 043,28</w:t>
            </w:r>
          </w:p>
        </w:tc>
        <w:tc>
          <w:tcPr>
            <w:tcW w:w="810" w:type="pct"/>
            <w:tcBorders>
              <w:top w:val="nil"/>
              <w:left w:val="nil"/>
              <w:bottom w:val="single" w:sz="4" w:space="0" w:color="auto"/>
              <w:right w:val="single" w:sz="4" w:space="0" w:color="auto"/>
            </w:tcBorders>
            <w:noWrap/>
            <w:vAlign w:val="center"/>
          </w:tcPr>
          <w:p w:rsidR="00CF37C5" w:rsidRDefault="00CF37C5" w:rsidP="00996316">
            <w:pPr>
              <w:jc w:val="center"/>
            </w:pPr>
            <w:r>
              <w:t>0,00</w:t>
            </w:r>
          </w:p>
        </w:tc>
        <w:tc>
          <w:tcPr>
            <w:tcW w:w="810" w:type="pct"/>
            <w:tcBorders>
              <w:top w:val="nil"/>
              <w:left w:val="nil"/>
              <w:bottom w:val="single" w:sz="4" w:space="0" w:color="auto"/>
              <w:right w:val="single" w:sz="8" w:space="0" w:color="auto"/>
            </w:tcBorders>
            <w:noWrap/>
            <w:vAlign w:val="center"/>
          </w:tcPr>
          <w:p w:rsidR="00CF37C5" w:rsidRDefault="00CF37C5" w:rsidP="00285A14">
            <w:pPr>
              <w:ind w:firstLine="0"/>
              <w:rPr>
                <w:bCs/>
              </w:rPr>
            </w:pPr>
            <w:r>
              <w:t>1 117 043,28</w:t>
            </w:r>
          </w:p>
        </w:tc>
      </w:tr>
      <w:tr w:rsidR="00CF37C5" w:rsidTr="00CF37C5">
        <w:trPr>
          <w:trHeight w:val="930"/>
        </w:trPr>
        <w:tc>
          <w:tcPr>
            <w:tcW w:w="2436" w:type="pct"/>
            <w:tcBorders>
              <w:top w:val="nil"/>
              <w:left w:val="single" w:sz="8" w:space="0" w:color="auto"/>
              <w:bottom w:val="single" w:sz="4" w:space="0" w:color="auto"/>
              <w:right w:val="single" w:sz="4" w:space="0" w:color="auto"/>
            </w:tcBorders>
            <w:vAlign w:val="bottom"/>
          </w:tcPr>
          <w:p w:rsidR="00CF37C5" w:rsidRDefault="00CF37C5" w:rsidP="00996316">
            <w:pPr>
              <w:rPr>
                <w:color w:val="000000"/>
                <w:sz w:val="22"/>
                <w:szCs w:val="22"/>
              </w:rPr>
            </w:pPr>
            <w:r>
              <w:rPr>
                <w:color w:val="000000"/>
                <w:sz w:val="22"/>
                <w:szCs w:val="22"/>
              </w:rPr>
              <w:t>Прочие безвозмездные поступления от физических и юридических лиц</w:t>
            </w:r>
          </w:p>
        </w:tc>
        <w:tc>
          <w:tcPr>
            <w:tcW w:w="945" w:type="pct"/>
            <w:tcBorders>
              <w:top w:val="nil"/>
              <w:left w:val="nil"/>
              <w:bottom w:val="single" w:sz="4" w:space="0" w:color="auto"/>
              <w:right w:val="single" w:sz="4" w:space="0" w:color="auto"/>
            </w:tcBorders>
            <w:noWrap/>
            <w:vAlign w:val="center"/>
          </w:tcPr>
          <w:p w:rsidR="00CF37C5" w:rsidRDefault="00CF37C5" w:rsidP="00285A14">
            <w:pPr>
              <w:ind w:firstLine="0"/>
            </w:pPr>
            <w:r>
              <w:rPr>
                <w:bCs/>
              </w:rPr>
              <w:t>41 300,00</w:t>
            </w:r>
          </w:p>
        </w:tc>
        <w:tc>
          <w:tcPr>
            <w:tcW w:w="810" w:type="pct"/>
            <w:tcBorders>
              <w:top w:val="nil"/>
              <w:left w:val="nil"/>
              <w:bottom w:val="single" w:sz="4" w:space="0" w:color="auto"/>
              <w:right w:val="single" w:sz="4" w:space="0" w:color="auto"/>
            </w:tcBorders>
            <w:noWrap/>
            <w:vAlign w:val="center"/>
          </w:tcPr>
          <w:p w:rsidR="00CF37C5" w:rsidRDefault="00CF37C5" w:rsidP="00285A14">
            <w:pPr>
              <w:ind w:firstLine="0"/>
            </w:pPr>
            <w:r>
              <w:t>+1 100,00</w:t>
            </w:r>
          </w:p>
        </w:tc>
        <w:tc>
          <w:tcPr>
            <w:tcW w:w="810" w:type="pct"/>
            <w:tcBorders>
              <w:top w:val="nil"/>
              <w:left w:val="nil"/>
              <w:bottom w:val="single" w:sz="4" w:space="0" w:color="auto"/>
              <w:right w:val="single" w:sz="8" w:space="0" w:color="auto"/>
            </w:tcBorders>
            <w:noWrap/>
            <w:vAlign w:val="center"/>
          </w:tcPr>
          <w:p w:rsidR="00CF37C5" w:rsidRDefault="00CF37C5" w:rsidP="00285A14">
            <w:pPr>
              <w:ind w:firstLine="0"/>
              <w:rPr>
                <w:bCs/>
              </w:rPr>
            </w:pPr>
            <w:r>
              <w:rPr>
                <w:bCs/>
              </w:rPr>
              <w:t>42 400,00</w:t>
            </w:r>
          </w:p>
        </w:tc>
      </w:tr>
      <w:tr w:rsidR="00CF37C5" w:rsidTr="00CF37C5">
        <w:trPr>
          <w:trHeight w:val="930"/>
        </w:trPr>
        <w:tc>
          <w:tcPr>
            <w:tcW w:w="2436" w:type="pct"/>
            <w:tcBorders>
              <w:top w:val="nil"/>
              <w:left w:val="single" w:sz="8" w:space="0" w:color="auto"/>
              <w:bottom w:val="single" w:sz="4" w:space="0" w:color="auto"/>
              <w:right w:val="single" w:sz="4" w:space="0" w:color="auto"/>
            </w:tcBorders>
            <w:vAlign w:val="bottom"/>
          </w:tcPr>
          <w:p w:rsidR="00CF37C5" w:rsidRDefault="00CF37C5" w:rsidP="00996316">
            <w:pPr>
              <w:rPr>
                <w:color w:val="000000"/>
                <w:sz w:val="22"/>
                <w:szCs w:val="22"/>
              </w:rPr>
            </w:pPr>
            <w:r>
              <w:rPr>
                <w:color w:val="000000"/>
                <w:sz w:val="22"/>
                <w:szCs w:val="22"/>
              </w:rPr>
              <w:t>Иной МБТ на поощрение муниципальных и региональных управленческих команд за достижение показателей</w:t>
            </w:r>
          </w:p>
        </w:tc>
        <w:tc>
          <w:tcPr>
            <w:tcW w:w="945" w:type="pct"/>
            <w:tcBorders>
              <w:top w:val="nil"/>
              <w:left w:val="nil"/>
              <w:bottom w:val="single" w:sz="4" w:space="0" w:color="auto"/>
              <w:right w:val="single" w:sz="4" w:space="0" w:color="auto"/>
            </w:tcBorders>
            <w:noWrap/>
            <w:vAlign w:val="center"/>
          </w:tcPr>
          <w:p w:rsidR="00CF37C5" w:rsidRDefault="00CF37C5" w:rsidP="00996316">
            <w:pPr>
              <w:jc w:val="center"/>
              <w:rPr>
                <w:bCs/>
              </w:rPr>
            </w:pPr>
            <w:r>
              <w:rPr>
                <w:bCs/>
              </w:rPr>
              <w:t>0,00</w:t>
            </w:r>
          </w:p>
        </w:tc>
        <w:tc>
          <w:tcPr>
            <w:tcW w:w="810" w:type="pct"/>
            <w:tcBorders>
              <w:top w:val="nil"/>
              <w:left w:val="nil"/>
              <w:bottom w:val="single" w:sz="4" w:space="0" w:color="auto"/>
              <w:right w:val="single" w:sz="4" w:space="0" w:color="auto"/>
            </w:tcBorders>
            <w:noWrap/>
            <w:vAlign w:val="center"/>
          </w:tcPr>
          <w:p w:rsidR="00CF37C5" w:rsidRDefault="00CF37C5" w:rsidP="00285A14">
            <w:pPr>
              <w:ind w:firstLine="0"/>
            </w:pPr>
            <w:r>
              <w:t>+84 630,00</w:t>
            </w:r>
          </w:p>
        </w:tc>
        <w:tc>
          <w:tcPr>
            <w:tcW w:w="810" w:type="pct"/>
            <w:tcBorders>
              <w:top w:val="nil"/>
              <w:left w:val="nil"/>
              <w:bottom w:val="single" w:sz="4" w:space="0" w:color="auto"/>
              <w:right w:val="single" w:sz="8" w:space="0" w:color="auto"/>
            </w:tcBorders>
            <w:noWrap/>
            <w:vAlign w:val="center"/>
          </w:tcPr>
          <w:p w:rsidR="00CF37C5" w:rsidRDefault="00CF37C5" w:rsidP="00285A14">
            <w:pPr>
              <w:ind w:firstLine="0"/>
              <w:rPr>
                <w:bCs/>
              </w:rPr>
            </w:pPr>
            <w:r>
              <w:rPr>
                <w:bCs/>
              </w:rPr>
              <w:t>84 630,00</w:t>
            </w:r>
          </w:p>
        </w:tc>
      </w:tr>
      <w:tr w:rsidR="00CF37C5" w:rsidTr="00CF37C5">
        <w:trPr>
          <w:trHeight w:val="930"/>
        </w:trPr>
        <w:tc>
          <w:tcPr>
            <w:tcW w:w="2436" w:type="pct"/>
            <w:tcBorders>
              <w:top w:val="nil"/>
              <w:left w:val="single" w:sz="8" w:space="0" w:color="auto"/>
              <w:bottom w:val="single" w:sz="4" w:space="0" w:color="auto"/>
              <w:right w:val="single" w:sz="4" w:space="0" w:color="auto"/>
            </w:tcBorders>
            <w:vAlign w:val="bottom"/>
          </w:tcPr>
          <w:p w:rsidR="00CF37C5" w:rsidRDefault="00CF37C5" w:rsidP="00996316">
            <w:pPr>
              <w:rPr>
                <w:color w:val="000000"/>
                <w:sz w:val="22"/>
                <w:szCs w:val="22"/>
              </w:rPr>
            </w:pPr>
            <w:r>
              <w:rPr>
                <w:color w:val="000000"/>
                <w:sz w:val="22"/>
                <w:szCs w:val="22"/>
              </w:rPr>
              <w:t>Иной МБТ на обеспечение доступа органов местного самоуправления и муниципальных учреждений к сети "Интернет</w:t>
            </w:r>
          </w:p>
        </w:tc>
        <w:tc>
          <w:tcPr>
            <w:tcW w:w="945" w:type="pct"/>
            <w:tcBorders>
              <w:top w:val="nil"/>
              <w:left w:val="nil"/>
              <w:bottom w:val="single" w:sz="4" w:space="0" w:color="auto"/>
              <w:right w:val="single" w:sz="4" w:space="0" w:color="auto"/>
            </w:tcBorders>
            <w:noWrap/>
            <w:vAlign w:val="center"/>
          </w:tcPr>
          <w:p w:rsidR="00CF37C5" w:rsidRDefault="00CF37C5" w:rsidP="00996316">
            <w:pPr>
              <w:jc w:val="center"/>
              <w:rPr>
                <w:bCs/>
              </w:rPr>
            </w:pPr>
            <w:r>
              <w:rPr>
                <w:bCs/>
              </w:rPr>
              <w:t>0,00</w:t>
            </w:r>
          </w:p>
        </w:tc>
        <w:tc>
          <w:tcPr>
            <w:tcW w:w="810" w:type="pct"/>
            <w:tcBorders>
              <w:top w:val="nil"/>
              <w:left w:val="nil"/>
              <w:bottom w:val="single" w:sz="4" w:space="0" w:color="auto"/>
              <w:right w:val="single" w:sz="4" w:space="0" w:color="auto"/>
            </w:tcBorders>
            <w:noWrap/>
            <w:vAlign w:val="center"/>
          </w:tcPr>
          <w:p w:rsidR="00CF37C5" w:rsidRDefault="00CF37C5" w:rsidP="00285A14">
            <w:pPr>
              <w:ind w:firstLine="0"/>
            </w:pPr>
            <w:r>
              <w:t>+35 640,00</w:t>
            </w:r>
          </w:p>
        </w:tc>
        <w:tc>
          <w:tcPr>
            <w:tcW w:w="810" w:type="pct"/>
            <w:tcBorders>
              <w:top w:val="nil"/>
              <w:left w:val="nil"/>
              <w:bottom w:val="single" w:sz="4" w:space="0" w:color="auto"/>
              <w:right w:val="single" w:sz="8" w:space="0" w:color="auto"/>
            </w:tcBorders>
            <w:noWrap/>
            <w:vAlign w:val="center"/>
          </w:tcPr>
          <w:p w:rsidR="00CF37C5" w:rsidRDefault="00CF37C5" w:rsidP="00285A14">
            <w:pPr>
              <w:ind w:firstLine="0"/>
              <w:rPr>
                <w:bCs/>
              </w:rPr>
            </w:pPr>
            <w:r>
              <w:rPr>
                <w:bCs/>
              </w:rPr>
              <w:t>35 640,00</w:t>
            </w:r>
          </w:p>
        </w:tc>
      </w:tr>
      <w:tr w:rsidR="00CF37C5" w:rsidTr="00CF37C5">
        <w:trPr>
          <w:trHeight w:val="390"/>
        </w:trPr>
        <w:tc>
          <w:tcPr>
            <w:tcW w:w="2436" w:type="pct"/>
            <w:tcBorders>
              <w:top w:val="single" w:sz="4" w:space="0" w:color="auto"/>
              <w:left w:val="single" w:sz="8" w:space="0" w:color="auto"/>
              <w:bottom w:val="single" w:sz="8" w:space="0" w:color="auto"/>
              <w:right w:val="single" w:sz="4" w:space="0" w:color="auto"/>
            </w:tcBorders>
            <w:shd w:val="clear" w:color="000000" w:fill="F2DCDB"/>
            <w:noWrap/>
            <w:vAlign w:val="bottom"/>
          </w:tcPr>
          <w:p w:rsidR="00CF37C5" w:rsidRDefault="00CF37C5" w:rsidP="00996316">
            <w:pPr>
              <w:rPr>
                <w:b/>
                <w:bCs/>
                <w:color w:val="000000"/>
                <w:sz w:val="28"/>
                <w:szCs w:val="28"/>
              </w:rPr>
            </w:pPr>
            <w:r>
              <w:rPr>
                <w:b/>
                <w:bCs/>
                <w:color w:val="000000"/>
                <w:sz w:val="28"/>
                <w:szCs w:val="28"/>
              </w:rPr>
              <w:t>ВСЕГО ДОХОДОВ</w:t>
            </w:r>
          </w:p>
        </w:tc>
        <w:tc>
          <w:tcPr>
            <w:tcW w:w="945" w:type="pct"/>
            <w:tcBorders>
              <w:top w:val="single" w:sz="4" w:space="0" w:color="auto"/>
              <w:left w:val="nil"/>
              <w:bottom w:val="single" w:sz="8" w:space="0" w:color="auto"/>
              <w:right w:val="single" w:sz="4" w:space="0" w:color="auto"/>
            </w:tcBorders>
            <w:shd w:val="clear" w:color="000000" w:fill="F2DCDB"/>
            <w:vAlign w:val="center"/>
          </w:tcPr>
          <w:p w:rsidR="00CF37C5" w:rsidRDefault="00CF37C5" w:rsidP="00285A14">
            <w:pPr>
              <w:ind w:firstLine="0"/>
              <w:rPr>
                <w:b/>
                <w:bCs/>
                <w:color w:val="000000"/>
              </w:rPr>
            </w:pPr>
            <w:r>
              <w:rPr>
                <w:b/>
                <w:bCs/>
                <w:color w:val="000000"/>
              </w:rPr>
              <w:t>7 037 926,28</w:t>
            </w:r>
          </w:p>
        </w:tc>
        <w:tc>
          <w:tcPr>
            <w:tcW w:w="810" w:type="pct"/>
            <w:tcBorders>
              <w:top w:val="single" w:sz="4" w:space="0" w:color="auto"/>
              <w:left w:val="nil"/>
              <w:bottom w:val="single" w:sz="8" w:space="0" w:color="auto"/>
              <w:right w:val="single" w:sz="4" w:space="0" w:color="auto"/>
            </w:tcBorders>
            <w:shd w:val="clear" w:color="000000" w:fill="F2DCDB"/>
            <w:vAlign w:val="center"/>
          </w:tcPr>
          <w:p w:rsidR="00CF37C5" w:rsidRDefault="00CF37C5" w:rsidP="00285A14">
            <w:pPr>
              <w:ind w:firstLine="0"/>
              <w:rPr>
                <w:b/>
                <w:bCs/>
                <w:color w:val="000000"/>
              </w:rPr>
            </w:pPr>
            <w:r>
              <w:rPr>
                <w:b/>
                <w:bCs/>
                <w:color w:val="000000"/>
              </w:rPr>
              <w:t>+151 370,00</w:t>
            </w:r>
          </w:p>
        </w:tc>
        <w:tc>
          <w:tcPr>
            <w:tcW w:w="810" w:type="pct"/>
            <w:tcBorders>
              <w:top w:val="single" w:sz="4" w:space="0" w:color="auto"/>
              <w:left w:val="nil"/>
              <w:bottom w:val="single" w:sz="8" w:space="0" w:color="auto"/>
              <w:right w:val="single" w:sz="8" w:space="0" w:color="auto"/>
            </w:tcBorders>
            <w:shd w:val="clear" w:color="000000" w:fill="F2DCDB"/>
            <w:vAlign w:val="center"/>
          </w:tcPr>
          <w:p w:rsidR="00CF37C5" w:rsidRDefault="00CF37C5" w:rsidP="00285A14">
            <w:pPr>
              <w:ind w:firstLine="0"/>
              <w:rPr>
                <w:b/>
                <w:bCs/>
                <w:color w:val="000000"/>
              </w:rPr>
            </w:pPr>
            <w:r>
              <w:rPr>
                <w:b/>
                <w:bCs/>
                <w:color w:val="000000"/>
              </w:rPr>
              <w:t>7 189 296,28</w:t>
            </w:r>
          </w:p>
        </w:tc>
      </w:tr>
    </w:tbl>
    <w:p w:rsidR="00CF37C5" w:rsidRDefault="00CF37C5" w:rsidP="00CF37C5">
      <w:pPr>
        <w:ind w:firstLine="708"/>
        <w:rPr>
          <w:color w:val="000000"/>
          <w:sz w:val="28"/>
          <w:szCs w:val="28"/>
        </w:rPr>
      </w:pPr>
    </w:p>
    <w:p w:rsidR="00CF37C5" w:rsidRPr="00285A14" w:rsidRDefault="00CF37C5" w:rsidP="00285A14">
      <w:pPr>
        <w:rPr>
          <w:color w:val="000000"/>
        </w:rPr>
      </w:pPr>
      <w:proofErr w:type="gramStart"/>
      <w:r>
        <w:rPr>
          <w:spacing w:val="-10"/>
        </w:rPr>
        <w:t>Доходная часть увеличена на 151 370,00 рублей и составляет 7 189 296,28 рублей за счет доходов от оказания платных услуг в размере 30 000,00 рублей,</w:t>
      </w:r>
      <w:r>
        <w:rPr>
          <w:color w:val="000000"/>
          <w:sz w:val="22"/>
          <w:szCs w:val="22"/>
        </w:rPr>
        <w:t xml:space="preserve"> иного МБТ на поощрение муниципальных и региональных управленческих команд за достижение показателей (уведомление Администрации ПМР №8 от 30.07.2025 г.) в размере 84 630,00 рублей, иного МБТ на обеспечение доступа органов местного самоуправления и муниципальных учреждений</w:t>
      </w:r>
      <w:proofErr w:type="gramEnd"/>
      <w:r>
        <w:rPr>
          <w:color w:val="000000"/>
          <w:sz w:val="22"/>
          <w:szCs w:val="22"/>
        </w:rPr>
        <w:t xml:space="preserve"> к сети "Интернет (уведомление № 8 от 05.08.2025 г.) в размере 35 640,00 рублей</w:t>
      </w:r>
      <w:r>
        <w:rPr>
          <w:color w:val="000000"/>
        </w:rPr>
        <w:t>, прочих безвозмездных поступлений от физических и юридических лиц в сумме 1 100,00 рублей.</w:t>
      </w:r>
    </w:p>
    <w:p w:rsidR="00CF37C5" w:rsidRDefault="00CF37C5" w:rsidP="00CF37C5">
      <w:pPr>
        <w:pStyle w:val="ad"/>
        <w:spacing w:after="240"/>
        <w:ind w:firstLine="0"/>
        <w:jc w:val="center"/>
        <w:rPr>
          <w:color w:val="000000"/>
          <w:lang w:eastAsia="ru-RU"/>
        </w:rPr>
      </w:pPr>
      <w:r>
        <w:rPr>
          <w:b/>
          <w:spacing w:val="-10"/>
        </w:rPr>
        <w:t>Внесение изменений в р</w:t>
      </w:r>
      <w:r>
        <w:rPr>
          <w:b/>
        </w:rPr>
        <w:t>асходную часть бюджета  Кубовского сельского поселения на 2025 год</w:t>
      </w:r>
    </w:p>
    <w:p w:rsidR="00CF37C5" w:rsidRDefault="00CF37C5" w:rsidP="00CF37C5">
      <w:pPr>
        <w:pStyle w:val="ad"/>
        <w:rPr>
          <w:color w:val="000000"/>
          <w:lang w:eastAsia="ru-RU"/>
        </w:rPr>
      </w:pPr>
      <w:proofErr w:type="gramStart"/>
      <w:r>
        <w:rPr>
          <w:color w:val="000000"/>
          <w:lang w:eastAsia="ru-RU"/>
        </w:rPr>
        <w:t>Изменение плановых назначений по расходам бюджета в разрезе функциональной классификации расходов бюджетов отражены в таблице 3.</w:t>
      </w:r>
      <w:proofErr w:type="gramEnd"/>
    </w:p>
    <w:p w:rsidR="00CF37C5" w:rsidRDefault="00CF37C5" w:rsidP="00CF37C5">
      <w:pPr>
        <w:pStyle w:val="ad"/>
        <w:rPr>
          <w:color w:val="000000"/>
          <w:lang w:eastAsia="ru-RU"/>
        </w:rPr>
      </w:pPr>
    </w:p>
    <w:p w:rsidR="00CF37C5" w:rsidRDefault="00CF37C5" w:rsidP="00CF37C5">
      <w:pPr>
        <w:pStyle w:val="ad"/>
        <w:jc w:val="right"/>
        <w:rPr>
          <w:color w:val="000000"/>
          <w:lang w:eastAsia="ru-RU"/>
        </w:rPr>
      </w:pPr>
    </w:p>
    <w:p w:rsidR="00CF37C5" w:rsidRDefault="00CF37C5" w:rsidP="00CF37C5">
      <w:pPr>
        <w:pStyle w:val="ad"/>
        <w:jc w:val="right"/>
        <w:rPr>
          <w:color w:val="000000"/>
          <w:lang w:eastAsia="ru-RU"/>
        </w:rPr>
      </w:pPr>
      <w:r>
        <w:rPr>
          <w:color w:val="000000"/>
          <w:lang w:eastAsia="ru-RU"/>
        </w:rPr>
        <w:t>Таблица 3, в рублях</w:t>
      </w:r>
    </w:p>
    <w:p w:rsidR="00CF37C5" w:rsidRDefault="00CF37C5" w:rsidP="00CF37C5">
      <w:pPr>
        <w:pStyle w:val="ad"/>
        <w:jc w:val="right"/>
        <w:rPr>
          <w:color w:val="000000"/>
          <w:lang w:eastAsia="ru-RU"/>
        </w:rPr>
      </w:pPr>
    </w:p>
    <w:tbl>
      <w:tblPr>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022"/>
        <w:gridCol w:w="4478"/>
        <w:gridCol w:w="1558"/>
        <w:gridCol w:w="1697"/>
        <w:gridCol w:w="1665"/>
      </w:tblGrid>
      <w:tr w:rsidR="00CF37C5" w:rsidTr="00996316">
        <w:tc>
          <w:tcPr>
            <w:tcW w:w="1022" w:type="dxa"/>
          </w:tcPr>
          <w:p w:rsidR="00CF37C5" w:rsidRDefault="00CF37C5" w:rsidP="00996316">
            <w:pPr>
              <w:pStyle w:val="ad"/>
              <w:ind w:firstLine="0"/>
              <w:jc w:val="center"/>
              <w:rPr>
                <w:b/>
                <w:color w:val="000000"/>
                <w:sz w:val="22"/>
                <w:szCs w:val="22"/>
                <w:lang w:eastAsia="ru-RU"/>
              </w:rPr>
            </w:pPr>
            <w:r>
              <w:rPr>
                <w:b/>
                <w:color w:val="000000"/>
                <w:sz w:val="22"/>
                <w:szCs w:val="22"/>
                <w:lang w:eastAsia="ru-RU"/>
              </w:rPr>
              <w:t>раздел</w:t>
            </w:r>
          </w:p>
        </w:tc>
        <w:tc>
          <w:tcPr>
            <w:tcW w:w="4478" w:type="dxa"/>
          </w:tcPr>
          <w:p w:rsidR="00CF37C5" w:rsidRDefault="00CF37C5" w:rsidP="00996316">
            <w:pPr>
              <w:pStyle w:val="ad"/>
              <w:ind w:firstLine="0"/>
              <w:jc w:val="center"/>
              <w:rPr>
                <w:b/>
                <w:color w:val="000000"/>
                <w:sz w:val="22"/>
                <w:szCs w:val="22"/>
                <w:lang w:eastAsia="ru-RU"/>
              </w:rPr>
            </w:pPr>
            <w:r>
              <w:rPr>
                <w:b/>
                <w:color w:val="000000"/>
                <w:sz w:val="22"/>
                <w:szCs w:val="22"/>
                <w:lang w:eastAsia="ru-RU"/>
              </w:rPr>
              <w:t>наименование</w:t>
            </w:r>
          </w:p>
        </w:tc>
        <w:tc>
          <w:tcPr>
            <w:tcW w:w="1558" w:type="dxa"/>
          </w:tcPr>
          <w:p w:rsidR="00CF37C5" w:rsidRDefault="00CF37C5" w:rsidP="00996316">
            <w:pPr>
              <w:pStyle w:val="ad"/>
              <w:ind w:firstLine="0"/>
              <w:jc w:val="center"/>
              <w:rPr>
                <w:b/>
                <w:color w:val="000000"/>
                <w:sz w:val="22"/>
                <w:szCs w:val="22"/>
                <w:lang w:eastAsia="ru-RU"/>
              </w:rPr>
            </w:pPr>
            <w:r>
              <w:rPr>
                <w:b/>
                <w:color w:val="000000"/>
                <w:sz w:val="22"/>
                <w:szCs w:val="22"/>
                <w:lang w:eastAsia="ru-RU"/>
              </w:rPr>
              <w:t>Утверждено бюджетом на 30.05.2025</w:t>
            </w:r>
          </w:p>
        </w:tc>
        <w:tc>
          <w:tcPr>
            <w:tcW w:w="1697" w:type="dxa"/>
          </w:tcPr>
          <w:p w:rsidR="00CF37C5" w:rsidRDefault="00CF37C5" w:rsidP="00996316">
            <w:pPr>
              <w:pStyle w:val="ad"/>
              <w:ind w:firstLine="0"/>
              <w:jc w:val="center"/>
              <w:rPr>
                <w:b/>
                <w:color w:val="000000"/>
                <w:sz w:val="22"/>
                <w:szCs w:val="22"/>
                <w:lang w:eastAsia="ru-RU"/>
              </w:rPr>
            </w:pPr>
            <w:r>
              <w:rPr>
                <w:b/>
                <w:color w:val="000000"/>
                <w:sz w:val="22"/>
                <w:szCs w:val="22"/>
                <w:lang w:eastAsia="ru-RU"/>
              </w:rPr>
              <w:t>отклонение</w:t>
            </w:r>
          </w:p>
        </w:tc>
        <w:tc>
          <w:tcPr>
            <w:tcW w:w="1665" w:type="dxa"/>
          </w:tcPr>
          <w:p w:rsidR="00CF37C5" w:rsidRDefault="00CF37C5" w:rsidP="00996316">
            <w:pPr>
              <w:pStyle w:val="ad"/>
              <w:ind w:firstLine="0"/>
              <w:jc w:val="center"/>
              <w:rPr>
                <w:b/>
                <w:color w:val="000000"/>
                <w:sz w:val="22"/>
                <w:szCs w:val="22"/>
                <w:lang w:eastAsia="ru-RU"/>
              </w:rPr>
            </w:pPr>
            <w:r>
              <w:rPr>
                <w:b/>
                <w:color w:val="000000"/>
                <w:sz w:val="22"/>
                <w:szCs w:val="22"/>
                <w:lang w:eastAsia="ru-RU"/>
              </w:rPr>
              <w:t>С учетом изменений решением от 02.10.2025 г.</w:t>
            </w:r>
          </w:p>
        </w:tc>
      </w:tr>
      <w:tr w:rsidR="00CF37C5" w:rsidTr="00996316">
        <w:tc>
          <w:tcPr>
            <w:tcW w:w="1022" w:type="dxa"/>
          </w:tcPr>
          <w:p w:rsidR="00CF37C5" w:rsidRDefault="00CF37C5" w:rsidP="00996316">
            <w:pPr>
              <w:pStyle w:val="ad"/>
              <w:ind w:firstLine="0"/>
              <w:rPr>
                <w:color w:val="000000"/>
                <w:sz w:val="24"/>
                <w:szCs w:val="24"/>
                <w:lang w:eastAsia="ru-RU"/>
              </w:rPr>
            </w:pPr>
            <w:r>
              <w:rPr>
                <w:color w:val="000000"/>
                <w:sz w:val="24"/>
                <w:szCs w:val="24"/>
                <w:lang w:eastAsia="ru-RU"/>
              </w:rPr>
              <w:t>01 00</w:t>
            </w:r>
          </w:p>
        </w:tc>
        <w:tc>
          <w:tcPr>
            <w:tcW w:w="4478" w:type="dxa"/>
          </w:tcPr>
          <w:p w:rsidR="00CF37C5" w:rsidRDefault="00CF37C5" w:rsidP="00996316">
            <w:pPr>
              <w:pStyle w:val="ad"/>
              <w:ind w:firstLine="0"/>
              <w:rPr>
                <w:color w:val="000000"/>
                <w:sz w:val="24"/>
                <w:szCs w:val="24"/>
                <w:lang w:eastAsia="ru-RU"/>
              </w:rPr>
            </w:pPr>
            <w:r>
              <w:rPr>
                <w:color w:val="000000"/>
                <w:sz w:val="24"/>
                <w:szCs w:val="24"/>
                <w:lang w:eastAsia="ru-RU"/>
              </w:rPr>
              <w:t>Общегосударственные расходы</w:t>
            </w:r>
          </w:p>
        </w:tc>
        <w:tc>
          <w:tcPr>
            <w:tcW w:w="1558" w:type="dxa"/>
          </w:tcPr>
          <w:p w:rsidR="00CF37C5" w:rsidRDefault="00CF37C5" w:rsidP="00996316">
            <w:pPr>
              <w:pStyle w:val="ad"/>
              <w:ind w:firstLine="0"/>
              <w:jc w:val="center"/>
              <w:rPr>
                <w:color w:val="000000"/>
                <w:sz w:val="24"/>
                <w:szCs w:val="24"/>
                <w:lang w:eastAsia="ru-RU"/>
              </w:rPr>
            </w:pPr>
            <w:r>
              <w:rPr>
                <w:color w:val="000000"/>
                <w:sz w:val="24"/>
                <w:szCs w:val="24"/>
                <w:lang w:eastAsia="ru-RU"/>
              </w:rPr>
              <w:t>3 157 005,65</w:t>
            </w:r>
          </w:p>
        </w:tc>
        <w:tc>
          <w:tcPr>
            <w:tcW w:w="1697" w:type="dxa"/>
          </w:tcPr>
          <w:p w:rsidR="00CF37C5" w:rsidRDefault="00CF37C5" w:rsidP="00996316">
            <w:pPr>
              <w:pStyle w:val="ad"/>
              <w:ind w:firstLine="0"/>
              <w:jc w:val="center"/>
              <w:rPr>
                <w:color w:val="000000"/>
                <w:sz w:val="24"/>
                <w:szCs w:val="24"/>
                <w:lang w:eastAsia="ru-RU"/>
              </w:rPr>
            </w:pPr>
            <w:r>
              <w:rPr>
                <w:color w:val="000000"/>
                <w:sz w:val="24"/>
                <w:szCs w:val="24"/>
                <w:lang w:eastAsia="ru-RU"/>
              </w:rPr>
              <w:t>+221 484,30</w:t>
            </w:r>
          </w:p>
        </w:tc>
        <w:tc>
          <w:tcPr>
            <w:tcW w:w="1665" w:type="dxa"/>
          </w:tcPr>
          <w:p w:rsidR="00CF37C5" w:rsidRDefault="00CF37C5" w:rsidP="00996316">
            <w:pPr>
              <w:pStyle w:val="ad"/>
              <w:ind w:firstLine="0"/>
              <w:jc w:val="center"/>
              <w:rPr>
                <w:color w:val="000000"/>
                <w:sz w:val="24"/>
                <w:szCs w:val="24"/>
                <w:lang w:eastAsia="ru-RU"/>
              </w:rPr>
            </w:pPr>
            <w:r>
              <w:rPr>
                <w:color w:val="000000"/>
                <w:sz w:val="24"/>
                <w:szCs w:val="24"/>
                <w:lang w:eastAsia="ru-RU"/>
              </w:rPr>
              <w:t>3 378 489,95</w:t>
            </w:r>
          </w:p>
        </w:tc>
      </w:tr>
      <w:tr w:rsidR="00CF37C5" w:rsidTr="00996316">
        <w:tc>
          <w:tcPr>
            <w:tcW w:w="1022" w:type="dxa"/>
          </w:tcPr>
          <w:p w:rsidR="00CF37C5" w:rsidRDefault="00CF37C5" w:rsidP="00996316">
            <w:pPr>
              <w:pStyle w:val="ad"/>
              <w:ind w:firstLine="0"/>
              <w:rPr>
                <w:color w:val="000000"/>
                <w:sz w:val="24"/>
                <w:szCs w:val="24"/>
                <w:lang w:eastAsia="ru-RU"/>
              </w:rPr>
            </w:pPr>
            <w:r>
              <w:rPr>
                <w:color w:val="000000"/>
                <w:sz w:val="24"/>
                <w:szCs w:val="24"/>
                <w:lang w:eastAsia="ru-RU"/>
              </w:rPr>
              <w:t>02 00</w:t>
            </w:r>
          </w:p>
        </w:tc>
        <w:tc>
          <w:tcPr>
            <w:tcW w:w="4478" w:type="dxa"/>
          </w:tcPr>
          <w:p w:rsidR="00CF37C5" w:rsidRDefault="00CF37C5" w:rsidP="00996316">
            <w:pPr>
              <w:pStyle w:val="ad"/>
              <w:ind w:firstLine="0"/>
              <w:rPr>
                <w:color w:val="000000"/>
                <w:sz w:val="24"/>
                <w:szCs w:val="24"/>
                <w:lang w:eastAsia="ru-RU"/>
              </w:rPr>
            </w:pPr>
            <w:r>
              <w:rPr>
                <w:color w:val="000000"/>
                <w:sz w:val="24"/>
                <w:szCs w:val="24"/>
                <w:lang w:eastAsia="ru-RU"/>
              </w:rPr>
              <w:t>Национальная оборона</w:t>
            </w:r>
          </w:p>
        </w:tc>
        <w:tc>
          <w:tcPr>
            <w:tcW w:w="1558" w:type="dxa"/>
          </w:tcPr>
          <w:p w:rsidR="00CF37C5" w:rsidRDefault="00CF37C5" w:rsidP="00996316">
            <w:pPr>
              <w:pStyle w:val="ad"/>
              <w:ind w:firstLine="0"/>
              <w:jc w:val="center"/>
              <w:rPr>
                <w:color w:val="000000"/>
                <w:sz w:val="24"/>
                <w:szCs w:val="24"/>
                <w:lang w:eastAsia="ru-RU"/>
              </w:rPr>
            </w:pPr>
            <w:r>
              <w:rPr>
                <w:color w:val="000000"/>
                <w:sz w:val="24"/>
                <w:szCs w:val="24"/>
                <w:lang w:eastAsia="ru-RU"/>
              </w:rPr>
              <w:t>270 200,00</w:t>
            </w:r>
          </w:p>
        </w:tc>
        <w:tc>
          <w:tcPr>
            <w:tcW w:w="1697" w:type="dxa"/>
          </w:tcPr>
          <w:p w:rsidR="00CF37C5" w:rsidRDefault="00CF37C5" w:rsidP="00996316">
            <w:pPr>
              <w:pStyle w:val="ad"/>
              <w:ind w:firstLine="0"/>
              <w:jc w:val="center"/>
              <w:rPr>
                <w:color w:val="000000"/>
                <w:sz w:val="24"/>
                <w:szCs w:val="24"/>
                <w:lang w:eastAsia="ru-RU"/>
              </w:rPr>
            </w:pPr>
            <w:r>
              <w:rPr>
                <w:color w:val="000000"/>
                <w:sz w:val="24"/>
                <w:szCs w:val="24"/>
                <w:lang w:eastAsia="ru-RU"/>
              </w:rPr>
              <w:t>0,00</w:t>
            </w:r>
          </w:p>
        </w:tc>
        <w:tc>
          <w:tcPr>
            <w:tcW w:w="1665" w:type="dxa"/>
          </w:tcPr>
          <w:p w:rsidR="00CF37C5" w:rsidRDefault="00CF37C5" w:rsidP="00996316">
            <w:pPr>
              <w:pStyle w:val="ad"/>
              <w:ind w:firstLine="0"/>
              <w:jc w:val="center"/>
              <w:rPr>
                <w:color w:val="000000"/>
                <w:sz w:val="24"/>
                <w:szCs w:val="24"/>
                <w:lang w:eastAsia="ru-RU"/>
              </w:rPr>
            </w:pPr>
            <w:r>
              <w:rPr>
                <w:color w:val="000000"/>
                <w:sz w:val="24"/>
                <w:szCs w:val="24"/>
                <w:lang w:eastAsia="ru-RU"/>
              </w:rPr>
              <w:t>270 200,00</w:t>
            </w:r>
          </w:p>
        </w:tc>
      </w:tr>
      <w:tr w:rsidR="00CF37C5" w:rsidTr="00996316">
        <w:tc>
          <w:tcPr>
            <w:tcW w:w="1022" w:type="dxa"/>
          </w:tcPr>
          <w:p w:rsidR="00CF37C5" w:rsidRDefault="00CF37C5" w:rsidP="00996316">
            <w:pPr>
              <w:pStyle w:val="ad"/>
              <w:ind w:firstLine="0"/>
              <w:rPr>
                <w:color w:val="000000"/>
                <w:sz w:val="24"/>
                <w:szCs w:val="24"/>
                <w:lang w:eastAsia="ru-RU"/>
              </w:rPr>
            </w:pPr>
            <w:r>
              <w:rPr>
                <w:color w:val="000000"/>
                <w:sz w:val="24"/>
                <w:szCs w:val="24"/>
                <w:lang w:eastAsia="ru-RU"/>
              </w:rPr>
              <w:t>03 00</w:t>
            </w:r>
          </w:p>
        </w:tc>
        <w:tc>
          <w:tcPr>
            <w:tcW w:w="4478" w:type="dxa"/>
          </w:tcPr>
          <w:p w:rsidR="00CF37C5" w:rsidRDefault="00CF37C5" w:rsidP="00996316">
            <w:pPr>
              <w:pStyle w:val="ad"/>
              <w:ind w:firstLine="0"/>
              <w:rPr>
                <w:color w:val="000000"/>
                <w:sz w:val="24"/>
                <w:szCs w:val="24"/>
                <w:lang w:eastAsia="ru-RU"/>
              </w:rPr>
            </w:pPr>
            <w:r>
              <w:rPr>
                <w:color w:val="000000"/>
                <w:sz w:val="24"/>
                <w:szCs w:val="24"/>
                <w:lang w:eastAsia="ru-RU"/>
              </w:rPr>
              <w:t>Национальная безопасность и правоохранительная деятельность</w:t>
            </w:r>
          </w:p>
        </w:tc>
        <w:tc>
          <w:tcPr>
            <w:tcW w:w="1558" w:type="dxa"/>
          </w:tcPr>
          <w:p w:rsidR="00CF37C5" w:rsidRDefault="00CF37C5" w:rsidP="00996316">
            <w:pPr>
              <w:pStyle w:val="ad"/>
              <w:ind w:firstLine="0"/>
              <w:jc w:val="center"/>
              <w:rPr>
                <w:color w:val="000000"/>
                <w:sz w:val="24"/>
                <w:szCs w:val="24"/>
                <w:lang w:eastAsia="ru-RU"/>
              </w:rPr>
            </w:pPr>
            <w:r>
              <w:rPr>
                <w:color w:val="000000"/>
                <w:sz w:val="24"/>
                <w:szCs w:val="24"/>
                <w:lang w:eastAsia="ru-RU"/>
              </w:rPr>
              <w:t>40 000,00</w:t>
            </w:r>
          </w:p>
        </w:tc>
        <w:tc>
          <w:tcPr>
            <w:tcW w:w="1697" w:type="dxa"/>
          </w:tcPr>
          <w:p w:rsidR="00CF37C5" w:rsidRDefault="00CF37C5" w:rsidP="00996316">
            <w:pPr>
              <w:pStyle w:val="ad"/>
              <w:ind w:firstLine="0"/>
              <w:jc w:val="center"/>
              <w:rPr>
                <w:color w:val="000000"/>
                <w:sz w:val="24"/>
                <w:szCs w:val="24"/>
                <w:lang w:eastAsia="ru-RU"/>
              </w:rPr>
            </w:pPr>
            <w:r>
              <w:rPr>
                <w:color w:val="000000"/>
                <w:sz w:val="24"/>
                <w:szCs w:val="24"/>
                <w:lang w:eastAsia="ru-RU"/>
              </w:rPr>
              <w:t>-10 114,30</w:t>
            </w:r>
          </w:p>
        </w:tc>
        <w:tc>
          <w:tcPr>
            <w:tcW w:w="1665" w:type="dxa"/>
          </w:tcPr>
          <w:p w:rsidR="00CF37C5" w:rsidRDefault="00CF37C5" w:rsidP="00996316">
            <w:pPr>
              <w:pStyle w:val="ad"/>
              <w:ind w:firstLine="0"/>
              <w:jc w:val="center"/>
              <w:rPr>
                <w:color w:val="000000"/>
                <w:sz w:val="24"/>
                <w:szCs w:val="24"/>
                <w:lang w:eastAsia="ru-RU"/>
              </w:rPr>
            </w:pPr>
            <w:r>
              <w:rPr>
                <w:color w:val="000000"/>
                <w:sz w:val="24"/>
                <w:szCs w:val="24"/>
                <w:lang w:eastAsia="ru-RU"/>
              </w:rPr>
              <w:t>29 885,70</w:t>
            </w:r>
          </w:p>
        </w:tc>
      </w:tr>
      <w:tr w:rsidR="00CF37C5" w:rsidTr="00996316">
        <w:tc>
          <w:tcPr>
            <w:tcW w:w="1022" w:type="dxa"/>
          </w:tcPr>
          <w:p w:rsidR="00CF37C5" w:rsidRDefault="00CF37C5" w:rsidP="00996316">
            <w:pPr>
              <w:pStyle w:val="ad"/>
              <w:ind w:firstLine="0"/>
              <w:rPr>
                <w:color w:val="000000"/>
                <w:sz w:val="24"/>
                <w:szCs w:val="24"/>
                <w:lang w:eastAsia="ru-RU"/>
              </w:rPr>
            </w:pPr>
            <w:r>
              <w:rPr>
                <w:color w:val="000000"/>
                <w:sz w:val="24"/>
                <w:szCs w:val="24"/>
                <w:lang w:eastAsia="ru-RU"/>
              </w:rPr>
              <w:lastRenderedPageBreak/>
              <w:t>04 00</w:t>
            </w:r>
          </w:p>
        </w:tc>
        <w:tc>
          <w:tcPr>
            <w:tcW w:w="4478" w:type="dxa"/>
          </w:tcPr>
          <w:p w:rsidR="00CF37C5" w:rsidRDefault="00CF37C5" w:rsidP="00996316">
            <w:pPr>
              <w:pStyle w:val="ad"/>
              <w:ind w:firstLine="0"/>
              <w:rPr>
                <w:color w:val="000000"/>
                <w:sz w:val="24"/>
                <w:szCs w:val="24"/>
                <w:lang w:eastAsia="ru-RU"/>
              </w:rPr>
            </w:pPr>
            <w:r>
              <w:rPr>
                <w:color w:val="000000"/>
                <w:sz w:val="24"/>
                <w:szCs w:val="24"/>
                <w:lang w:eastAsia="ru-RU"/>
              </w:rPr>
              <w:t>Национальная экономика</w:t>
            </w:r>
          </w:p>
        </w:tc>
        <w:tc>
          <w:tcPr>
            <w:tcW w:w="1558" w:type="dxa"/>
          </w:tcPr>
          <w:p w:rsidR="00CF37C5" w:rsidRDefault="00CF37C5" w:rsidP="00996316">
            <w:pPr>
              <w:pStyle w:val="ad"/>
              <w:ind w:firstLine="0"/>
              <w:jc w:val="center"/>
              <w:rPr>
                <w:color w:val="000000"/>
                <w:sz w:val="24"/>
                <w:szCs w:val="24"/>
                <w:lang w:eastAsia="ru-RU"/>
              </w:rPr>
            </w:pPr>
            <w:r>
              <w:rPr>
                <w:color w:val="000000"/>
                <w:sz w:val="24"/>
                <w:szCs w:val="24"/>
                <w:lang w:eastAsia="ru-RU"/>
              </w:rPr>
              <w:t>1 924 862,78</w:t>
            </w:r>
          </w:p>
        </w:tc>
        <w:tc>
          <w:tcPr>
            <w:tcW w:w="1697" w:type="dxa"/>
          </w:tcPr>
          <w:p w:rsidR="00CF37C5" w:rsidRDefault="00CF37C5" w:rsidP="00996316">
            <w:pPr>
              <w:pStyle w:val="ad"/>
              <w:ind w:firstLine="0"/>
              <w:jc w:val="center"/>
              <w:rPr>
                <w:color w:val="000000"/>
                <w:sz w:val="24"/>
                <w:szCs w:val="24"/>
                <w:lang w:eastAsia="ru-RU"/>
              </w:rPr>
            </w:pPr>
          </w:p>
        </w:tc>
        <w:tc>
          <w:tcPr>
            <w:tcW w:w="1665" w:type="dxa"/>
          </w:tcPr>
          <w:p w:rsidR="00CF37C5" w:rsidRDefault="00CF37C5" w:rsidP="00996316">
            <w:pPr>
              <w:pStyle w:val="ad"/>
              <w:ind w:firstLine="0"/>
              <w:jc w:val="center"/>
              <w:rPr>
                <w:color w:val="000000"/>
                <w:sz w:val="24"/>
                <w:szCs w:val="24"/>
                <w:lang w:eastAsia="ru-RU"/>
              </w:rPr>
            </w:pPr>
            <w:r>
              <w:rPr>
                <w:color w:val="000000"/>
                <w:sz w:val="24"/>
                <w:szCs w:val="24"/>
                <w:lang w:eastAsia="ru-RU"/>
              </w:rPr>
              <w:t>1 924 862,78</w:t>
            </w:r>
          </w:p>
        </w:tc>
      </w:tr>
      <w:tr w:rsidR="00CF37C5" w:rsidTr="00996316">
        <w:tc>
          <w:tcPr>
            <w:tcW w:w="1022" w:type="dxa"/>
          </w:tcPr>
          <w:p w:rsidR="00CF37C5" w:rsidRDefault="00CF37C5" w:rsidP="00996316">
            <w:pPr>
              <w:pStyle w:val="ad"/>
              <w:ind w:firstLine="0"/>
              <w:rPr>
                <w:color w:val="000000"/>
                <w:sz w:val="24"/>
                <w:szCs w:val="24"/>
                <w:lang w:eastAsia="ru-RU"/>
              </w:rPr>
            </w:pPr>
            <w:r>
              <w:rPr>
                <w:color w:val="000000"/>
                <w:sz w:val="24"/>
                <w:szCs w:val="24"/>
                <w:lang w:eastAsia="ru-RU"/>
              </w:rPr>
              <w:t>05 00</w:t>
            </w:r>
          </w:p>
        </w:tc>
        <w:tc>
          <w:tcPr>
            <w:tcW w:w="4478" w:type="dxa"/>
          </w:tcPr>
          <w:p w:rsidR="00CF37C5" w:rsidRDefault="00CF37C5" w:rsidP="00996316">
            <w:pPr>
              <w:pStyle w:val="ad"/>
              <w:ind w:firstLine="0"/>
              <w:rPr>
                <w:color w:val="000000"/>
                <w:sz w:val="24"/>
                <w:szCs w:val="24"/>
                <w:lang w:eastAsia="ru-RU"/>
              </w:rPr>
            </w:pPr>
            <w:r>
              <w:rPr>
                <w:color w:val="000000"/>
                <w:sz w:val="24"/>
                <w:szCs w:val="24"/>
                <w:lang w:eastAsia="ru-RU"/>
              </w:rPr>
              <w:t>Жилищно-коммунальное хозяйство</w:t>
            </w:r>
          </w:p>
        </w:tc>
        <w:tc>
          <w:tcPr>
            <w:tcW w:w="1558" w:type="dxa"/>
          </w:tcPr>
          <w:p w:rsidR="00CF37C5" w:rsidRDefault="00CF37C5" w:rsidP="00996316">
            <w:pPr>
              <w:pStyle w:val="ad"/>
              <w:ind w:firstLine="0"/>
              <w:jc w:val="center"/>
              <w:rPr>
                <w:color w:val="000000"/>
                <w:sz w:val="24"/>
                <w:szCs w:val="24"/>
                <w:lang w:eastAsia="ru-RU"/>
              </w:rPr>
            </w:pPr>
            <w:r>
              <w:rPr>
                <w:color w:val="000000"/>
                <w:sz w:val="24"/>
                <w:szCs w:val="24"/>
                <w:lang w:eastAsia="ru-RU"/>
              </w:rPr>
              <w:t>215 466,50</w:t>
            </w:r>
          </w:p>
        </w:tc>
        <w:tc>
          <w:tcPr>
            <w:tcW w:w="1697" w:type="dxa"/>
          </w:tcPr>
          <w:p w:rsidR="00CF37C5" w:rsidRDefault="00CF37C5" w:rsidP="00996316">
            <w:pPr>
              <w:pStyle w:val="ad"/>
              <w:ind w:firstLine="0"/>
              <w:jc w:val="center"/>
              <w:rPr>
                <w:color w:val="000000"/>
                <w:sz w:val="24"/>
                <w:szCs w:val="24"/>
                <w:lang w:eastAsia="ru-RU"/>
              </w:rPr>
            </w:pPr>
            <w:r>
              <w:rPr>
                <w:color w:val="000000"/>
                <w:sz w:val="24"/>
                <w:szCs w:val="24"/>
                <w:lang w:eastAsia="ru-RU"/>
              </w:rPr>
              <w:t>-90 000,00</w:t>
            </w:r>
          </w:p>
        </w:tc>
        <w:tc>
          <w:tcPr>
            <w:tcW w:w="1665" w:type="dxa"/>
          </w:tcPr>
          <w:p w:rsidR="00CF37C5" w:rsidRDefault="00CF37C5" w:rsidP="00996316">
            <w:pPr>
              <w:pStyle w:val="ad"/>
              <w:ind w:firstLine="0"/>
              <w:jc w:val="center"/>
              <w:rPr>
                <w:color w:val="000000"/>
                <w:sz w:val="24"/>
                <w:szCs w:val="24"/>
                <w:lang w:eastAsia="ru-RU"/>
              </w:rPr>
            </w:pPr>
            <w:r>
              <w:rPr>
                <w:color w:val="000000"/>
                <w:sz w:val="24"/>
                <w:szCs w:val="24"/>
                <w:lang w:eastAsia="ru-RU"/>
              </w:rPr>
              <w:t>125 466,50</w:t>
            </w:r>
          </w:p>
        </w:tc>
      </w:tr>
      <w:tr w:rsidR="00CF37C5" w:rsidTr="00996316">
        <w:tc>
          <w:tcPr>
            <w:tcW w:w="1022" w:type="dxa"/>
          </w:tcPr>
          <w:p w:rsidR="00CF37C5" w:rsidRDefault="00CF37C5" w:rsidP="00996316">
            <w:pPr>
              <w:pStyle w:val="ad"/>
              <w:ind w:firstLine="0"/>
              <w:rPr>
                <w:color w:val="000000"/>
                <w:sz w:val="24"/>
                <w:szCs w:val="24"/>
                <w:lang w:eastAsia="ru-RU"/>
              </w:rPr>
            </w:pPr>
            <w:r>
              <w:rPr>
                <w:color w:val="000000"/>
                <w:sz w:val="24"/>
                <w:szCs w:val="24"/>
                <w:lang w:eastAsia="ru-RU"/>
              </w:rPr>
              <w:t>08 00</w:t>
            </w:r>
          </w:p>
        </w:tc>
        <w:tc>
          <w:tcPr>
            <w:tcW w:w="4478" w:type="dxa"/>
          </w:tcPr>
          <w:p w:rsidR="00CF37C5" w:rsidRDefault="00CF37C5" w:rsidP="00996316">
            <w:pPr>
              <w:pStyle w:val="ad"/>
              <w:ind w:firstLine="0"/>
              <w:rPr>
                <w:color w:val="000000"/>
                <w:sz w:val="24"/>
                <w:szCs w:val="24"/>
                <w:lang w:eastAsia="ru-RU"/>
              </w:rPr>
            </w:pPr>
            <w:r>
              <w:rPr>
                <w:color w:val="000000"/>
                <w:sz w:val="24"/>
                <w:szCs w:val="24"/>
                <w:lang w:eastAsia="ru-RU"/>
              </w:rPr>
              <w:t>Культура и кинематография</w:t>
            </w:r>
          </w:p>
        </w:tc>
        <w:tc>
          <w:tcPr>
            <w:tcW w:w="1558" w:type="dxa"/>
          </w:tcPr>
          <w:p w:rsidR="00CF37C5" w:rsidRDefault="00CF37C5" w:rsidP="00996316">
            <w:pPr>
              <w:pStyle w:val="ad"/>
              <w:ind w:firstLine="0"/>
              <w:jc w:val="center"/>
              <w:rPr>
                <w:color w:val="000000"/>
                <w:sz w:val="24"/>
                <w:szCs w:val="24"/>
                <w:lang w:eastAsia="ru-RU"/>
              </w:rPr>
            </w:pPr>
            <w:r>
              <w:rPr>
                <w:color w:val="000000"/>
                <w:sz w:val="24"/>
                <w:szCs w:val="24"/>
                <w:lang w:eastAsia="ru-RU"/>
              </w:rPr>
              <w:t>1 848 713,93</w:t>
            </w:r>
          </w:p>
        </w:tc>
        <w:tc>
          <w:tcPr>
            <w:tcW w:w="1697" w:type="dxa"/>
          </w:tcPr>
          <w:p w:rsidR="00CF37C5" w:rsidRDefault="00CF37C5" w:rsidP="00996316">
            <w:pPr>
              <w:pStyle w:val="ad"/>
              <w:ind w:firstLine="0"/>
              <w:jc w:val="center"/>
              <w:rPr>
                <w:color w:val="000000"/>
                <w:sz w:val="24"/>
                <w:szCs w:val="24"/>
                <w:lang w:eastAsia="ru-RU"/>
              </w:rPr>
            </w:pPr>
            <w:r>
              <w:rPr>
                <w:color w:val="000000"/>
                <w:sz w:val="24"/>
                <w:szCs w:val="24"/>
                <w:lang w:eastAsia="ru-RU"/>
              </w:rPr>
              <w:t>+30 000,00</w:t>
            </w:r>
          </w:p>
        </w:tc>
        <w:tc>
          <w:tcPr>
            <w:tcW w:w="1665" w:type="dxa"/>
          </w:tcPr>
          <w:p w:rsidR="00CF37C5" w:rsidRDefault="00CF37C5" w:rsidP="00996316">
            <w:pPr>
              <w:pStyle w:val="ad"/>
              <w:ind w:firstLine="0"/>
              <w:jc w:val="center"/>
              <w:rPr>
                <w:color w:val="000000"/>
                <w:sz w:val="24"/>
                <w:szCs w:val="24"/>
                <w:lang w:eastAsia="ru-RU"/>
              </w:rPr>
            </w:pPr>
            <w:r>
              <w:rPr>
                <w:color w:val="000000"/>
                <w:sz w:val="24"/>
                <w:szCs w:val="24"/>
                <w:lang w:eastAsia="ru-RU"/>
              </w:rPr>
              <w:t>1 878 713,93</w:t>
            </w:r>
          </w:p>
        </w:tc>
      </w:tr>
      <w:tr w:rsidR="00CF37C5" w:rsidTr="00996316">
        <w:tc>
          <w:tcPr>
            <w:tcW w:w="1022" w:type="dxa"/>
          </w:tcPr>
          <w:p w:rsidR="00CF37C5" w:rsidRDefault="00CF37C5" w:rsidP="00996316">
            <w:pPr>
              <w:pStyle w:val="ad"/>
              <w:ind w:firstLine="0"/>
              <w:rPr>
                <w:color w:val="000000"/>
                <w:sz w:val="24"/>
                <w:szCs w:val="24"/>
                <w:lang w:eastAsia="ru-RU"/>
              </w:rPr>
            </w:pPr>
            <w:r>
              <w:rPr>
                <w:color w:val="000000"/>
                <w:sz w:val="24"/>
                <w:szCs w:val="24"/>
                <w:lang w:eastAsia="ru-RU"/>
              </w:rPr>
              <w:t>10 00</w:t>
            </w:r>
          </w:p>
        </w:tc>
        <w:tc>
          <w:tcPr>
            <w:tcW w:w="4478" w:type="dxa"/>
          </w:tcPr>
          <w:p w:rsidR="00CF37C5" w:rsidRDefault="00CF37C5" w:rsidP="00996316">
            <w:pPr>
              <w:pStyle w:val="ad"/>
              <w:ind w:firstLine="0"/>
              <w:rPr>
                <w:color w:val="000000"/>
                <w:sz w:val="24"/>
                <w:szCs w:val="24"/>
                <w:lang w:eastAsia="ru-RU"/>
              </w:rPr>
            </w:pPr>
            <w:r>
              <w:rPr>
                <w:color w:val="000000"/>
                <w:sz w:val="24"/>
                <w:szCs w:val="24"/>
                <w:lang w:eastAsia="ru-RU"/>
              </w:rPr>
              <w:t>Социальная политика</w:t>
            </w:r>
          </w:p>
        </w:tc>
        <w:tc>
          <w:tcPr>
            <w:tcW w:w="1558" w:type="dxa"/>
          </w:tcPr>
          <w:p w:rsidR="00CF37C5" w:rsidRDefault="00CF37C5" w:rsidP="00996316">
            <w:pPr>
              <w:pStyle w:val="ad"/>
              <w:ind w:firstLine="0"/>
              <w:jc w:val="center"/>
              <w:rPr>
                <w:color w:val="000000"/>
                <w:sz w:val="24"/>
                <w:szCs w:val="24"/>
                <w:lang w:eastAsia="ru-RU"/>
              </w:rPr>
            </w:pPr>
            <w:r>
              <w:rPr>
                <w:color w:val="000000"/>
                <w:sz w:val="24"/>
                <w:szCs w:val="24"/>
                <w:lang w:eastAsia="ru-RU"/>
              </w:rPr>
              <w:t>0,00</w:t>
            </w:r>
          </w:p>
        </w:tc>
        <w:tc>
          <w:tcPr>
            <w:tcW w:w="1697" w:type="dxa"/>
          </w:tcPr>
          <w:p w:rsidR="00CF37C5" w:rsidRDefault="00CF37C5" w:rsidP="00996316">
            <w:pPr>
              <w:pStyle w:val="ad"/>
              <w:ind w:firstLine="0"/>
              <w:jc w:val="center"/>
              <w:rPr>
                <w:color w:val="000000"/>
                <w:sz w:val="24"/>
                <w:szCs w:val="24"/>
                <w:lang w:eastAsia="ru-RU"/>
              </w:rPr>
            </w:pPr>
          </w:p>
        </w:tc>
        <w:tc>
          <w:tcPr>
            <w:tcW w:w="1665" w:type="dxa"/>
          </w:tcPr>
          <w:p w:rsidR="00CF37C5" w:rsidRDefault="00CF37C5" w:rsidP="00996316">
            <w:pPr>
              <w:pStyle w:val="ad"/>
              <w:ind w:firstLine="0"/>
              <w:jc w:val="center"/>
              <w:rPr>
                <w:color w:val="000000"/>
                <w:sz w:val="24"/>
                <w:szCs w:val="24"/>
                <w:lang w:eastAsia="ru-RU"/>
              </w:rPr>
            </w:pPr>
            <w:r>
              <w:rPr>
                <w:color w:val="000000"/>
                <w:sz w:val="24"/>
                <w:szCs w:val="24"/>
                <w:lang w:eastAsia="ru-RU"/>
              </w:rPr>
              <w:t>0,00</w:t>
            </w:r>
          </w:p>
        </w:tc>
      </w:tr>
      <w:tr w:rsidR="00CF37C5" w:rsidTr="00996316">
        <w:tc>
          <w:tcPr>
            <w:tcW w:w="1022" w:type="dxa"/>
          </w:tcPr>
          <w:p w:rsidR="00CF37C5" w:rsidRDefault="00CF37C5" w:rsidP="00996316">
            <w:pPr>
              <w:pStyle w:val="ad"/>
              <w:ind w:firstLine="0"/>
              <w:rPr>
                <w:color w:val="000000"/>
                <w:sz w:val="24"/>
                <w:szCs w:val="24"/>
                <w:lang w:eastAsia="ru-RU"/>
              </w:rPr>
            </w:pPr>
            <w:r>
              <w:rPr>
                <w:color w:val="000000"/>
                <w:sz w:val="24"/>
                <w:szCs w:val="24"/>
                <w:lang w:eastAsia="ru-RU"/>
              </w:rPr>
              <w:t>11 00</w:t>
            </w:r>
          </w:p>
        </w:tc>
        <w:tc>
          <w:tcPr>
            <w:tcW w:w="4478" w:type="dxa"/>
          </w:tcPr>
          <w:p w:rsidR="00CF37C5" w:rsidRDefault="00CF37C5" w:rsidP="00996316">
            <w:pPr>
              <w:pStyle w:val="ad"/>
              <w:ind w:firstLine="0"/>
              <w:rPr>
                <w:color w:val="000000"/>
                <w:sz w:val="24"/>
                <w:szCs w:val="24"/>
                <w:lang w:eastAsia="ru-RU"/>
              </w:rPr>
            </w:pPr>
            <w:r>
              <w:rPr>
                <w:color w:val="000000"/>
                <w:sz w:val="24"/>
                <w:szCs w:val="24"/>
                <w:lang w:eastAsia="ru-RU"/>
              </w:rPr>
              <w:t>Физическая культура и спорт</w:t>
            </w:r>
          </w:p>
        </w:tc>
        <w:tc>
          <w:tcPr>
            <w:tcW w:w="1558" w:type="dxa"/>
          </w:tcPr>
          <w:p w:rsidR="00CF37C5" w:rsidRDefault="00CF37C5" w:rsidP="00996316">
            <w:pPr>
              <w:pStyle w:val="ad"/>
              <w:ind w:firstLine="0"/>
              <w:jc w:val="center"/>
              <w:rPr>
                <w:color w:val="000000"/>
                <w:sz w:val="24"/>
                <w:szCs w:val="24"/>
                <w:lang w:eastAsia="ru-RU"/>
              </w:rPr>
            </w:pPr>
            <w:r>
              <w:rPr>
                <w:color w:val="000000"/>
                <w:sz w:val="24"/>
                <w:szCs w:val="24"/>
                <w:lang w:eastAsia="ru-RU"/>
              </w:rPr>
              <w:t>0,00</w:t>
            </w:r>
          </w:p>
        </w:tc>
        <w:tc>
          <w:tcPr>
            <w:tcW w:w="1697" w:type="dxa"/>
          </w:tcPr>
          <w:p w:rsidR="00CF37C5" w:rsidRDefault="00CF37C5" w:rsidP="00996316">
            <w:pPr>
              <w:pStyle w:val="ad"/>
              <w:ind w:firstLine="0"/>
              <w:jc w:val="center"/>
              <w:rPr>
                <w:color w:val="000000"/>
                <w:sz w:val="24"/>
                <w:szCs w:val="24"/>
                <w:lang w:eastAsia="ru-RU"/>
              </w:rPr>
            </w:pPr>
            <w:r>
              <w:rPr>
                <w:color w:val="000000"/>
                <w:sz w:val="24"/>
                <w:szCs w:val="24"/>
                <w:lang w:eastAsia="ru-RU"/>
              </w:rPr>
              <w:t>0,00</w:t>
            </w:r>
          </w:p>
        </w:tc>
        <w:tc>
          <w:tcPr>
            <w:tcW w:w="1665" w:type="dxa"/>
          </w:tcPr>
          <w:p w:rsidR="00CF37C5" w:rsidRDefault="00CF37C5" w:rsidP="00996316">
            <w:pPr>
              <w:pStyle w:val="ad"/>
              <w:ind w:firstLine="0"/>
              <w:jc w:val="center"/>
              <w:rPr>
                <w:color w:val="000000"/>
                <w:sz w:val="24"/>
                <w:szCs w:val="24"/>
                <w:lang w:eastAsia="ru-RU"/>
              </w:rPr>
            </w:pPr>
            <w:r>
              <w:rPr>
                <w:color w:val="000000"/>
                <w:sz w:val="24"/>
                <w:szCs w:val="24"/>
                <w:lang w:eastAsia="ru-RU"/>
              </w:rPr>
              <w:t>0,00</w:t>
            </w:r>
          </w:p>
        </w:tc>
      </w:tr>
      <w:tr w:rsidR="00CF37C5" w:rsidTr="00996316">
        <w:tc>
          <w:tcPr>
            <w:tcW w:w="1022" w:type="dxa"/>
          </w:tcPr>
          <w:p w:rsidR="00CF37C5" w:rsidRDefault="00CF37C5" w:rsidP="00996316">
            <w:pPr>
              <w:pStyle w:val="ad"/>
              <w:ind w:firstLine="0"/>
              <w:rPr>
                <w:color w:val="000000"/>
                <w:sz w:val="24"/>
                <w:szCs w:val="24"/>
                <w:lang w:eastAsia="ru-RU"/>
              </w:rPr>
            </w:pPr>
            <w:r>
              <w:rPr>
                <w:color w:val="000000"/>
                <w:sz w:val="24"/>
                <w:szCs w:val="24"/>
                <w:lang w:eastAsia="ru-RU"/>
              </w:rPr>
              <w:t>13 00</w:t>
            </w:r>
          </w:p>
        </w:tc>
        <w:tc>
          <w:tcPr>
            <w:tcW w:w="4478" w:type="dxa"/>
          </w:tcPr>
          <w:p w:rsidR="00CF37C5" w:rsidRDefault="00CF37C5" w:rsidP="00996316">
            <w:pPr>
              <w:pStyle w:val="ad"/>
              <w:ind w:firstLine="0"/>
              <w:rPr>
                <w:color w:val="000000"/>
                <w:sz w:val="24"/>
                <w:szCs w:val="24"/>
                <w:lang w:eastAsia="ru-RU"/>
              </w:rPr>
            </w:pPr>
            <w:r>
              <w:rPr>
                <w:color w:val="000000"/>
                <w:sz w:val="24"/>
                <w:szCs w:val="24"/>
                <w:lang w:eastAsia="ru-RU"/>
              </w:rPr>
              <w:t>Обслуживание государственного и муниципального долга</w:t>
            </w:r>
          </w:p>
        </w:tc>
        <w:tc>
          <w:tcPr>
            <w:tcW w:w="1558" w:type="dxa"/>
          </w:tcPr>
          <w:p w:rsidR="00CF37C5" w:rsidRDefault="00CF37C5" w:rsidP="00996316">
            <w:pPr>
              <w:pStyle w:val="ad"/>
              <w:ind w:firstLine="0"/>
              <w:jc w:val="center"/>
              <w:rPr>
                <w:color w:val="000000"/>
                <w:sz w:val="24"/>
                <w:szCs w:val="24"/>
                <w:lang w:eastAsia="ru-RU"/>
              </w:rPr>
            </w:pPr>
            <w:r>
              <w:rPr>
                <w:color w:val="000000"/>
                <w:sz w:val="24"/>
                <w:szCs w:val="24"/>
                <w:lang w:eastAsia="ru-RU"/>
              </w:rPr>
              <w:t>0,00</w:t>
            </w:r>
          </w:p>
        </w:tc>
        <w:tc>
          <w:tcPr>
            <w:tcW w:w="1697" w:type="dxa"/>
          </w:tcPr>
          <w:p w:rsidR="00CF37C5" w:rsidRDefault="00CF37C5" w:rsidP="00996316">
            <w:pPr>
              <w:pStyle w:val="ad"/>
              <w:ind w:firstLine="0"/>
              <w:jc w:val="center"/>
              <w:rPr>
                <w:color w:val="000000"/>
                <w:sz w:val="24"/>
                <w:szCs w:val="24"/>
                <w:lang w:eastAsia="ru-RU"/>
              </w:rPr>
            </w:pPr>
            <w:r>
              <w:rPr>
                <w:color w:val="000000"/>
                <w:sz w:val="24"/>
                <w:szCs w:val="24"/>
                <w:lang w:eastAsia="ru-RU"/>
              </w:rPr>
              <w:t>0,00</w:t>
            </w:r>
          </w:p>
        </w:tc>
        <w:tc>
          <w:tcPr>
            <w:tcW w:w="1665" w:type="dxa"/>
          </w:tcPr>
          <w:p w:rsidR="00CF37C5" w:rsidRDefault="00CF37C5" w:rsidP="00996316">
            <w:pPr>
              <w:pStyle w:val="ad"/>
              <w:ind w:firstLine="0"/>
              <w:jc w:val="center"/>
              <w:rPr>
                <w:color w:val="000000"/>
                <w:sz w:val="24"/>
                <w:szCs w:val="24"/>
                <w:lang w:eastAsia="ru-RU"/>
              </w:rPr>
            </w:pPr>
            <w:r>
              <w:rPr>
                <w:color w:val="000000"/>
                <w:sz w:val="24"/>
                <w:szCs w:val="24"/>
                <w:lang w:eastAsia="ru-RU"/>
              </w:rPr>
              <w:t>0,00</w:t>
            </w:r>
          </w:p>
        </w:tc>
      </w:tr>
      <w:tr w:rsidR="00CF37C5" w:rsidTr="00996316">
        <w:tc>
          <w:tcPr>
            <w:tcW w:w="1022" w:type="dxa"/>
          </w:tcPr>
          <w:p w:rsidR="00CF37C5" w:rsidRDefault="00CF37C5" w:rsidP="00996316">
            <w:pPr>
              <w:pStyle w:val="ad"/>
              <w:ind w:firstLine="0"/>
              <w:rPr>
                <w:color w:val="000000"/>
                <w:sz w:val="24"/>
                <w:szCs w:val="24"/>
                <w:lang w:eastAsia="ru-RU"/>
              </w:rPr>
            </w:pPr>
            <w:r>
              <w:rPr>
                <w:color w:val="000000"/>
                <w:sz w:val="24"/>
                <w:szCs w:val="24"/>
                <w:lang w:eastAsia="ru-RU"/>
              </w:rPr>
              <w:t xml:space="preserve">14 00 </w:t>
            </w:r>
          </w:p>
        </w:tc>
        <w:tc>
          <w:tcPr>
            <w:tcW w:w="4478" w:type="dxa"/>
          </w:tcPr>
          <w:p w:rsidR="00CF37C5" w:rsidRDefault="00CF37C5" w:rsidP="00996316">
            <w:pPr>
              <w:pStyle w:val="ad"/>
              <w:ind w:firstLine="0"/>
              <w:rPr>
                <w:color w:val="000000"/>
                <w:sz w:val="24"/>
                <w:szCs w:val="24"/>
                <w:lang w:eastAsia="ru-RU"/>
              </w:rPr>
            </w:pPr>
            <w:r>
              <w:rPr>
                <w:color w:val="000000"/>
                <w:sz w:val="24"/>
                <w:szCs w:val="24"/>
                <w:lang w:eastAsia="ru-RU"/>
              </w:rPr>
              <w:t>Межбюджетные трансферты</w:t>
            </w:r>
          </w:p>
        </w:tc>
        <w:tc>
          <w:tcPr>
            <w:tcW w:w="1558" w:type="dxa"/>
          </w:tcPr>
          <w:p w:rsidR="00CF37C5" w:rsidRDefault="00CF37C5" w:rsidP="00996316">
            <w:pPr>
              <w:pStyle w:val="ad"/>
              <w:ind w:firstLine="0"/>
              <w:jc w:val="center"/>
              <w:rPr>
                <w:color w:val="000000"/>
                <w:sz w:val="24"/>
                <w:szCs w:val="24"/>
                <w:lang w:eastAsia="ru-RU"/>
              </w:rPr>
            </w:pPr>
            <w:r>
              <w:rPr>
                <w:color w:val="000000"/>
                <w:sz w:val="24"/>
                <w:szCs w:val="24"/>
                <w:lang w:eastAsia="ru-RU"/>
              </w:rPr>
              <w:t>122 180,00</w:t>
            </w:r>
          </w:p>
        </w:tc>
        <w:tc>
          <w:tcPr>
            <w:tcW w:w="1697" w:type="dxa"/>
          </w:tcPr>
          <w:p w:rsidR="00CF37C5" w:rsidRDefault="00CF37C5" w:rsidP="00996316">
            <w:pPr>
              <w:pStyle w:val="ad"/>
              <w:ind w:firstLine="0"/>
              <w:jc w:val="center"/>
              <w:rPr>
                <w:color w:val="000000"/>
                <w:sz w:val="24"/>
                <w:szCs w:val="24"/>
                <w:lang w:eastAsia="ru-RU"/>
              </w:rPr>
            </w:pPr>
            <w:r>
              <w:rPr>
                <w:color w:val="000000"/>
                <w:sz w:val="24"/>
                <w:szCs w:val="24"/>
                <w:lang w:eastAsia="ru-RU"/>
              </w:rPr>
              <w:t>0,00</w:t>
            </w:r>
          </w:p>
        </w:tc>
        <w:tc>
          <w:tcPr>
            <w:tcW w:w="1665" w:type="dxa"/>
          </w:tcPr>
          <w:p w:rsidR="00CF37C5" w:rsidRDefault="00CF37C5" w:rsidP="00996316">
            <w:pPr>
              <w:pStyle w:val="ad"/>
              <w:ind w:firstLine="0"/>
              <w:jc w:val="center"/>
              <w:rPr>
                <w:color w:val="000000"/>
                <w:sz w:val="24"/>
                <w:szCs w:val="24"/>
                <w:lang w:eastAsia="ru-RU"/>
              </w:rPr>
            </w:pPr>
            <w:r>
              <w:rPr>
                <w:color w:val="000000"/>
                <w:sz w:val="24"/>
                <w:szCs w:val="24"/>
                <w:lang w:eastAsia="ru-RU"/>
              </w:rPr>
              <w:t>122 180,00</w:t>
            </w:r>
          </w:p>
        </w:tc>
      </w:tr>
      <w:tr w:rsidR="00CF37C5" w:rsidTr="00996316">
        <w:tc>
          <w:tcPr>
            <w:tcW w:w="1022" w:type="dxa"/>
          </w:tcPr>
          <w:p w:rsidR="00CF37C5" w:rsidRDefault="00CF37C5" w:rsidP="00996316">
            <w:pPr>
              <w:pStyle w:val="ad"/>
              <w:ind w:firstLine="0"/>
              <w:rPr>
                <w:color w:val="000000"/>
                <w:sz w:val="24"/>
                <w:szCs w:val="24"/>
                <w:lang w:eastAsia="ru-RU"/>
              </w:rPr>
            </w:pPr>
            <w:r>
              <w:rPr>
                <w:color w:val="000000"/>
                <w:sz w:val="24"/>
                <w:szCs w:val="24"/>
                <w:lang w:eastAsia="ru-RU"/>
              </w:rPr>
              <w:t>ИТОГО</w:t>
            </w:r>
          </w:p>
        </w:tc>
        <w:tc>
          <w:tcPr>
            <w:tcW w:w="4478" w:type="dxa"/>
          </w:tcPr>
          <w:p w:rsidR="00CF37C5" w:rsidRDefault="00CF37C5" w:rsidP="00996316">
            <w:pPr>
              <w:pStyle w:val="ad"/>
              <w:ind w:firstLine="0"/>
              <w:rPr>
                <w:color w:val="000000"/>
                <w:sz w:val="24"/>
                <w:szCs w:val="24"/>
                <w:lang w:eastAsia="ru-RU"/>
              </w:rPr>
            </w:pPr>
          </w:p>
        </w:tc>
        <w:tc>
          <w:tcPr>
            <w:tcW w:w="1558" w:type="dxa"/>
          </w:tcPr>
          <w:p w:rsidR="00CF37C5" w:rsidRDefault="00CF37C5" w:rsidP="00996316">
            <w:pPr>
              <w:pStyle w:val="ad"/>
              <w:ind w:firstLine="0"/>
              <w:jc w:val="center"/>
              <w:rPr>
                <w:color w:val="000000"/>
                <w:sz w:val="24"/>
                <w:szCs w:val="24"/>
                <w:lang w:eastAsia="ru-RU"/>
              </w:rPr>
            </w:pPr>
            <w:r>
              <w:rPr>
                <w:color w:val="000000"/>
                <w:sz w:val="24"/>
                <w:szCs w:val="24"/>
                <w:lang w:eastAsia="ru-RU"/>
              </w:rPr>
              <w:t>7 578 428,86</w:t>
            </w:r>
          </w:p>
        </w:tc>
        <w:tc>
          <w:tcPr>
            <w:tcW w:w="1697" w:type="dxa"/>
          </w:tcPr>
          <w:p w:rsidR="00CF37C5" w:rsidRDefault="00CF37C5" w:rsidP="00996316">
            <w:pPr>
              <w:pStyle w:val="ad"/>
              <w:ind w:firstLine="0"/>
              <w:jc w:val="center"/>
              <w:rPr>
                <w:color w:val="000000"/>
                <w:sz w:val="24"/>
                <w:szCs w:val="24"/>
                <w:lang w:eastAsia="ru-RU"/>
              </w:rPr>
            </w:pPr>
            <w:r>
              <w:rPr>
                <w:color w:val="000000"/>
                <w:sz w:val="24"/>
                <w:szCs w:val="24"/>
                <w:lang w:eastAsia="ru-RU"/>
              </w:rPr>
              <w:t>+151 370,00</w:t>
            </w:r>
          </w:p>
        </w:tc>
        <w:tc>
          <w:tcPr>
            <w:tcW w:w="1665" w:type="dxa"/>
          </w:tcPr>
          <w:p w:rsidR="00CF37C5" w:rsidRDefault="00CF37C5" w:rsidP="00996316">
            <w:pPr>
              <w:pStyle w:val="ad"/>
              <w:ind w:firstLine="0"/>
              <w:jc w:val="center"/>
              <w:rPr>
                <w:color w:val="000000"/>
                <w:sz w:val="24"/>
                <w:szCs w:val="24"/>
                <w:lang w:eastAsia="ru-RU"/>
              </w:rPr>
            </w:pPr>
            <w:r>
              <w:rPr>
                <w:color w:val="000000"/>
                <w:sz w:val="24"/>
                <w:szCs w:val="24"/>
                <w:lang w:eastAsia="ru-RU"/>
              </w:rPr>
              <w:t>7 729 798,86</w:t>
            </w:r>
          </w:p>
        </w:tc>
      </w:tr>
    </w:tbl>
    <w:p w:rsidR="00CF37C5" w:rsidRDefault="00CF37C5" w:rsidP="00CF37C5">
      <w:pPr>
        <w:pStyle w:val="ad"/>
        <w:ind w:firstLine="0"/>
        <w:rPr>
          <w:color w:val="000000"/>
          <w:sz w:val="22"/>
          <w:szCs w:val="22"/>
          <w:lang w:eastAsia="ru-RU"/>
        </w:rPr>
      </w:pPr>
      <w:r>
        <w:rPr>
          <w:color w:val="000000"/>
          <w:lang w:eastAsia="ru-RU"/>
        </w:rPr>
        <w:t xml:space="preserve"> </w:t>
      </w:r>
    </w:p>
    <w:p w:rsidR="00CF37C5" w:rsidRDefault="00CF37C5" w:rsidP="00CF37C5">
      <w:pPr>
        <w:pStyle w:val="ad"/>
        <w:ind w:firstLine="0"/>
        <w:rPr>
          <w:color w:val="000000"/>
          <w:sz w:val="22"/>
          <w:szCs w:val="22"/>
          <w:lang w:eastAsia="ru-RU"/>
        </w:rPr>
      </w:pPr>
      <w:proofErr w:type="gramStart"/>
      <w:r>
        <w:rPr>
          <w:color w:val="000000"/>
          <w:sz w:val="22"/>
          <w:szCs w:val="22"/>
          <w:lang w:eastAsia="ru-RU"/>
        </w:rPr>
        <w:t xml:space="preserve">По разделу </w:t>
      </w:r>
      <w:r>
        <w:rPr>
          <w:b/>
          <w:color w:val="000000"/>
          <w:sz w:val="22"/>
          <w:szCs w:val="22"/>
          <w:lang w:eastAsia="ru-RU"/>
        </w:rPr>
        <w:t>0100</w:t>
      </w:r>
      <w:r>
        <w:rPr>
          <w:color w:val="000000"/>
          <w:sz w:val="22"/>
          <w:szCs w:val="22"/>
          <w:lang w:eastAsia="ru-RU"/>
        </w:rPr>
        <w:t xml:space="preserve"> «Общегосударственные вопросы» увеличены ассигнования на 221 484,30 рублей за счет перераспределения бюджетных ассигнований  с раздела </w:t>
      </w:r>
      <w:r>
        <w:rPr>
          <w:b/>
          <w:color w:val="000000"/>
          <w:sz w:val="22"/>
          <w:szCs w:val="22"/>
          <w:lang w:eastAsia="ru-RU"/>
        </w:rPr>
        <w:t>0500</w:t>
      </w:r>
      <w:r>
        <w:rPr>
          <w:color w:val="000000"/>
          <w:sz w:val="22"/>
          <w:szCs w:val="22"/>
          <w:lang w:eastAsia="ru-RU"/>
        </w:rPr>
        <w:t xml:space="preserve"> «Жилищно-коммунальное хозяйство» в размере 90 000,00 рублей, с раздела </w:t>
      </w:r>
      <w:r>
        <w:rPr>
          <w:b/>
          <w:color w:val="000000"/>
          <w:sz w:val="22"/>
          <w:szCs w:val="22"/>
          <w:lang w:eastAsia="ru-RU"/>
        </w:rPr>
        <w:t>0300</w:t>
      </w:r>
      <w:r>
        <w:rPr>
          <w:color w:val="000000"/>
          <w:sz w:val="22"/>
          <w:szCs w:val="22"/>
          <w:lang w:eastAsia="ru-RU"/>
        </w:rPr>
        <w:t xml:space="preserve"> «Национальная безопасность и правоохранительная деятельность» в размере 10 114,30 рублей, безвозмездных поступлений от юридических и физических лиц в размере 1 100,00 рублей на проведение</w:t>
      </w:r>
      <w:r w:rsidRPr="00CF37C5">
        <w:rPr>
          <w:color w:val="000000"/>
          <w:sz w:val="22"/>
          <w:szCs w:val="22"/>
          <w:lang w:eastAsia="ru-RU"/>
        </w:rPr>
        <w:t xml:space="preserve"> кадастровых работ на </w:t>
      </w:r>
      <w:r>
        <w:rPr>
          <w:color w:val="000000"/>
          <w:sz w:val="22"/>
          <w:szCs w:val="22"/>
          <w:lang w:eastAsia="ru-RU"/>
        </w:rPr>
        <w:t>оплату заработной платы, договора</w:t>
      </w:r>
      <w:proofErr w:type="gramEnd"/>
      <w:r>
        <w:rPr>
          <w:color w:val="000000"/>
          <w:sz w:val="22"/>
          <w:szCs w:val="22"/>
          <w:lang w:eastAsia="ru-RU"/>
        </w:rPr>
        <w:t xml:space="preserve"> </w:t>
      </w:r>
      <w:proofErr w:type="gramStart"/>
      <w:r>
        <w:rPr>
          <w:color w:val="000000"/>
          <w:sz w:val="22"/>
          <w:szCs w:val="22"/>
          <w:lang w:eastAsia="ru-RU"/>
        </w:rPr>
        <w:t xml:space="preserve">ГПХ. На основании уведомлений Администрации ПМР №8 от 30.07.2025 г. (межбюджетные трансферты, передаваемые бюджетам сельских поселений  за достижение показателей деятельности органов исполнительной власти субъектов РФ) в размере 84 630,00 рублей и №8 от 05.08.2025 г. (иной МБТ на обеспечение доступа органов местного самоуправления и муниципальных учреждений к сети Интернет) в размере 35 640,00 рублей. </w:t>
      </w:r>
      <w:proofErr w:type="gramEnd"/>
    </w:p>
    <w:p w:rsidR="00CF37C5" w:rsidRDefault="00CF37C5" w:rsidP="00CF37C5">
      <w:pPr>
        <w:pStyle w:val="ad"/>
        <w:ind w:firstLine="0"/>
        <w:rPr>
          <w:color w:val="000000"/>
          <w:sz w:val="22"/>
          <w:szCs w:val="22"/>
          <w:lang w:eastAsia="ru-RU"/>
        </w:rPr>
      </w:pPr>
      <w:r>
        <w:rPr>
          <w:color w:val="000000"/>
          <w:sz w:val="22"/>
          <w:szCs w:val="22"/>
          <w:lang w:eastAsia="ru-RU"/>
        </w:rPr>
        <w:t xml:space="preserve">По разделу </w:t>
      </w:r>
      <w:r>
        <w:rPr>
          <w:b/>
          <w:color w:val="000000"/>
          <w:sz w:val="22"/>
          <w:szCs w:val="22"/>
          <w:lang w:eastAsia="ru-RU"/>
        </w:rPr>
        <w:t xml:space="preserve">0300 </w:t>
      </w:r>
      <w:r>
        <w:rPr>
          <w:color w:val="000000"/>
          <w:sz w:val="22"/>
          <w:szCs w:val="22"/>
          <w:lang w:eastAsia="ru-RU"/>
        </w:rPr>
        <w:t xml:space="preserve">«Национальная безопасность и правоохранительная деятельность» уменьшены ассигнования на 10 114,30 рублей за счет перераспределения бюджетных ассигнований на раздел </w:t>
      </w:r>
      <w:r>
        <w:rPr>
          <w:b/>
          <w:color w:val="000000"/>
          <w:sz w:val="22"/>
          <w:szCs w:val="22"/>
          <w:lang w:eastAsia="ru-RU"/>
        </w:rPr>
        <w:t>0100</w:t>
      </w:r>
      <w:r>
        <w:rPr>
          <w:color w:val="000000"/>
          <w:sz w:val="22"/>
          <w:szCs w:val="22"/>
          <w:lang w:eastAsia="ru-RU"/>
        </w:rPr>
        <w:t xml:space="preserve"> «Общегосударственные вопросы» в размере 10 114,30 рублей. </w:t>
      </w:r>
    </w:p>
    <w:p w:rsidR="00CF37C5" w:rsidRDefault="00CF37C5" w:rsidP="00CF37C5">
      <w:pPr>
        <w:pStyle w:val="ad"/>
        <w:ind w:firstLine="0"/>
        <w:rPr>
          <w:color w:val="000000"/>
          <w:sz w:val="22"/>
          <w:szCs w:val="22"/>
          <w:lang w:eastAsia="ru-RU"/>
        </w:rPr>
      </w:pPr>
      <w:r>
        <w:rPr>
          <w:color w:val="000000"/>
          <w:sz w:val="22"/>
          <w:szCs w:val="22"/>
          <w:lang w:eastAsia="ru-RU"/>
        </w:rPr>
        <w:t xml:space="preserve">По разделу </w:t>
      </w:r>
      <w:r>
        <w:rPr>
          <w:b/>
          <w:color w:val="000000"/>
          <w:sz w:val="22"/>
          <w:szCs w:val="22"/>
          <w:lang w:eastAsia="ru-RU"/>
        </w:rPr>
        <w:t xml:space="preserve">0500 </w:t>
      </w:r>
      <w:r>
        <w:rPr>
          <w:color w:val="000000"/>
          <w:sz w:val="22"/>
          <w:szCs w:val="22"/>
          <w:lang w:eastAsia="ru-RU"/>
        </w:rPr>
        <w:t xml:space="preserve">«Жилищно-коммунальное хозяйство» уменьшены ассигнования на 90 000,00 рублей за счет перераспределения бюджетных ассигнований на раздел </w:t>
      </w:r>
      <w:r>
        <w:rPr>
          <w:b/>
          <w:color w:val="000000"/>
          <w:sz w:val="22"/>
          <w:szCs w:val="22"/>
          <w:lang w:eastAsia="ru-RU"/>
        </w:rPr>
        <w:t>0100</w:t>
      </w:r>
      <w:r>
        <w:rPr>
          <w:color w:val="000000"/>
          <w:sz w:val="22"/>
          <w:szCs w:val="22"/>
          <w:lang w:eastAsia="ru-RU"/>
        </w:rPr>
        <w:t xml:space="preserve"> «Общегосударственные вопросы» в размере 90 000,00 рублей. </w:t>
      </w:r>
    </w:p>
    <w:p w:rsidR="00CF37C5" w:rsidRDefault="00CF37C5" w:rsidP="00CF37C5">
      <w:pPr>
        <w:pStyle w:val="ad"/>
        <w:ind w:firstLine="0"/>
        <w:rPr>
          <w:color w:val="000000"/>
          <w:sz w:val="22"/>
          <w:szCs w:val="22"/>
          <w:lang w:eastAsia="ru-RU"/>
        </w:rPr>
      </w:pPr>
      <w:r>
        <w:rPr>
          <w:color w:val="000000"/>
          <w:sz w:val="22"/>
          <w:szCs w:val="22"/>
          <w:lang w:eastAsia="ru-RU"/>
        </w:rPr>
        <w:t xml:space="preserve">По разделу </w:t>
      </w:r>
      <w:r>
        <w:rPr>
          <w:b/>
          <w:color w:val="000000"/>
          <w:sz w:val="22"/>
          <w:szCs w:val="22"/>
          <w:lang w:eastAsia="ru-RU"/>
        </w:rPr>
        <w:t xml:space="preserve">0800 </w:t>
      </w:r>
      <w:r>
        <w:rPr>
          <w:color w:val="000000"/>
          <w:sz w:val="22"/>
          <w:szCs w:val="22"/>
          <w:lang w:eastAsia="ru-RU"/>
        </w:rPr>
        <w:t>«Культура и кинематография» увеличены ассигнования на 30 000,00 рублей за счет доходов от оказания платных услуг в размере 30 000,00 рублей на проведение культурно-массовых мероприятий.</w:t>
      </w:r>
    </w:p>
    <w:p w:rsidR="00CF37C5" w:rsidRDefault="00CF37C5" w:rsidP="00CF37C5">
      <w:pPr>
        <w:pStyle w:val="ad"/>
        <w:ind w:firstLine="0"/>
        <w:rPr>
          <w:color w:val="000000"/>
          <w:sz w:val="22"/>
          <w:szCs w:val="22"/>
          <w:lang w:eastAsia="ru-RU"/>
        </w:rPr>
      </w:pPr>
    </w:p>
    <w:p w:rsidR="00CF37C5" w:rsidRDefault="00CF37C5" w:rsidP="00CF37C5">
      <w:pPr>
        <w:pStyle w:val="ad"/>
        <w:ind w:firstLine="0"/>
        <w:rPr>
          <w:color w:val="000000"/>
          <w:sz w:val="22"/>
          <w:szCs w:val="22"/>
          <w:lang w:eastAsia="ru-RU"/>
        </w:rPr>
      </w:pPr>
    </w:p>
    <w:p w:rsidR="00CF37C5" w:rsidRDefault="00CF37C5" w:rsidP="00CF37C5">
      <w:pPr>
        <w:pStyle w:val="ad"/>
        <w:jc w:val="right"/>
        <w:rPr>
          <w:color w:val="000000"/>
          <w:lang w:eastAsia="ru-RU"/>
        </w:rPr>
      </w:pPr>
    </w:p>
    <w:tbl>
      <w:tblPr>
        <w:tblW w:w="5000" w:type="pct"/>
        <w:tblLook w:val="04A0"/>
      </w:tblPr>
      <w:tblGrid>
        <w:gridCol w:w="517"/>
        <w:gridCol w:w="4480"/>
        <w:gridCol w:w="456"/>
        <w:gridCol w:w="411"/>
        <w:gridCol w:w="411"/>
        <w:gridCol w:w="411"/>
        <w:gridCol w:w="456"/>
        <w:gridCol w:w="411"/>
        <w:gridCol w:w="536"/>
        <w:gridCol w:w="456"/>
        <w:gridCol w:w="1266"/>
      </w:tblGrid>
      <w:tr w:rsidR="00285A14" w:rsidRPr="00285A14" w:rsidTr="00285A14">
        <w:trPr>
          <w:trHeight w:val="315"/>
        </w:trPr>
        <w:tc>
          <w:tcPr>
            <w:tcW w:w="254"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bookmarkStart w:id="1" w:name="RANGE!A1:K52"/>
            <w:bookmarkEnd w:id="1"/>
          </w:p>
        </w:tc>
        <w:tc>
          <w:tcPr>
            <w:tcW w:w="2654" w:type="pct"/>
            <w:tcBorders>
              <w:top w:val="nil"/>
              <w:left w:val="nil"/>
              <w:bottom w:val="nil"/>
              <w:right w:val="nil"/>
            </w:tcBorders>
            <w:shd w:val="clear" w:color="auto" w:fill="auto"/>
            <w:hideMark/>
          </w:tcPr>
          <w:p w:rsidR="00285A14" w:rsidRPr="00285A14" w:rsidRDefault="00285A14" w:rsidP="00285A14">
            <w:pPr>
              <w:ind w:firstLine="0"/>
              <w:jc w:val="left"/>
              <w:rPr>
                <w:rFonts w:ascii="Times New Roman" w:hAnsi="Times New Roman"/>
                <w:sz w:val="20"/>
                <w:szCs w:val="20"/>
              </w:rPr>
            </w:pPr>
          </w:p>
        </w:tc>
        <w:tc>
          <w:tcPr>
            <w:tcW w:w="2091" w:type="pct"/>
            <w:gridSpan w:val="9"/>
            <w:tcBorders>
              <w:top w:val="nil"/>
              <w:left w:val="nil"/>
              <w:bottom w:val="nil"/>
              <w:right w:val="nil"/>
            </w:tcBorders>
            <w:shd w:val="clear" w:color="auto" w:fill="auto"/>
            <w:noWrap/>
            <w:hideMark/>
          </w:tcPr>
          <w:p w:rsidR="00285A14" w:rsidRPr="00285A14" w:rsidRDefault="00285A14" w:rsidP="00285A14">
            <w:pPr>
              <w:ind w:firstLine="0"/>
              <w:jc w:val="right"/>
              <w:rPr>
                <w:rFonts w:ascii="Times New Roman" w:hAnsi="Times New Roman"/>
              </w:rPr>
            </w:pPr>
            <w:r w:rsidRPr="00285A14">
              <w:rPr>
                <w:rFonts w:ascii="Times New Roman" w:hAnsi="Times New Roman"/>
              </w:rPr>
              <w:t>Приложение № 1</w:t>
            </w:r>
          </w:p>
        </w:tc>
      </w:tr>
      <w:tr w:rsidR="00285A14" w:rsidRPr="00285A14" w:rsidTr="00285A14">
        <w:trPr>
          <w:trHeight w:val="315"/>
        </w:trPr>
        <w:tc>
          <w:tcPr>
            <w:tcW w:w="254"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4746" w:type="pct"/>
            <w:gridSpan w:val="10"/>
            <w:tcBorders>
              <w:top w:val="nil"/>
              <w:left w:val="nil"/>
              <w:bottom w:val="nil"/>
              <w:right w:val="nil"/>
            </w:tcBorders>
            <w:shd w:val="clear" w:color="auto" w:fill="auto"/>
            <w:hideMark/>
          </w:tcPr>
          <w:p w:rsidR="00285A14" w:rsidRPr="00285A14" w:rsidRDefault="00285A14" w:rsidP="00285A14">
            <w:pPr>
              <w:ind w:firstLine="0"/>
              <w:jc w:val="right"/>
              <w:rPr>
                <w:rFonts w:ascii="Times New Roman" w:hAnsi="Times New Roman"/>
              </w:rPr>
            </w:pPr>
            <w:r w:rsidRPr="00285A14">
              <w:rPr>
                <w:rFonts w:ascii="Times New Roman" w:hAnsi="Times New Roman"/>
              </w:rPr>
              <w:t>к Решению Совета Кубовского сельского поселения</w:t>
            </w:r>
          </w:p>
        </w:tc>
      </w:tr>
      <w:tr w:rsidR="00285A14" w:rsidRPr="00285A14" w:rsidTr="00285A14">
        <w:trPr>
          <w:trHeight w:val="315"/>
        </w:trPr>
        <w:tc>
          <w:tcPr>
            <w:tcW w:w="254"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4746" w:type="pct"/>
            <w:gridSpan w:val="10"/>
            <w:tcBorders>
              <w:top w:val="nil"/>
              <w:left w:val="nil"/>
              <w:bottom w:val="nil"/>
              <w:right w:val="nil"/>
            </w:tcBorders>
            <w:shd w:val="clear" w:color="auto" w:fill="auto"/>
            <w:hideMark/>
          </w:tcPr>
          <w:p w:rsidR="00285A14" w:rsidRPr="00285A14" w:rsidRDefault="00285A14" w:rsidP="00285A14">
            <w:pPr>
              <w:ind w:firstLine="0"/>
              <w:jc w:val="right"/>
              <w:rPr>
                <w:rFonts w:ascii="Times New Roman" w:hAnsi="Times New Roman"/>
              </w:rPr>
            </w:pPr>
            <w:r w:rsidRPr="00285A14">
              <w:rPr>
                <w:rFonts w:ascii="Times New Roman" w:hAnsi="Times New Roman"/>
              </w:rPr>
              <w:t>XVII сессии V созыва от 02.10.2025 г. № 55 "О внесении</w:t>
            </w:r>
          </w:p>
        </w:tc>
      </w:tr>
      <w:tr w:rsidR="00285A14" w:rsidRPr="00285A14" w:rsidTr="00285A14">
        <w:trPr>
          <w:trHeight w:val="315"/>
        </w:trPr>
        <w:tc>
          <w:tcPr>
            <w:tcW w:w="254"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4746" w:type="pct"/>
            <w:gridSpan w:val="10"/>
            <w:tcBorders>
              <w:top w:val="nil"/>
              <w:left w:val="nil"/>
              <w:bottom w:val="nil"/>
              <w:right w:val="nil"/>
            </w:tcBorders>
            <w:shd w:val="clear" w:color="auto" w:fill="auto"/>
            <w:hideMark/>
          </w:tcPr>
          <w:p w:rsidR="00285A14" w:rsidRPr="00285A14" w:rsidRDefault="00285A14" w:rsidP="00285A14">
            <w:pPr>
              <w:ind w:firstLine="0"/>
              <w:jc w:val="right"/>
              <w:rPr>
                <w:rFonts w:ascii="Times New Roman" w:hAnsi="Times New Roman"/>
              </w:rPr>
            </w:pPr>
            <w:r w:rsidRPr="00285A14">
              <w:rPr>
                <w:rFonts w:ascii="Times New Roman" w:hAnsi="Times New Roman"/>
              </w:rPr>
              <w:t>изменений в решение Х сессии V созыва</w:t>
            </w:r>
          </w:p>
        </w:tc>
      </w:tr>
      <w:tr w:rsidR="00285A14" w:rsidRPr="00285A14" w:rsidTr="00285A14">
        <w:trPr>
          <w:trHeight w:val="315"/>
        </w:trPr>
        <w:tc>
          <w:tcPr>
            <w:tcW w:w="254"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4746" w:type="pct"/>
            <w:gridSpan w:val="10"/>
            <w:tcBorders>
              <w:top w:val="nil"/>
              <w:left w:val="nil"/>
              <w:bottom w:val="nil"/>
              <w:right w:val="nil"/>
            </w:tcBorders>
            <w:shd w:val="clear" w:color="auto" w:fill="auto"/>
            <w:hideMark/>
          </w:tcPr>
          <w:p w:rsidR="00285A14" w:rsidRPr="00285A14" w:rsidRDefault="00285A14" w:rsidP="00285A14">
            <w:pPr>
              <w:ind w:firstLine="0"/>
              <w:jc w:val="right"/>
              <w:rPr>
                <w:rFonts w:ascii="Times New Roman" w:hAnsi="Times New Roman"/>
              </w:rPr>
            </w:pPr>
            <w:r w:rsidRPr="00285A14">
              <w:rPr>
                <w:rFonts w:ascii="Times New Roman" w:hAnsi="Times New Roman"/>
              </w:rPr>
              <w:t>Совета Кубовского сельского поселения</w:t>
            </w:r>
          </w:p>
        </w:tc>
      </w:tr>
      <w:tr w:rsidR="00285A14" w:rsidRPr="00285A14" w:rsidTr="00285A14">
        <w:trPr>
          <w:trHeight w:val="315"/>
        </w:trPr>
        <w:tc>
          <w:tcPr>
            <w:tcW w:w="254"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4746" w:type="pct"/>
            <w:gridSpan w:val="10"/>
            <w:tcBorders>
              <w:top w:val="nil"/>
              <w:left w:val="nil"/>
              <w:bottom w:val="nil"/>
              <w:right w:val="nil"/>
            </w:tcBorders>
            <w:shd w:val="clear" w:color="auto" w:fill="auto"/>
            <w:hideMark/>
          </w:tcPr>
          <w:p w:rsidR="00285A14" w:rsidRPr="00285A14" w:rsidRDefault="00285A14" w:rsidP="00285A14">
            <w:pPr>
              <w:ind w:firstLine="0"/>
              <w:jc w:val="right"/>
              <w:rPr>
                <w:rFonts w:ascii="Times New Roman" w:hAnsi="Times New Roman"/>
              </w:rPr>
            </w:pPr>
            <w:r w:rsidRPr="00285A14">
              <w:rPr>
                <w:rFonts w:ascii="Times New Roman" w:hAnsi="Times New Roman"/>
              </w:rPr>
              <w:t>от 19.12.2024 г. №32 "О бюджете Кубовского сельского</w:t>
            </w:r>
          </w:p>
        </w:tc>
      </w:tr>
      <w:tr w:rsidR="00285A14" w:rsidRPr="00285A14" w:rsidTr="00285A14">
        <w:trPr>
          <w:trHeight w:val="315"/>
        </w:trPr>
        <w:tc>
          <w:tcPr>
            <w:tcW w:w="254"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4746" w:type="pct"/>
            <w:gridSpan w:val="10"/>
            <w:tcBorders>
              <w:top w:val="nil"/>
              <w:left w:val="nil"/>
              <w:bottom w:val="nil"/>
              <w:right w:val="nil"/>
            </w:tcBorders>
            <w:shd w:val="clear" w:color="auto" w:fill="auto"/>
            <w:hideMark/>
          </w:tcPr>
          <w:p w:rsidR="00285A14" w:rsidRPr="00285A14" w:rsidRDefault="00285A14" w:rsidP="00285A14">
            <w:pPr>
              <w:ind w:firstLine="0"/>
              <w:jc w:val="right"/>
              <w:rPr>
                <w:rFonts w:ascii="Times New Roman" w:hAnsi="Times New Roman"/>
              </w:rPr>
            </w:pPr>
            <w:r w:rsidRPr="00285A14">
              <w:rPr>
                <w:rFonts w:ascii="Times New Roman" w:hAnsi="Times New Roman"/>
              </w:rPr>
              <w:t>поселения Пудожского муниципального района Республики</w:t>
            </w:r>
          </w:p>
        </w:tc>
      </w:tr>
      <w:tr w:rsidR="00285A14" w:rsidRPr="00285A14" w:rsidTr="00285A14">
        <w:trPr>
          <w:trHeight w:val="315"/>
        </w:trPr>
        <w:tc>
          <w:tcPr>
            <w:tcW w:w="254"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4746" w:type="pct"/>
            <w:gridSpan w:val="10"/>
            <w:tcBorders>
              <w:top w:val="nil"/>
              <w:left w:val="nil"/>
              <w:bottom w:val="nil"/>
              <w:right w:val="nil"/>
            </w:tcBorders>
            <w:shd w:val="clear" w:color="auto" w:fill="auto"/>
            <w:hideMark/>
          </w:tcPr>
          <w:p w:rsidR="00285A14" w:rsidRPr="00285A14" w:rsidRDefault="00285A14" w:rsidP="00285A14">
            <w:pPr>
              <w:ind w:firstLine="0"/>
              <w:jc w:val="right"/>
              <w:rPr>
                <w:rFonts w:ascii="Times New Roman" w:hAnsi="Times New Roman"/>
              </w:rPr>
            </w:pPr>
            <w:r w:rsidRPr="00285A14">
              <w:rPr>
                <w:rFonts w:ascii="Times New Roman" w:hAnsi="Times New Roman"/>
              </w:rPr>
              <w:t xml:space="preserve">Карелия на 2025 год" </w:t>
            </w:r>
          </w:p>
        </w:tc>
      </w:tr>
      <w:tr w:rsidR="00285A14" w:rsidRPr="00285A14" w:rsidTr="00285A14">
        <w:trPr>
          <w:trHeight w:val="162"/>
        </w:trPr>
        <w:tc>
          <w:tcPr>
            <w:tcW w:w="254"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2654" w:type="pct"/>
            <w:tcBorders>
              <w:top w:val="nil"/>
              <w:left w:val="nil"/>
              <w:bottom w:val="nil"/>
              <w:right w:val="nil"/>
            </w:tcBorders>
            <w:shd w:val="clear" w:color="auto" w:fill="auto"/>
            <w:hideMark/>
          </w:tcPr>
          <w:p w:rsidR="00285A14" w:rsidRPr="00285A14" w:rsidRDefault="00285A14" w:rsidP="00285A14">
            <w:pPr>
              <w:ind w:firstLine="0"/>
              <w:jc w:val="right"/>
              <w:rPr>
                <w:rFonts w:ascii="Times New Roman" w:hAnsi="Times New Roman"/>
              </w:rPr>
            </w:pPr>
          </w:p>
        </w:tc>
        <w:tc>
          <w:tcPr>
            <w:tcW w:w="200" w:type="pct"/>
            <w:tcBorders>
              <w:top w:val="nil"/>
              <w:left w:val="nil"/>
              <w:bottom w:val="nil"/>
              <w:right w:val="nil"/>
            </w:tcBorders>
            <w:shd w:val="clear" w:color="auto" w:fill="auto"/>
            <w:hideMark/>
          </w:tcPr>
          <w:p w:rsidR="00285A14" w:rsidRPr="00285A14" w:rsidRDefault="00285A14" w:rsidP="00285A14">
            <w:pPr>
              <w:ind w:firstLine="0"/>
              <w:jc w:val="right"/>
              <w:rPr>
                <w:rFonts w:ascii="Times New Roman" w:hAnsi="Times New Roman"/>
              </w:rPr>
            </w:pPr>
          </w:p>
        </w:tc>
        <w:tc>
          <w:tcPr>
            <w:tcW w:w="162" w:type="pct"/>
            <w:tcBorders>
              <w:top w:val="nil"/>
              <w:left w:val="nil"/>
              <w:bottom w:val="nil"/>
              <w:right w:val="nil"/>
            </w:tcBorders>
            <w:shd w:val="clear" w:color="auto" w:fill="auto"/>
            <w:hideMark/>
          </w:tcPr>
          <w:p w:rsidR="00285A14" w:rsidRPr="00285A14" w:rsidRDefault="00285A14" w:rsidP="00285A14">
            <w:pPr>
              <w:ind w:firstLine="0"/>
              <w:jc w:val="right"/>
              <w:rPr>
                <w:rFonts w:ascii="Times New Roman" w:hAnsi="Times New Roman"/>
              </w:rPr>
            </w:pPr>
          </w:p>
        </w:tc>
        <w:tc>
          <w:tcPr>
            <w:tcW w:w="158" w:type="pct"/>
            <w:tcBorders>
              <w:top w:val="nil"/>
              <w:left w:val="nil"/>
              <w:bottom w:val="nil"/>
              <w:right w:val="nil"/>
            </w:tcBorders>
            <w:shd w:val="clear" w:color="auto" w:fill="auto"/>
            <w:hideMark/>
          </w:tcPr>
          <w:p w:rsidR="00285A14" w:rsidRPr="00285A14" w:rsidRDefault="00285A14" w:rsidP="00285A14">
            <w:pPr>
              <w:ind w:firstLine="0"/>
              <w:jc w:val="right"/>
              <w:rPr>
                <w:rFonts w:ascii="Times New Roman" w:hAnsi="Times New Roman"/>
              </w:rPr>
            </w:pPr>
          </w:p>
        </w:tc>
        <w:tc>
          <w:tcPr>
            <w:tcW w:w="184" w:type="pct"/>
            <w:tcBorders>
              <w:top w:val="nil"/>
              <w:left w:val="nil"/>
              <w:bottom w:val="nil"/>
              <w:right w:val="nil"/>
            </w:tcBorders>
            <w:shd w:val="clear" w:color="auto" w:fill="auto"/>
            <w:hideMark/>
          </w:tcPr>
          <w:p w:rsidR="00285A14" w:rsidRPr="00285A14" w:rsidRDefault="00285A14" w:rsidP="00285A14">
            <w:pPr>
              <w:ind w:firstLine="0"/>
              <w:jc w:val="right"/>
              <w:rPr>
                <w:rFonts w:ascii="Times New Roman" w:hAnsi="Times New Roman"/>
              </w:rPr>
            </w:pPr>
          </w:p>
        </w:tc>
        <w:tc>
          <w:tcPr>
            <w:tcW w:w="177" w:type="pct"/>
            <w:tcBorders>
              <w:top w:val="nil"/>
              <w:left w:val="nil"/>
              <w:bottom w:val="nil"/>
              <w:right w:val="nil"/>
            </w:tcBorders>
            <w:shd w:val="clear" w:color="auto" w:fill="auto"/>
            <w:hideMark/>
          </w:tcPr>
          <w:p w:rsidR="00285A14" w:rsidRPr="00285A14" w:rsidRDefault="00285A14" w:rsidP="00285A14">
            <w:pPr>
              <w:ind w:firstLine="0"/>
              <w:jc w:val="right"/>
              <w:rPr>
                <w:rFonts w:ascii="Times New Roman" w:hAnsi="Times New Roman"/>
              </w:rPr>
            </w:pPr>
          </w:p>
        </w:tc>
        <w:tc>
          <w:tcPr>
            <w:tcW w:w="192" w:type="pct"/>
            <w:tcBorders>
              <w:top w:val="nil"/>
              <w:left w:val="nil"/>
              <w:bottom w:val="nil"/>
              <w:right w:val="nil"/>
            </w:tcBorders>
            <w:shd w:val="clear" w:color="auto" w:fill="auto"/>
            <w:hideMark/>
          </w:tcPr>
          <w:p w:rsidR="00285A14" w:rsidRPr="00285A14" w:rsidRDefault="00285A14" w:rsidP="00285A14">
            <w:pPr>
              <w:ind w:firstLine="0"/>
              <w:jc w:val="right"/>
              <w:rPr>
                <w:rFonts w:ascii="Times New Roman" w:hAnsi="Times New Roman"/>
              </w:rPr>
            </w:pPr>
          </w:p>
        </w:tc>
        <w:tc>
          <w:tcPr>
            <w:tcW w:w="210" w:type="pct"/>
            <w:tcBorders>
              <w:top w:val="nil"/>
              <w:left w:val="nil"/>
              <w:bottom w:val="nil"/>
              <w:right w:val="nil"/>
            </w:tcBorders>
            <w:shd w:val="clear" w:color="auto" w:fill="auto"/>
            <w:hideMark/>
          </w:tcPr>
          <w:p w:rsidR="00285A14" w:rsidRPr="00285A14" w:rsidRDefault="00285A14" w:rsidP="00285A14">
            <w:pPr>
              <w:ind w:firstLine="0"/>
              <w:jc w:val="right"/>
              <w:rPr>
                <w:rFonts w:ascii="Times New Roman" w:hAnsi="Times New Roman"/>
              </w:rPr>
            </w:pPr>
          </w:p>
        </w:tc>
        <w:tc>
          <w:tcPr>
            <w:tcW w:w="185" w:type="pct"/>
            <w:tcBorders>
              <w:top w:val="nil"/>
              <w:left w:val="nil"/>
              <w:bottom w:val="nil"/>
              <w:right w:val="nil"/>
            </w:tcBorders>
            <w:shd w:val="clear" w:color="auto" w:fill="auto"/>
            <w:hideMark/>
          </w:tcPr>
          <w:p w:rsidR="00285A14" w:rsidRPr="00285A14" w:rsidRDefault="00285A14" w:rsidP="00285A14">
            <w:pPr>
              <w:ind w:firstLine="0"/>
              <w:jc w:val="right"/>
              <w:rPr>
                <w:rFonts w:ascii="Times New Roman" w:hAnsi="Times New Roman"/>
              </w:rPr>
            </w:pPr>
          </w:p>
        </w:tc>
        <w:tc>
          <w:tcPr>
            <w:tcW w:w="623" w:type="pct"/>
            <w:tcBorders>
              <w:top w:val="nil"/>
              <w:left w:val="nil"/>
              <w:bottom w:val="nil"/>
              <w:right w:val="nil"/>
            </w:tcBorders>
            <w:shd w:val="clear" w:color="auto" w:fill="auto"/>
            <w:hideMark/>
          </w:tcPr>
          <w:p w:rsidR="00285A14" w:rsidRPr="00285A14" w:rsidRDefault="00285A14" w:rsidP="00285A14">
            <w:pPr>
              <w:ind w:firstLine="0"/>
              <w:jc w:val="right"/>
              <w:rPr>
                <w:rFonts w:ascii="Times New Roman" w:hAnsi="Times New Roman"/>
              </w:rPr>
            </w:pPr>
          </w:p>
        </w:tc>
      </w:tr>
      <w:tr w:rsidR="00285A14" w:rsidRPr="00285A14" w:rsidTr="00285A14">
        <w:trPr>
          <w:trHeight w:val="300"/>
        </w:trPr>
        <w:tc>
          <w:tcPr>
            <w:tcW w:w="254"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4746" w:type="pct"/>
            <w:gridSpan w:val="10"/>
            <w:tcBorders>
              <w:top w:val="nil"/>
              <w:left w:val="nil"/>
              <w:bottom w:val="nil"/>
              <w:right w:val="nil"/>
            </w:tcBorders>
            <w:shd w:val="clear" w:color="auto" w:fill="auto"/>
            <w:hideMark/>
          </w:tcPr>
          <w:p w:rsidR="00285A14" w:rsidRPr="00285A14" w:rsidRDefault="00285A14" w:rsidP="00285A14">
            <w:pPr>
              <w:ind w:firstLine="0"/>
              <w:jc w:val="right"/>
              <w:rPr>
                <w:rFonts w:ascii="Times New Roman" w:hAnsi="Times New Roman"/>
              </w:rPr>
            </w:pPr>
            <w:r w:rsidRPr="00285A14">
              <w:rPr>
                <w:rFonts w:ascii="Times New Roman" w:hAnsi="Times New Roman"/>
              </w:rPr>
              <w:t>Приложение №1</w:t>
            </w:r>
          </w:p>
        </w:tc>
      </w:tr>
      <w:tr w:rsidR="00285A14" w:rsidRPr="00285A14" w:rsidTr="00285A14">
        <w:trPr>
          <w:trHeight w:val="270"/>
        </w:trPr>
        <w:tc>
          <w:tcPr>
            <w:tcW w:w="254"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4746" w:type="pct"/>
            <w:gridSpan w:val="10"/>
            <w:tcBorders>
              <w:top w:val="nil"/>
              <w:left w:val="nil"/>
              <w:bottom w:val="nil"/>
              <w:right w:val="nil"/>
            </w:tcBorders>
            <w:shd w:val="clear" w:color="auto" w:fill="auto"/>
            <w:vAlign w:val="bottom"/>
            <w:hideMark/>
          </w:tcPr>
          <w:p w:rsidR="00285A14" w:rsidRPr="00285A14" w:rsidRDefault="00285A14" w:rsidP="00285A14">
            <w:pPr>
              <w:ind w:firstLine="0"/>
              <w:jc w:val="right"/>
              <w:rPr>
                <w:rFonts w:ascii="Times New Roman" w:hAnsi="Times New Roman"/>
              </w:rPr>
            </w:pPr>
            <w:r w:rsidRPr="00285A14">
              <w:rPr>
                <w:rFonts w:ascii="Times New Roman" w:hAnsi="Times New Roman"/>
              </w:rPr>
              <w:t xml:space="preserve">к Решению Совета Кубовского сельского поселения </w:t>
            </w:r>
          </w:p>
        </w:tc>
      </w:tr>
      <w:tr w:rsidR="00285A14" w:rsidRPr="00285A14" w:rsidTr="00285A14">
        <w:trPr>
          <w:trHeight w:val="270"/>
        </w:trPr>
        <w:tc>
          <w:tcPr>
            <w:tcW w:w="254"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4746" w:type="pct"/>
            <w:gridSpan w:val="10"/>
            <w:tcBorders>
              <w:top w:val="nil"/>
              <w:left w:val="nil"/>
              <w:bottom w:val="nil"/>
              <w:right w:val="nil"/>
            </w:tcBorders>
            <w:shd w:val="clear" w:color="auto" w:fill="auto"/>
            <w:hideMark/>
          </w:tcPr>
          <w:p w:rsidR="00285A14" w:rsidRPr="00285A14" w:rsidRDefault="00285A14" w:rsidP="00285A14">
            <w:pPr>
              <w:ind w:firstLine="0"/>
              <w:jc w:val="right"/>
              <w:rPr>
                <w:rFonts w:ascii="Times New Roman" w:hAnsi="Times New Roman"/>
              </w:rPr>
            </w:pPr>
            <w:r w:rsidRPr="00285A14">
              <w:rPr>
                <w:rFonts w:ascii="Times New Roman" w:hAnsi="Times New Roman"/>
              </w:rPr>
              <w:t>Х сессии V созыва "О бюджете Кубовского сельского</w:t>
            </w:r>
          </w:p>
        </w:tc>
      </w:tr>
      <w:tr w:rsidR="00285A14" w:rsidRPr="00285A14" w:rsidTr="00285A14">
        <w:trPr>
          <w:trHeight w:val="315"/>
        </w:trPr>
        <w:tc>
          <w:tcPr>
            <w:tcW w:w="254"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4746" w:type="pct"/>
            <w:gridSpan w:val="10"/>
            <w:tcBorders>
              <w:top w:val="nil"/>
              <w:left w:val="nil"/>
              <w:bottom w:val="nil"/>
              <w:right w:val="nil"/>
            </w:tcBorders>
            <w:shd w:val="clear" w:color="auto" w:fill="auto"/>
            <w:hideMark/>
          </w:tcPr>
          <w:p w:rsidR="00285A14" w:rsidRPr="00285A14" w:rsidRDefault="00285A14" w:rsidP="00285A14">
            <w:pPr>
              <w:ind w:firstLine="0"/>
              <w:jc w:val="right"/>
              <w:rPr>
                <w:rFonts w:ascii="Times New Roman" w:hAnsi="Times New Roman"/>
              </w:rPr>
            </w:pPr>
            <w:r w:rsidRPr="00285A14">
              <w:rPr>
                <w:rFonts w:ascii="Times New Roman" w:hAnsi="Times New Roman"/>
              </w:rPr>
              <w:t>поселения  Пудожского муниципального района</w:t>
            </w:r>
          </w:p>
        </w:tc>
      </w:tr>
      <w:tr w:rsidR="00285A14" w:rsidRPr="00285A14" w:rsidTr="00285A14">
        <w:trPr>
          <w:trHeight w:val="315"/>
        </w:trPr>
        <w:tc>
          <w:tcPr>
            <w:tcW w:w="254"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4746" w:type="pct"/>
            <w:gridSpan w:val="10"/>
            <w:tcBorders>
              <w:top w:val="nil"/>
              <w:left w:val="nil"/>
              <w:bottom w:val="nil"/>
              <w:right w:val="nil"/>
            </w:tcBorders>
            <w:shd w:val="clear" w:color="auto" w:fill="auto"/>
            <w:hideMark/>
          </w:tcPr>
          <w:p w:rsidR="00285A14" w:rsidRPr="00285A14" w:rsidRDefault="00285A14" w:rsidP="00285A14">
            <w:pPr>
              <w:ind w:firstLine="0"/>
              <w:jc w:val="right"/>
              <w:rPr>
                <w:rFonts w:ascii="Times New Roman" w:hAnsi="Times New Roman"/>
              </w:rPr>
            </w:pPr>
            <w:r w:rsidRPr="00285A14">
              <w:rPr>
                <w:rFonts w:ascii="Times New Roman" w:hAnsi="Times New Roman"/>
              </w:rPr>
              <w:t>Республики Карелия на 2025 год" №32 от 19.12.2024 г.</w:t>
            </w:r>
          </w:p>
        </w:tc>
      </w:tr>
      <w:tr w:rsidR="00285A14" w:rsidRPr="00285A14" w:rsidTr="00285A14">
        <w:trPr>
          <w:trHeight w:val="255"/>
        </w:trPr>
        <w:tc>
          <w:tcPr>
            <w:tcW w:w="254"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2654" w:type="pct"/>
            <w:tcBorders>
              <w:top w:val="nil"/>
              <w:left w:val="nil"/>
              <w:bottom w:val="nil"/>
              <w:right w:val="nil"/>
            </w:tcBorders>
            <w:shd w:val="clear" w:color="auto" w:fill="auto"/>
            <w:hideMark/>
          </w:tcPr>
          <w:p w:rsidR="00285A14" w:rsidRPr="00285A14" w:rsidRDefault="00285A14" w:rsidP="00285A14">
            <w:pPr>
              <w:ind w:firstLine="0"/>
              <w:jc w:val="left"/>
              <w:rPr>
                <w:rFonts w:ascii="Times New Roman" w:hAnsi="Times New Roman"/>
                <w:sz w:val="20"/>
                <w:szCs w:val="20"/>
              </w:rPr>
            </w:pPr>
          </w:p>
        </w:tc>
        <w:tc>
          <w:tcPr>
            <w:tcW w:w="200" w:type="pct"/>
            <w:tcBorders>
              <w:top w:val="nil"/>
              <w:left w:val="nil"/>
              <w:bottom w:val="nil"/>
              <w:right w:val="nil"/>
            </w:tcBorders>
            <w:shd w:val="clear" w:color="auto" w:fill="auto"/>
            <w:noWrap/>
            <w:hideMark/>
          </w:tcPr>
          <w:p w:rsidR="00285A14" w:rsidRPr="00285A14" w:rsidRDefault="00285A14" w:rsidP="00285A14">
            <w:pPr>
              <w:ind w:firstLine="0"/>
              <w:jc w:val="center"/>
              <w:rPr>
                <w:rFonts w:ascii="Times New Roman" w:hAnsi="Times New Roman"/>
                <w:sz w:val="16"/>
                <w:szCs w:val="16"/>
              </w:rPr>
            </w:pPr>
          </w:p>
        </w:tc>
        <w:tc>
          <w:tcPr>
            <w:tcW w:w="162" w:type="pct"/>
            <w:tcBorders>
              <w:top w:val="nil"/>
              <w:left w:val="nil"/>
              <w:bottom w:val="nil"/>
              <w:right w:val="nil"/>
            </w:tcBorders>
            <w:shd w:val="clear" w:color="auto" w:fill="auto"/>
            <w:noWrap/>
            <w:hideMark/>
          </w:tcPr>
          <w:p w:rsidR="00285A14" w:rsidRPr="00285A14" w:rsidRDefault="00285A14" w:rsidP="00285A14">
            <w:pPr>
              <w:ind w:firstLine="0"/>
              <w:jc w:val="center"/>
              <w:rPr>
                <w:rFonts w:ascii="Times New Roman" w:hAnsi="Times New Roman"/>
                <w:sz w:val="16"/>
                <w:szCs w:val="16"/>
              </w:rPr>
            </w:pPr>
          </w:p>
        </w:tc>
        <w:tc>
          <w:tcPr>
            <w:tcW w:w="158" w:type="pct"/>
            <w:tcBorders>
              <w:top w:val="nil"/>
              <w:left w:val="nil"/>
              <w:bottom w:val="nil"/>
              <w:right w:val="nil"/>
            </w:tcBorders>
            <w:shd w:val="clear" w:color="auto" w:fill="auto"/>
            <w:noWrap/>
            <w:hideMark/>
          </w:tcPr>
          <w:p w:rsidR="00285A14" w:rsidRPr="00285A14" w:rsidRDefault="00285A14" w:rsidP="00285A14">
            <w:pPr>
              <w:ind w:firstLine="0"/>
              <w:jc w:val="center"/>
              <w:rPr>
                <w:rFonts w:ascii="Times New Roman" w:hAnsi="Times New Roman"/>
                <w:sz w:val="16"/>
                <w:szCs w:val="16"/>
              </w:rPr>
            </w:pPr>
          </w:p>
        </w:tc>
        <w:tc>
          <w:tcPr>
            <w:tcW w:w="184" w:type="pct"/>
            <w:tcBorders>
              <w:top w:val="nil"/>
              <w:left w:val="nil"/>
              <w:bottom w:val="nil"/>
              <w:right w:val="nil"/>
            </w:tcBorders>
            <w:shd w:val="clear" w:color="auto" w:fill="auto"/>
            <w:noWrap/>
            <w:hideMark/>
          </w:tcPr>
          <w:p w:rsidR="00285A14" w:rsidRPr="00285A14" w:rsidRDefault="00285A14" w:rsidP="00285A14">
            <w:pPr>
              <w:ind w:firstLine="0"/>
              <w:jc w:val="right"/>
              <w:rPr>
                <w:rFonts w:ascii="Times New Roman" w:hAnsi="Times New Roman"/>
                <w:sz w:val="16"/>
                <w:szCs w:val="16"/>
              </w:rPr>
            </w:pPr>
          </w:p>
        </w:tc>
        <w:tc>
          <w:tcPr>
            <w:tcW w:w="177" w:type="pct"/>
            <w:tcBorders>
              <w:top w:val="nil"/>
              <w:left w:val="nil"/>
              <w:bottom w:val="nil"/>
              <w:right w:val="nil"/>
            </w:tcBorders>
            <w:shd w:val="clear" w:color="auto" w:fill="auto"/>
            <w:noWrap/>
            <w:hideMark/>
          </w:tcPr>
          <w:p w:rsidR="00285A14" w:rsidRPr="00285A14" w:rsidRDefault="00285A14" w:rsidP="00285A14">
            <w:pPr>
              <w:ind w:firstLine="0"/>
              <w:jc w:val="center"/>
              <w:rPr>
                <w:rFonts w:ascii="Times New Roman" w:hAnsi="Times New Roman"/>
                <w:sz w:val="16"/>
                <w:szCs w:val="16"/>
              </w:rPr>
            </w:pPr>
          </w:p>
        </w:tc>
        <w:tc>
          <w:tcPr>
            <w:tcW w:w="192" w:type="pct"/>
            <w:tcBorders>
              <w:top w:val="nil"/>
              <w:left w:val="nil"/>
              <w:bottom w:val="nil"/>
              <w:right w:val="nil"/>
            </w:tcBorders>
            <w:shd w:val="clear" w:color="auto" w:fill="auto"/>
            <w:noWrap/>
            <w:hideMark/>
          </w:tcPr>
          <w:p w:rsidR="00285A14" w:rsidRPr="00285A14" w:rsidRDefault="00285A14" w:rsidP="00285A14">
            <w:pPr>
              <w:ind w:firstLine="0"/>
              <w:jc w:val="center"/>
              <w:rPr>
                <w:rFonts w:ascii="Times New Roman" w:hAnsi="Times New Roman"/>
                <w:sz w:val="16"/>
                <w:szCs w:val="16"/>
              </w:rPr>
            </w:pPr>
          </w:p>
        </w:tc>
        <w:tc>
          <w:tcPr>
            <w:tcW w:w="210" w:type="pct"/>
            <w:tcBorders>
              <w:top w:val="nil"/>
              <w:left w:val="nil"/>
              <w:bottom w:val="nil"/>
              <w:right w:val="nil"/>
            </w:tcBorders>
            <w:shd w:val="clear" w:color="auto" w:fill="auto"/>
            <w:noWrap/>
            <w:hideMark/>
          </w:tcPr>
          <w:p w:rsidR="00285A14" w:rsidRPr="00285A14" w:rsidRDefault="00285A14" w:rsidP="00285A14">
            <w:pPr>
              <w:ind w:firstLine="0"/>
              <w:jc w:val="center"/>
              <w:rPr>
                <w:rFonts w:ascii="Times New Roman" w:hAnsi="Times New Roman"/>
                <w:sz w:val="16"/>
                <w:szCs w:val="16"/>
              </w:rPr>
            </w:pPr>
          </w:p>
        </w:tc>
        <w:tc>
          <w:tcPr>
            <w:tcW w:w="185" w:type="pct"/>
            <w:tcBorders>
              <w:top w:val="nil"/>
              <w:left w:val="nil"/>
              <w:bottom w:val="nil"/>
              <w:right w:val="nil"/>
            </w:tcBorders>
            <w:shd w:val="clear" w:color="auto" w:fill="auto"/>
            <w:noWrap/>
            <w:hideMark/>
          </w:tcPr>
          <w:p w:rsidR="00285A14" w:rsidRPr="00285A14" w:rsidRDefault="00285A14" w:rsidP="00285A14">
            <w:pPr>
              <w:ind w:firstLine="0"/>
              <w:jc w:val="center"/>
              <w:rPr>
                <w:rFonts w:ascii="Times New Roman" w:hAnsi="Times New Roman"/>
                <w:sz w:val="16"/>
                <w:szCs w:val="16"/>
              </w:rPr>
            </w:pPr>
          </w:p>
        </w:tc>
        <w:tc>
          <w:tcPr>
            <w:tcW w:w="623"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r>
      <w:tr w:rsidR="00285A14" w:rsidRPr="00285A14" w:rsidTr="00285A14">
        <w:trPr>
          <w:trHeight w:val="276"/>
        </w:trPr>
        <w:tc>
          <w:tcPr>
            <w:tcW w:w="5000" w:type="pct"/>
            <w:gridSpan w:val="11"/>
            <w:vMerge w:val="restart"/>
            <w:tcBorders>
              <w:top w:val="nil"/>
              <w:left w:val="nil"/>
              <w:bottom w:val="nil"/>
              <w:right w:val="nil"/>
            </w:tcBorders>
            <w:shd w:val="clear" w:color="auto" w:fill="auto"/>
            <w:hideMark/>
          </w:tcPr>
          <w:p w:rsidR="00285A14" w:rsidRPr="00285A14" w:rsidRDefault="00285A14" w:rsidP="00285A14">
            <w:pPr>
              <w:ind w:firstLine="0"/>
              <w:jc w:val="center"/>
              <w:rPr>
                <w:rFonts w:ascii="Times New Roman" w:hAnsi="Times New Roman"/>
                <w:b/>
                <w:bCs/>
              </w:rPr>
            </w:pPr>
            <w:r w:rsidRPr="00285A14">
              <w:rPr>
                <w:rFonts w:ascii="Times New Roman" w:hAnsi="Times New Roman"/>
                <w:b/>
                <w:bCs/>
              </w:rPr>
              <w:t xml:space="preserve">Прогнозируемые поступления доходов бюджета Кубовского сельского поселения в соответствии с классификацией доходов бюджета на 2025 год  </w:t>
            </w:r>
          </w:p>
        </w:tc>
      </w:tr>
      <w:tr w:rsidR="00285A14" w:rsidRPr="00285A14" w:rsidTr="00285A14">
        <w:trPr>
          <w:trHeight w:val="420"/>
        </w:trPr>
        <w:tc>
          <w:tcPr>
            <w:tcW w:w="5000" w:type="pct"/>
            <w:gridSpan w:val="11"/>
            <w:vMerge/>
            <w:tcBorders>
              <w:top w:val="nil"/>
              <w:left w:val="nil"/>
              <w:bottom w:val="nil"/>
              <w:right w:val="nil"/>
            </w:tcBorders>
            <w:vAlign w:val="center"/>
            <w:hideMark/>
          </w:tcPr>
          <w:p w:rsidR="00285A14" w:rsidRPr="00285A14" w:rsidRDefault="00285A14" w:rsidP="00285A14">
            <w:pPr>
              <w:ind w:firstLine="0"/>
              <w:jc w:val="left"/>
              <w:rPr>
                <w:rFonts w:ascii="Times New Roman" w:hAnsi="Times New Roman"/>
                <w:b/>
                <w:bCs/>
              </w:rPr>
            </w:pPr>
          </w:p>
        </w:tc>
      </w:tr>
      <w:tr w:rsidR="00285A14" w:rsidRPr="00285A14" w:rsidTr="00285A14">
        <w:trPr>
          <w:trHeight w:val="199"/>
        </w:trPr>
        <w:tc>
          <w:tcPr>
            <w:tcW w:w="254"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2654" w:type="pct"/>
            <w:tcBorders>
              <w:top w:val="nil"/>
              <w:left w:val="nil"/>
              <w:bottom w:val="nil"/>
              <w:right w:val="nil"/>
            </w:tcBorders>
            <w:shd w:val="clear" w:color="auto" w:fill="auto"/>
            <w:hideMark/>
          </w:tcPr>
          <w:p w:rsidR="00285A14" w:rsidRPr="00285A14" w:rsidRDefault="00285A14" w:rsidP="00285A14">
            <w:pPr>
              <w:ind w:firstLine="0"/>
              <w:jc w:val="left"/>
              <w:rPr>
                <w:rFonts w:ascii="Times New Roman" w:hAnsi="Times New Roman"/>
                <w:b/>
                <w:bCs/>
                <w:sz w:val="32"/>
                <w:szCs w:val="32"/>
              </w:rPr>
            </w:pPr>
          </w:p>
        </w:tc>
        <w:tc>
          <w:tcPr>
            <w:tcW w:w="200" w:type="pct"/>
            <w:tcBorders>
              <w:top w:val="nil"/>
              <w:left w:val="nil"/>
              <w:bottom w:val="nil"/>
              <w:right w:val="nil"/>
            </w:tcBorders>
            <w:shd w:val="clear" w:color="auto" w:fill="auto"/>
            <w:noWrap/>
            <w:hideMark/>
          </w:tcPr>
          <w:p w:rsidR="00285A14" w:rsidRPr="00285A14" w:rsidRDefault="00285A14" w:rsidP="00285A14">
            <w:pPr>
              <w:ind w:firstLine="0"/>
              <w:jc w:val="center"/>
              <w:rPr>
                <w:rFonts w:ascii="Times New Roman" w:hAnsi="Times New Roman"/>
                <w:sz w:val="16"/>
                <w:szCs w:val="16"/>
              </w:rPr>
            </w:pPr>
          </w:p>
        </w:tc>
        <w:tc>
          <w:tcPr>
            <w:tcW w:w="162" w:type="pct"/>
            <w:tcBorders>
              <w:top w:val="nil"/>
              <w:left w:val="nil"/>
              <w:bottom w:val="nil"/>
              <w:right w:val="nil"/>
            </w:tcBorders>
            <w:shd w:val="clear" w:color="auto" w:fill="auto"/>
            <w:noWrap/>
            <w:hideMark/>
          </w:tcPr>
          <w:p w:rsidR="00285A14" w:rsidRPr="00285A14" w:rsidRDefault="00285A14" w:rsidP="00285A14">
            <w:pPr>
              <w:ind w:firstLine="0"/>
              <w:jc w:val="center"/>
              <w:rPr>
                <w:rFonts w:ascii="Times New Roman" w:hAnsi="Times New Roman"/>
                <w:sz w:val="16"/>
                <w:szCs w:val="16"/>
              </w:rPr>
            </w:pPr>
          </w:p>
        </w:tc>
        <w:tc>
          <w:tcPr>
            <w:tcW w:w="158" w:type="pct"/>
            <w:tcBorders>
              <w:top w:val="nil"/>
              <w:left w:val="nil"/>
              <w:bottom w:val="nil"/>
              <w:right w:val="nil"/>
            </w:tcBorders>
            <w:shd w:val="clear" w:color="auto" w:fill="auto"/>
            <w:noWrap/>
            <w:hideMark/>
          </w:tcPr>
          <w:p w:rsidR="00285A14" w:rsidRPr="00285A14" w:rsidRDefault="00285A14" w:rsidP="00285A14">
            <w:pPr>
              <w:ind w:firstLine="0"/>
              <w:jc w:val="center"/>
              <w:rPr>
                <w:rFonts w:ascii="Times New Roman" w:hAnsi="Times New Roman"/>
                <w:sz w:val="16"/>
                <w:szCs w:val="16"/>
              </w:rPr>
            </w:pPr>
          </w:p>
        </w:tc>
        <w:tc>
          <w:tcPr>
            <w:tcW w:w="184" w:type="pct"/>
            <w:tcBorders>
              <w:top w:val="nil"/>
              <w:left w:val="nil"/>
              <w:bottom w:val="nil"/>
              <w:right w:val="nil"/>
            </w:tcBorders>
            <w:shd w:val="clear" w:color="auto" w:fill="auto"/>
            <w:noWrap/>
            <w:hideMark/>
          </w:tcPr>
          <w:p w:rsidR="00285A14" w:rsidRPr="00285A14" w:rsidRDefault="00285A14" w:rsidP="00285A14">
            <w:pPr>
              <w:ind w:firstLine="0"/>
              <w:jc w:val="right"/>
              <w:rPr>
                <w:rFonts w:ascii="Times New Roman" w:hAnsi="Times New Roman"/>
                <w:sz w:val="16"/>
                <w:szCs w:val="16"/>
              </w:rPr>
            </w:pPr>
          </w:p>
        </w:tc>
        <w:tc>
          <w:tcPr>
            <w:tcW w:w="177" w:type="pct"/>
            <w:tcBorders>
              <w:top w:val="nil"/>
              <w:left w:val="nil"/>
              <w:bottom w:val="nil"/>
              <w:right w:val="nil"/>
            </w:tcBorders>
            <w:shd w:val="clear" w:color="auto" w:fill="auto"/>
            <w:noWrap/>
            <w:hideMark/>
          </w:tcPr>
          <w:p w:rsidR="00285A14" w:rsidRPr="00285A14" w:rsidRDefault="00285A14" w:rsidP="00285A14">
            <w:pPr>
              <w:ind w:firstLine="0"/>
              <w:jc w:val="center"/>
              <w:rPr>
                <w:rFonts w:ascii="Times New Roman" w:hAnsi="Times New Roman"/>
                <w:sz w:val="16"/>
                <w:szCs w:val="16"/>
              </w:rPr>
            </w:pPr>
          </w:p>
        </w:tc>
        <w:tc>
          <w:tcPr>
            <w:tcW w:w="192" w:type="pct"/>
            <w:tcBorders>
              <w:top w:val="nil"/>
              <w:left w:val="nil"/>
              <w:bottom w:val="nil"/>
              <w:right w:val="nil"/>
            </w:tcBorders>
            <w:shd w:val="clear" w:color="auto" w:fill="auto"/>
            <w:noWrap/>
            <w:hideMark/>
          </w:tcPr>
          <w:p w:rsidR="00285A14" w:rsidRPr="00285A14" w:rsidRDefault="00285A14" w:rsidP="00285A14">
            <w:pPr>
              <w:ind w:firstLine="0"/>
              <w:jc w:val="center"/>
              <w:rPr>
                <w:rFonts w:ascii="Times New Roman" w:hAnsi="Times New Roman"/>
                <w:sz w:val="16"/>
                <w:szCs w:val="16"/>
              </w:rPr>
            </w:pPr>
          </w:p>
        </w:tc>
        <w:tc>
          <w:tcPr>
            <w:tcW w:w="210" w:type="pct"/>
            <w:tcBorders>
              <w:top w:val="nil"/>
              <w:left w:val="nil"/>
              <w:bottom w:val="nil"/>
              <w:right w:val="nil"/>
            </w:tcBorders>
            <w:shd w:val="clear" w:color="auto" w:fill="auto"/>
            <w:noWrap/>
            <w:hideMark/>
          </w:tcPr>
          <w:p w:rsidR="00285A14" w:rsidRPr="00285A14" w:rsidRDefault="00285A14" w:rsidP="00285A14">
            <w:pPr>
              <w:ind w:firstLine="0"/>
              <w:jc w:val="center"/>
              <w:rPr>
                <w:rFonts w:ascii="Times New Roman" w:hAnsi="Times New Roman"/>
                <w:sz w:val="16"/>
                <w:szCs w:val="16"/>
              </w:rPr>
            </w:pPr>
          </w:p>
        </w:tc>
        <w:tc>
          <w:tcPr>
            <w:tcW w:w="185" w:type="pct"/>
            <w:tcBorders>
              <w:top w:val="nil"/>
              <w:left w:val="nil"/>
              <w:bottom w:val="single" w:sz="4" w:space="0" w:color="auto"/>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r w:rsidRPr="00285A14">
              <w:rPr>
                <w:rFonts w:ascii="Times New Roman" w:hAnsi="Times New Roman"/>
                <w:sz w:val="20"/>
                <w:szCs w:val="20"/>
              </w:rPr>
              <w:t> </w:t>
            </w:r>
          </w:p>
        </w:tc>
        <w:tc>
          <w:tcPr>
            <w:tcW w:w="623" w:type="pct"/>
            <w:tcBorders>
              <w:top w:val="nil"/>
              <w:left w:val="nil"/>
              <w:bottom w:val="single" w:sz="4" w:space="0" w:color="auto"/>
              <w:right w:val="nil"/>
            </w:tcBorders>
            <w:shd w:val="clear" w:color="auto" w:fill="auto"/>
            <w:noWrap/>
            <w:vAlign w:val="bottom"/>
            <w:hideMark/>
          </w:tcPr>
          <w:p w:rsidR="00285A14" w:rsidRPr="00285A14" w:rsidRDefault="00285A14" w:rsidP="00285A14">
            <w:pPr>
              <w:ind w:firstLine="0"/>
              <w:jc w:val="right"/>
              <w:rPr>
                <w:rFonts w:ascii="Times New Roman" w:hAnsi="Times New Roman"/>
                <w:sz w:val="20"/>
                <w:szCs w:val="20"/>
              </w:rPr>
            </w:pPr>
            <w:r w:rsidRPr="00285A14">
              <w:rPr>
                <w:rFonts w:ascii="Times New Roman" w:hAnsi="Times New Roman"/>
                <w:sz w:val="20"/>
                <w:szCs w:val="20"/>
              </w:rPr>
              <w:t>(рублей)</w:t>
            </w:r>
          </w:p>
        </w:tc>
      </w:tr>
      <w:tr w:rsidR="00285A14" w:rsidRPr="00285A14" w:rsidTr="00285A14">
        <w:trPr>
          <w:trHeight w:val="255"/>
        </w:trPr>
        <w:tc>
          <w:tcPr>
            <w:tcW w:w="2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5A14" w:rsidRPr="00285A14" w:rsidRDefault="00285A14" w:rsidP="00285A14">
            <w:pPr>
              <w:ind w:firstLine="0"/>
              <w:jc w:val="center"/>
              <w:rPr>
                <w:rFonts w:ascii="Times New Roman" w:hAnsi="Times New Roman"/>
                <w:sz w:val="20"/>
                <w:szCs w:val="20"/>
              </w:rPr>
            </w:pPr>
            <w:r w:rsidRPr="00285A14">
              <w:rPr>
                <w:rFonts w:ascii="Times New Roman" w:hAnsi="Times New Roman"/>
                <w:sz w:val="20"/>
                <w:szCs w:val="20"/>
              </w:rPr>
              <w:t xml:space="preserve">№ </w:t>
            </w:r>
            <w:proofErr w:type="spellStart"/>
            <w:proofErr w:type="gramStart"/>
            <w:r w:rsidRPr="00285A14">
              <w:rPr>
                <w:rFonts w:ascii="Times New Roman" w:hAnsi="Times New Roman"/>
                <w:sz w:val="20"/>
                <w:szCs w:val="20"/>
              </w:rPr>
              <w:lastRenderedPageBreak/>
              <w:t>п</w:t>
            </w:r>
            <w:proofErr w:type="spellEnd"/>
            <w:proofErr w:type="gramEnd"/>
            <w:r w:rsidRPr="00285A14">
              <w:rPr>
                <w:rFonts w:ascii="Times New Roman" w:hAnsi="Times New Roman"/>
                <w:sz w:val="20"/>
                <w:szCs w:val="20"/>
              </w:rPr>
              <w:t>/</w:t>
            </w:r>
            <w:proofErr w:type="spellStart"/>
            <w:r w:rsidRPr="00285A14">
              <w:rPr>
                <w:rFonts w:ascii="Times New Roman" w:hAnsi="Times New Roman"/>
                <w:sz w:val="20"/>
                <w:szCs w:val="20"/>
              </w:rPr>
              <w:t>п</w:t>
            </w:r>
            <w:proofErr w:type="spellEnd"/>
          </w:p>
        </w:tc>
        <w:tc>
          <w:tcPr>
            <w:tcW w:w="26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5A14" w:rsidRPr="00285A14" w:rsidRDefault="00285A14" w:rsidP="00285A14">
            <w:pPr>
              <w:ind w:firstLine="0"/>
              <w:jc w:val="center"/>
              <w:rPr>
                <w:rFonts w:ascii="Times New Roman" w:hAnsi="Times New Roman"/>
                <w:sz w:val="20"/>
                <w:szCs w:val="20"/>
              </w:rPr>
            </w:pPr>
            <w:proofErr w:type="gramStart"/>
            <w:r w:rsidRPr="00285A14">
              <w:rPr>
                <w:rFonts w:ascii="Times New Roman" w:hAnsi="Times New Roman"/>
                <w:sz w:val="20"/>
                <w:szCs w:val="20"/>
              </w:rPr>
              <w:lastRenderedPageBreak/>
              <w:t xml:space="preserve">Наименование  групп, подгрупп, статей, </w:t>
            </w:r>
            <w:r w:rsidRPr="00285A14">
              <w:rPr>
                <w:rFonts w:ascii="Times New Roman" w:hAnsi="Times New Roman"/>
                <w:sz w:val="20"/>
                <w:szCs w:val="20"/>
              </w:rPr>
              <w:lastRenderedPageBreak/>
              <w:t>подстатей, элементов, программ (подпрограмм), кодов экономической классификации  доходов</w:t>
            </w:r>
            <w:proofErr w:type="gramEnd"/>
          </w:p>
        </w:tc>
        <w:tc>
          <w:tcPr>
            <w:tcW w:w="1469" w:type="pct"/>
            <w:gridSpan w:val="8"/>
            <w:tcBorders>
              <w:top w:val="single" w:sz="4" w:space="0" w:color="auto"/>
              <w:left w:val="nil"/>
              <w:bottom w:val="single" w:sz="4" w:space="0" w:color="auto"/>
              <w:right w:val="single" w:sz="4" w:space="0" w:color="auto"/>
            </w:tcBorders>
            <w:shd w:val="clear" w:color="auto" w:fill="auto"/>
            <w:vAlign w:val="center"/>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lastRenderedPageBreak/>
              <w:t>Код бюджетной классификации Российской Федерации</w:t>
            </w:r>
          </w:p>
        </w:tc>
        <w:tc>
          <w:tcPr>
            <w:tcW w:w="623" w:type="pct"/>
            <w:vMerge w:val="restart"/>
            <w:tcBorders>
              <w:top w:val="nil"/>
              <w:left w:val="single" w:sz="4" w:space="0" w:color="auto"/>
              <w:bottom w:val="single" w:sz="4" w:space="0" w:color="auto"/>
              <w:right w:val="single" w:sz="4" w:space="0" w:color="auto"/>
            </w:tcBorders>
            <w:shd w:val="clear" w:color="auto" w:fill="auto"/>
            <w:vAlign w:val="center"/>
            <w:hideMark/>
          </w:tcPr>
          <w:p w:rsidR="00285A14" w:rsidRPr="00285A14" w:rsidRDefault="00285A14" w:rsidP="00285A14">
            <w:pPr>
              <w:ind w:firstLine="0"/>
              <w:jc w:val="center"/>
              <w:rPr>
                <w:rFonts w:ascii="Times New Roman" w:hAnsi="Times New Roman"/>
                <w:sz w:val="20"/>
                <w:szCs w:val="20"/>
              </w:rPr>
            </w:pPr>
            <w:r w:rsidRPr="00285A14">
              <w:rPr>
                <w:rFonts w:ascii="Times New Roman" w:hAnsi="Times New Roman"/>
                <w:sz w:val="20"/>
                <w:szCs w:val="20"/>
              </w:rPr>
              <w:t>Сумма</w:t>
            </w:r>
          </w:p>
        </w:tc>
      </w:tr>
      <w:tr w:rsidR="00285A14" w:rsidRPr="00285A14" w:rsidTr="00285A14">
        <w:trPr>
          <w:trHeight w:val="1380"/>
        </w:trPr>
        <w:tc>
          <w:tcPr>
            <w:tcW w:w="254" w:type="pct"/>
            <w:vMerge/>
            <w:tcBorders>
              <w:top w:val="single" w:sz="4" w:space="0" w:color="auto"/>
              <w:left w:val="single" w:sz="4" w:space="0" w:color="auto"/>
              <w:bottom w:val="single" w:sz="4" w:space="0" w:color="auto"/>
              <w:right w:val="single" w:sz="4" w:space="0" w:color="auto"/>
            </w:tcBorders>
            <w:vAlign w:val="center"/>
            <w:hideMark/>
          </w:tcPr>
          <w:p w:rsidR="00285A14" w:rsidRPr="00285A14" w:rsidRDefault="00285A14" w:rsidP="00285A14">
            <w:pPr>
              <w:ind w:firstLine="0"/>
              <w:jc w:val="left"/>
              <w:rPr>
                <w:rFonts w:ascii="Times New Roman" w:hAnsi="Times New Roman"/>
                <w:sz w:val="20"/>
                <w:szCs w:val="20"/>
              </w:rPr>
            </w:pPr>
          </w:p>
        </w:tc>
        <w:tc>
          <w:tcPr>
            <w:tcW w:w="2654" w:type="pct"/>
            <w:vMerge/>
            <w:tcBorders>
              <w:top w:val="single" w:sz="4" w:space="0" w:color="auto"/>
              <w:left w:val="single" w:sz="4" w:space="0" w:color="auto"/>
              <w:bottom w:val="single" w:sz="4" w:space="0" w:color="auto"/>
              <w:right w:val="single" w:sz="4" w:space="0" w:color="auto"/>
            </w:tcBorders>
            <w:vAlign w:val="center"/>
            <w:hideMark/>
          </w:tcPr>
          <w:p w:rsidR="00285A14" w:rsidRPr="00285A14" w:rsidRDefault="00285A14" w:rsidP="00285A14">
            <w:pPr>
              <w:ind w:firstLine="0"/>
              <w:jc w:val="left"/>
              <w:rPr>
                <w:rFonts w:ascii="Times New Roman" w:hAnsi="Times New Roman"/>
                <w:sz w:val="20"/>
                <w:szCs w:val="20"/>
              </w:rPr>
            </w:pPr>
          </w:p>
        </w:tc>
        <w:tc>
          <w:tcPr>
            <w:tcW w:w="200" w:type="pct"/>
            <w:tcBorders>
              <w:top w:val="nil"/>
              <w:left w:val="nil"/>
              <w:bottom w:val="single" w:sz="4" w:space="0" w:color="auto"/>
              <w:right w:val="single" w:sz="4" w:space="0" w:color="auto"/>
            </w:tcBorders>
            <w:shd w:val="clear" w:color="auto" w:fill="auto"/>
            <w:textDirection w:val="btLr"/>
            <w:vAlign w:val="center"/>
            <w:hideMark/>
          </w:tcPr>
          <w:p w:rsidR="00285A14" w:rsidRPr="00285A14" w:rsidRDefault="00285A14" w:rsidP="00285A14">
            <w:pPr>
              <w:ind w:firstLine="0"/>
              <w:jc w:val="center"/>
              <w:rPr>
                <w:rFonts w:ascii="Times New Roman" w:hAnsi="Times New Roman"/>
                <w:sz w:val="16"/>
                <w:szCs w:val="16"/>
              </w:rPr>
            </w:pPr>
            <w:proofErr w:type="spellStart"/>
            <w:proofErr w:type="gramStart"/>
            <w:r w:rsidRPr="00285A14">
              <w:rPr>
                <w:rFonts w:ascii="Times New Roman" w:hAnsi="Times New Roman"/>
                <w:sz w:val="16"/>
                <w:szCs w:val="16"/>
              </w:rPr>
              <w:t>Админист-ратор</w:t>
            </w:r>
            <w:proofErr w:type="spellEnd"/>
            <w:proofErr w:type="gramEnd"/>
          </w:p>
        </w:tc>
        <w:tc>
          <w:tcPr>
            <w:tcW w:w="162" w:type="pct"/>
            <w:tcBorders>
              <w:top w:val="nil"/>
              <w:left w:val="nil"/>
              <w:bottom w:val="single" w:sz="4" w:space="0" w:color="auto"/>
              <w:right w:val="single" w:sz="4" w:space="0" w:color="auto"/>
            </w:tcBorders>
            <w:shd w:val="clear" w:color="auto" w:fill="auto"/>
            <w:textDirection w:val="btLr"/>
            <w:vAlign w:val="center"/>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Группа</w:t>
            </w:r>
          </w:p>
        </w:tc>
        <w:tc>
          <w:tcPr>
            <w:tcW w:w="158" w:type="pct"/>
            <w:tcBorders>
              <w:top w:val="nil"/>
              <w:left w:val="nil"/>
              <w:bottom w:val="single" w:sz="4" w:space="0" w:color="auto"/>
              <w:right w:val="single" w:sz="4" w:space="0" w:color="auto"/>
            </w:tcBorders>
            <w:shd w:val="clear" w:color="auto" w:fill="auto"/>
            <w:textDirection w:val="btLr"/>
            <w:vAlign w:val="center"/>
            <w:hideMark/>
          </w:tcPr>
          <w:p w:rsidR="00285A14" w:rsidRPr="00285A14" w:rsidRDefault="00285A14" w:rsidP="00285A14">
            <w:pPr>
              <w:ind w:firstLine="0"/>
              <w:jc w:val="center"/>
              <w:rPr>
                <w:rFonts w:ascii="Times New Roman" w:hAnsi="Times New Roman"/>
                <w:sz w:val="16"/>
                <w:szCs w:val="16"/>
              </w:rPr>
            </w:pPr>
            <w:proofErr w:type="spellStart"/>
            <w:proofErr w:type="gramStart"/>
            <w:r w:rsidRPr="00285A14">
              <w:rPr>
                <w:rFonts w:ascii="Times New Roman" w:hAnsi="Times New Roman"/>
                <w:sz w:val="16"/>
                <w:szCs w:val="16"/>
              </w:rPr>
              <w:t>Подгруп-па</w:t>
            </w:r>
            <w:proofErr w:type="spellEnd"/>
            <w:proofErr w:type="gramEnd"/>
          </w:p>
        </w:tc>
        <w:tc>
          <w:tcPr>
            <w:tcW w:w="184" w:type="pct"/>
            <w:tcBorders>
              <w:top w:val="nil"/>
              <w:left w:val="nil"/>
              <w:bottom w:val="single" w:sz="4" w:space="0" w:color="auto"/>
              <w:right w:val="single" w:sz="4" w:space="0" w:color="auto"/>
            </w:tcBorders>
            <w:shd w:val="clear" w:color="auto" w:fill="auto"/>
            <w:textDirection w:val="btLr"/>
            <w:vAlign w:val="center"/>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Статья</w:t>
            </w:r>
          </w:p>
        </w:tc>
        <w:tc>
          <w:tcPr>
            <w:tcW w:w="177" w:type="pct"/>
            <w:tcBorders>
              <w:top w:val="nil"/>
              <w:left w:val="nil"/>
              <w:bottom w:val="single" w:sz="4" w:space="0" w:color="auto"/>
              <w:right w:val="single" w:sz="4" w:space="0" w:color="auto"/>
            </w:tcBorders>
            <w:shd w:val="clear" w:color="auto" w:fill="auto"/>
            <w:textDirection w:val="btLr"/>
            <w:vAlign w:val="center"/>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Подстатья</w:t>
            </w:r>
          </w:p>
        </w:tc>
        <w:tc>
          <w:tcPr>
            <w:tcW w:w="192" w:type="pct"/>
            <w:tcBorders>
              <w:top w:val="nil"/>
              <w:left w:val="nil"/>
              <w:bottom w:val="single" w:sz="4" w:space="0" w:color="auto"/>
              <w:right w:val="single" w:sz="4" w:space="0" w:color="auto"/>
            </w:tcBorders>
            <w:shd w:val="clear" w:color="auto" w:fill="auto"/>
            <w:textDirection w:val="btLr"/>
            <w:vAlign w:val="center"/>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Элемент</w:t>
            </w:r>
          </w:p>
        </w:tc>
        <w:tc>
          <w:tcPr>
            <w:tcW w:w="210" w:type="pct"/>
            <w:tcBorders>
              <w:top w:val="nil"/>
              <w:left w:val="nil"/>
              <w:bottom w:val="single" w:sz="4" w:space="0" w:color="auto"/>
              <w:right w:val="single" w:sz="4" w:space="0" w:color="auto"/>
            </w:tcBorders>
            <w:shd w:val="clear" w:color="auto" w:fill="auto"/>
            <w:textDirection w:val="btLr"/>
            <w:vAlign w:val="center"/>
            <w:hideMark/>
          </w:tcPr>
          <w:p w:rsidR="00285A14" w:rsidRPr="00285A14" w:rsidRDefault="00285A14" w:rsidP="00285A14">
            <w:pPr>
              <w:ind w:firstLine="0"/>
              <w:jc w:val="center"/>
              <w:rPr>
                <w:rFonts w:ascii="Times New Roman" w:hAnsi="Times New Roman"/>
                <w:sz w:val="16"/>
                <w:szCs w:val="16"/>
              </w:rPr>
            </w:pPr>
            <w:proofErr w:type="spellStart"/>
            <w:proofErr w:type="gramStart"/>
            <w:r w:rsidRPr="00285A14">
              <w:rPr>
                <w:rFonts w:ascii="Times New Roman" w:hAnsi="Times New Roman"/>
                <w:sz w:val="16"/>
                <w:szCs w:val="16"/>
              </w:rPr>
              <w:t>Програм-ма</w:t>
            </w:r>
            <w:proofErr w:type="spellEnd"/>
            <w:proofErr w:type="gramEnd"/>
          </w:p>
        </w:tc>
        <w:tc>
          <w:tcPr>
            <w:tcW w:w="185" w:type="pct"/>
            <w:tcBorders>
              <w:top w:val="nil"/>
              <w:left w:val="nil"/>
              <w:bottom w:val="single" w:sz="4" w:space="0" w:color="auto"/>
              <w:right w:val="single" w:sz="4" w:space="0" w:color="auto"/>
            </w:tcBorders>
            <w:shd w:val="clear" w:color="auto" w:fill="auto"/>
            <w:textDirection w:val="btLr"/>
            <w:vAlign w:val="center"/>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Эконом</w:t>
            </w:r>
            <w:proofErr w:type="gramStart"/>
            <w:r w:rsidRPr="00285A14">
              <w:rPr>
                <w:rFonts w:ascii="Times New Roman" w:hAnsi="Times New Roman"/>
                <w:sz w:val="16"/>
                <w:szCs w:val="16"/>
              </w:rPr>
              <w:t>.</w:t>
            </w:r>
            <w:proofErr w:type="gramEnd"/>
            <w:r w:rsidRPr="00285A14">
              <w:rPr>
                <w:rFonts w:ascii="Times New Roman" w:hAnsi="Times New Roman"/>
                <w:sz w:val="16"/>
                <w:szCs w:val="16"/>
              </w:rPr>
              <w:t xml:space="preserve"> </w:t>
            </w:r>
            <w:proofErr w:type="spellStart"/>
            <w:proofErr w:type="gramStart"/>
            <w:r w:rsidRPr="00285A14">
              <w:rPr>
                <w:rFonts w:ascii="Times New Roman" w:hAnsi="Times New Roman"/>
                <w:sz w:val="16"/>
                <w:szCs w:val="16"/>
              </w:rPr>
              <w:t>к</w:t>
            </w:r>
            <w:proofErr w:type="gramEnd"/>
            <w:r w:rsidRPr="00285A14">
              <w:rPr>
                <w:rFonts w:ascii="Times New Roman" w:hAnsi="Times New Roman"/>
                <w:sz w:val="16"/>
                <w:szCs w:val="16"/>
              </w:rPr>
              <w:t>лас-ция</w:t>
            </w:r>
            <w:proofErr w:type="spellEnd"/>
          </w:p>
        </w:tc>
        <w:tc>
          <w:tcPr>
            <w:tcW w:w="623" w:type="pct"/>
            <w:vMerge/>
            <w:tcBorders>
              <w:top w:val="nil"/>
              <w:left w:val="single" w:sz="4" w:space="0" w:color="auto"/>
              <w:bottom w:val="single" w:sz="4" w:space="0" w:color="auto"/>
              <w:right w:val="single" w:sz="4" w:space="0" w:color="auto"/>
            </w:tcBorders>
            <w:vAlign w:val="center"/>
            <w:hideMark/>
          </w:tcPr>
          <w:p w:rsidR="00285A14" w:rsidRPr="00285A14" w:rsidRDefault="00285A14" w:rsidP="00285A14">
            <w:pPr>
              <w:ind w:firstLine="0"/>
              <w:jc w:val="left"/>
              <w:rPr>
                <w:rFonts w:ascii="Times New Roman" w:hAnsi="Times New Roman"/>
                <w:sz w:val="20"/>
                <w:szCs w:val="20"/>
              </w:rPr>
            </w:pPr>
          </w:p>
        </w:tc>
      </w:tr>
      <w:tr w:rsidR="00285A14" w:rsidRPr="00285A14" w:rsidTr="00285A14">
        <w:trPr>
          <w:trHeight w:val="255"/>
        </w:trPr>
        <w:tc>
          <w:tcPr>
            <w:tcW w:w="254" w:type="pct"/>
            <w:tcBorders>
              <w:top w:val="nil"/>
              <w:left w:val="single" w:sz="4" w:space="0" w:color="auto"/>
              <w:bottom w:val="single" w:sz="4" w:space="0" w:color="auto"/>
              <w:right w:val="single" w:sz="4" w:space="0" w:color="auto"/>
            </w:tcBorders>
            <w:shd w:val="clear" w:color="000000" w:fill="FFCC00"/>
            <w:noWrap/>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lastRenderedPageBreak/>
              <w:t>1.</w:t>
            </w:r>
          </w:p>
        </w:tc>
        <w:tc>
          <w:tcPr>
            <w:tcW w:w="2654" w:type="pct"/>
            <w:tcBorders>
              <w:top w:val="nil"/>
              <w:left w:val="nil"/>
              <w:bottom w:val="single" w:sz="4" w:space="0" w:color="auto"/>
              <w:right w:val="single" w:sz="4" w:space="0" w:color="auto"/>
            </w:tcBorders>
            <w:shd w:val="clear" w:color="000000" w:fill="FFCC00"/>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НАЛОГОВЫЕ  ДОХОДЫ</w:t>
            </w:r>
          </w:p>
        </w:tc>
        <w:tc>
          <w:tcPr>
            <w:tcW w:w="200" w:type="pct"/>
            <w:tcBorders>
              <w:top w:val="nil"/>
              <w:left w:val="nil"/>
              <w:bottom w:val="single" w:sz="4" w:space="0" w:color="auto"/>
              <w:right w:val="single" w:sz="4" w:space="0" w:color="auto"/>
            </w:tcBorders>
            <w:shd w:val="clear" w:color="000000" w:fill="FFCC00"/>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182</w:t>
            </w:r>
          </w:p>
        </w:tc>
        <w:tc>
          <w:tcPr>
            <w:tcW w:w="162" w:type="pct"/>
            <w:tcBorders>
              <w:top w:val="nil"/>
              <w:left w:val="nil"/>
              <w:bottom w:val="single" w:sz="4" w:space="0" w:color="auto"/>
              <w:right w:val="single" w:sz="4" w:space="0" w:color="auto"/>
            </w:tcBorders>
            <w:shd w:val="clear" w:color="000000" w:fill="FFCC00"/>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1</w:t>
            </w:r>
          </w:p>
        </w:tc>
        <w:tc>
          <w:tcPr>
            <w:tcW w:w="158" w:type="pct"/>
            <w:tcBorders>
              <w:top w:val="nil"/>
              <w:left w:val="nil"/>
              <w:bottom w:val="single" w:sz="4" w:space="0" w:color="auto"/>
              <w:right w:val="single" w:sz="4" w:space="0" w:color="auto"/>
            </w:tcBorders>
            <w:shd w:val="clear" w:color="000000" w:fill="FFCC00"/>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w:t>
            </w:r>
          </w:p>
        </w:tc>
        <w:tc>
          <w:tcPr>
            <w:tcW w:w="184" w:type="pct"/>
            <w:tcBorders>
              <w:top w:val="nil"/>
              <w:left w:val="nil"/>
              <w:bottom w:val="single" w:sz="4" w:space="0" w:color="auto"/>
              <w:right w:val="single" w:sz="4" w:space="0" w:color="auto"/>
            </w:tcBorders>
            <w:shd w:val="clear" w:color="000000" w:fill="FFCC00"/>
            <w:hideMark/>
          </w:tcPr>
          <w:p w:rsidR="00285A14" w:rsidRPr="00285A14" w:rsidRDefault="00285A14" w:rsidP="00285A14">
            <w:pPr>
              <w:ind w:firstLine="0"/>
              <w:jc w:val="right"/>
              <w:rPr>
                <w:rFonts w:ascii="Times New Roman" w:hAnsi="Times New Roman"/>
                <w:b/>
                <w:bCs/>
                <w:sz w:val="16"/>
                <w:szCs w:val="16"/>
              </w:rPr>
            </w:pPr>
            <w:r w:rsidRPr="00285A14">
              <w:rPr>
                <w:rFonts w:ascii="Times New Roman" w:hAnsi="Times New Roman"/>
                <w:b/>
                <w:bCs/>
                <w:sz w:val="16"/>
                <w:szCs w:val="16"/>
              </w:rPr>
              <w:t>00</w:t>
            </w:r>
          </w:p>
        </w:tc>
        <w:tc>
          <w:tcPr>
            <w:tcW w:w="177" w:type="pct"/>
            <w:tcBorders>
              <w:top w:val="nil"/>
              <w:left w:val="nil"/>
              <w:bottom w:val="single" w:sz="4" w:space="0" w:color="auto"/>
              <w:right w:val="single" w:sz="4" w:space="0" w:color="auto"/>
            </w:tcBorders>
            <w:shd w:val="clear" w:color="000000" w:fill="FFCC00"/>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w:t>
            </w:r>
          </w:p>
        </w:tc>
        <w:tc>
          <w:tcPr>
            <w:tcW w:w="192" w:type="pct"/>
            <w:tcBorders>
              <w:top w:val="nil"/>
              <w:left w:val="nil"/>
              <w:bottom w:val="single" w:sz="4" w:space="0" w:color="auto"/>
              <w:right w:val="single" w:sz="4" w:space="0" w:color="auto"/>
            </w:tcBorders>
            <w:shd w:val="clear" w:color="000000" w:fill="FFCC00"/>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w:t>
            </w:r>
          </w:p>
        </w:tc>
        <w:tc>
          <w:tcPr>
            <w:tcW w:w="210" w:type="pct"/>
            <w:tcBorders>
              <w:top w:val="nil"/>
              <w:left w:val="nil"/>
              <w:bottom w:val="single" w:sz="4" w:space="0" w:color="auto"/>
              <w:right w:val="single" w:sz="4" w:space="0" w:color="auto"/>
            </w:tcBorders>
            <w:shd w:val="clear" w:color="000000" w:fill="FFCC00"/>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0000</w:t>
            </w:r>
          </w:p>
        </w:tc>
        <w:tc>
          <w:tcPr>
            <w:tcW w:w="185" w:type="pct"/>
            <w:tcBorders>
              <w:top w:val="nil"/>
              <w:left w:val="nil"/>
              <w:bottom w:val="single" w:sz="4" w:space="0" w:color="auto"/>
              <w:right w:val="single" w:sz="4" w:space="0" w:color="auto"/>
            </w:tcBorders>
            <w:shd w:val="clear" w:color="000000" w:fill="FFCC00"/>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w:t>
            </w:r>
          </w:p>
        </w:tc>
        <w:tc>
          <w:tcPr>
            <w:tcW w:w="623" w:type="pct"/>
            <w:tcBorders>
              <w:top w:val="nil"/>
              <w:left w:val="nil"/>
              <w:bottom w:val="single" w:sz="4" w:space="0" w:color="auto"/>
              <w:right w:val="single" w:sz="4" w:space="0" w:color="auto"/>
            </w:tcBorders>
            <w:shd w:val="clear" w:color="000000" w:fill="FFCC00"/>
            <w:noWrap/>
            <w:hideMark/>
          </w:tcPr>
          <w:p w:rsidR="00285A14" w:rsidRPr="00285A14" w:rsidRDefault="00285A14" w:rsidP="00285A14">
            <w:pPr>
              <w:ind w:firstLine="0"/>
              <w:jc w:val="right"/>
              <w:rPr>
                <w:rFonts w:ascii="Times New Roman" w:hAnsi="Times New Roman"/>
                <w:b/>
                <w:bCs/>
                <w:sz w:val="20"/>
                <w:szCs w:val="20"/>
              </w:rPr>
            </w:pPr>
            <w:r w:rsidRPr="00285A14">
              <w:rPr>
                <w:rFonts w:ascii="Times New Roman" w:hAnsi="Times New Roman"/>
                <w:b/>
                <w:bCs/>
                <w:sz w:val="20"/>
                <w:szCs w:val="20"/>
              </w:rPr>
              <w:t>2 630 800,00</w:t>
            </w:r>
          </w:p>
        </w:tc>
      </w:tr>
      <w:tr w:rsidR="00285A14" w:rsidRPr="00285A14" w:rsidTr="00285A14">
        <w:trPr>
          <w:trHeight w:val="255"/>
        </w:trPr>
        <w:tc>
          <w:tcPr>
            <w:tcW w:w="254"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1.1.</w:t>
            </w:r>
          </w:p>
        </w:tc>
        <w:tc>
          <w:tcPr>
            <w:tcW w:w="2654" w:type="pct"/>
            <w:tcBorders>
              <w:top w:val="nil"/>
              <w:left w:val="nil"/>
              <w:bottom w:val="nil"/>
              <w:right w:val="nil"/>
            </w:tcBorders>
            <w:shd w:val="clear" w:color="auto" w:fill="auto"/>
            <w:vAlign w:val="bottom"/>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НАЛОГИ НА ПРИБЫЛЬ, ДОХОДЫ</w:t>
            </w:r>
          </w:p>
        </w:tc>
        <w:tc>
          <w:tcPr>
            <w:tcW w:w="200" w:type="pct"/>
            <w:tcBorders>
              <w:top w:val="nil"/>
              <w:left w:val="single" w:sz="4" w:space="0" w:color="auto"/>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182</w:t>
            </w:r>
          </w:p>
        </w:tc>
        <w:tc>
          <w:tcPr>
            <w:tcW w:w="16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1</w:t>
            </w:r>
          </w:p>
        </w:tc>
        <w:tc>
          <w:tcPr>
            <w:tcW w:w="158"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01</w:t>
            </w:r>
          </w:p>
        </w:tc>
        <w:tc>
          <w:tcPr>
            <w:tcW w:w="18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right"/>
              <w:rPr>
                <w:rFonts w:ascii="Times New Roman" w:hAnsi="Times New Roman"/>
                <w:b/>
                <w:bCs/>
                <w:sz w:val="16"/>
                <w:szCs w:val="16"/>
              </w:rPr>
            </w:pPr>
            <w:r w:rsidRPr="00285A14">
              <w:rPr>
                <w:rFonts w:ascii="Times New Roman" w:hAnsi="Times New Roman"/>
                <w:b/>
                <w:bCs/>
                <w:sz w:val="16"/>
                <w:szCs w:val="16"/>
              </w:rPr>
              <w:t>00</w:t>
            </w:r>
          </w:p>
        </w:tc>
        <w:tc>
          <w:tcPr>
            <w:tcW w:w="177"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w:t>
            </w:r>
          </w:p>
        </w:tc>
        <w:tc>
          <w:tcPr>
            <w:tcW w:w="19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w:t>
            </w:r>
          </w:p>
        </w:tc>
        <w:tc>
          <w:tcPr>
            <w:tcW w:w="21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0000</w:t>
            </w:r>
          </w:p>
        </w:tc>
        <w:tc>
          <w:tcPr>
            <w:tcW w:w="185"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w:t>
            </w:r>
          </w:p>
        </w:tc>
        <w:tc>
          <w:tcPr>
            <w:tcW w:w="623" w:type="pct"/>
            <w:tcBorders>
              <w:top w:val="nil"/>
              <w:left w:val="nil"/>
              <w:bottom w:val="single" w:sz="4" w:space="0" w:color="auto"/>
              <w:right w:val="single" w:sz="4" w:space="0" w:color="auto"/>
            </w:tcBorders>
            <w:shd w:val="clear" w:color="000000" w:fill="FFFF00"/>
            <w:noWrap/>
            <w:hideMark/>
          </w:tcPr>
          <w:p w:rsidR="00285A14" w:rsidRPr="00285A14" w:rsidRDefault="00285A14" w:rsidP="00285A14">
            <w:pPr>
              <w:ind w:firstLine="0"/>
              <w:jc w:val="right"/>
              <w:rPr>
                <w:rFonts w:ascii="Times New Roman" w:hAnsi="Times New Roman"/>
                <w:b/>
                <w:bCs/>
                <w:sz w:val="20"/>
                <w:szCs w:val="20"/>
              </w:rPr>
            </w:pPr>
            <w:r w:rsidRPr="00285A14">
              <w:rPr>
                <w:rFonts w:ascii="Times New Roman" w:hAnsi="Times New Roman"/>
                <w:b/>
                <w:bCs/>
                <w:sz w:val="20"/>
                <w:szCs w:val="20"/>
              </w:rPr>
              <w:t>102 000,00</w:t>
            </w:r>
          </w:p>
        </w:tc>
      </w:tr>
      <w:tr w:rsidR="00285A14" w:rsidRPr="00285A14" w:rsidTr="00285A14">
        <w:trPr>
          <w:trHeight w:val="255"/>
        </w:trPr>
        <w:tc>
          <w:tcPr>
            <w:tcW w:w="254"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 </w:t>
            </w:r>
          </w:p>
        </w:tc>
        <w:tc>
          <w:tcPr>
            <w:tcW w:w="2654" w:type="pct"/>
            <w:tcBorders>
              <w:top w:val="single" w:sz="4" w:space="0" w:color="auto"/>
              <w:left w:val="nil"/>
              <w:bottom w:val="single" w:sz="4" w:space="0" w:color="auto"/>
              <w:right w:val="single" w:sz="4" w:space="0" w:color="auto"/>
            </w:tcBorders>
            <w:shd w:val="clear" w:color="auto" w:fill="auto"/>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Налог на доходы физических лиц</w:t>
            </w:r>
          </w:p>
        </w:tc>
        <w:tc>
          <w:tcPr>
            <w:tcW w:w="20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182</w:t>
            </w:r>
          </w:p>
        </w:tc>
        <w:tc>
          <w:tcPr>
            <w:tcW w:w="16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1</w:t>
            </w:r>
          </w:p>
        </w:tc>
        <w:tc>
          <w:tcPr>
            <w:tcW w:w="158"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01</w:t>
            </w:r>
          </w:p>
        </w:tc>
        <w:tc>
          <w:tcPr>
            <w:tcW w:w="18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right"/>
              <w:rPr>
                <w:rFonts w:ascii="Times New Roman" w:hAnsi="Times New Roman"/>
                <w:b/>
                <w:bCs/>
                <w:sz w:val="16"/>
                <w:szCs w:val="16"/>
              </w:rPr>
            </w:pPr>
            <w:r w:rsidRPr="00285A14">
              <w:rPr>
                <w:rFonts w:ascii="Times New Roman" w:hAnsi="Times New Roman"/>
                <w:b/>
                <w:bCs/>
                <w:sz w:val="16"/>
                <w:szCs w:val="16"/>
              </w:rPr>
              <w:t>02</w:t>
            </w:r>
          </w:p>
        </w:tc>
        <w:tc>
          <w:tcPr>
            <w:tcW w:w="177"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w:t>
            </w:r>
          </w:p>
        </w:tc>
        <w:tc>
          <w:tcPr>
            <w:tcW w:w="19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01</w:t>
            </w:r>
          </w:p>
        </w:tc>
        <w:tc>
          <w:tcPr>
            <w:tcW w:w="21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0000</w:t>
            </w:r>
          </w:p>
        </w:tc>
        <w:tc>
          <w:tcPr>
            <w:tcW w:w="185"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110</w:t>
            </w:r>
          </w:p>
        </w:tc>
        <w:tc>
          <w:tcPr>
            <w:tcW w:w="623"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right"/>
              <w:rPr>
                <w:rFonts w:ascii="Times New Roman" w:hAnsi="Times New Roman"/>
                <w:b/>
                <w:bCs/>
                <w:sz w:val="20"/>
                <w:szCs w:val="20"/>
              </w:rPr>
            </w:pPr>
            <w:r w:rsidRPr="00285A14">
              <w:rPr>
                <w:rFonts w:ascii="Times New Roman" w:hAnsi="Times New Roman"/>
                <w:b/>
                <w:bCs/>
                <w:sz w:val="20"/>
                <w:szCs w:val="20"/>
              </w:rPr>
              <w:t>102 000,00</w:t>
            </w:r>
          </w:p>
        </w:tc>
      </w:tr>
      <w:tr w:rsidR="00285A14" w:rsidRPr="00285A14" w:rsidTr="00285A14">
        <w:trPr>
          <w:trHeight w:val="379"/>
        </w:trPr>
        <w:tc>
          <w:tcPr>
            <w:tcW w:w="254"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 </w:t>
            </w:r>
          </w:p>
        </w:tc>
        <w:tc>
          <w:tcPr>
            <w:tcW w:w="2654" w:type="pct"/>
            <w:tcBorders>
              <w:top w:val="nil"/>
              <w:left w:val="nil"/>
              <w:bottom w:val="single" w:sz="4" w:space="0" w:color="auto"/>
              <w:right w:val="single" w:sz="4" w:space="0" w:color="auto"/>
            </w:tcBorders>
            <w:shd w:val="clear" w:color="auto" w:fill="auto"/>
            <w:vAlign w:val="bottom"/>
            <w:hideMark/>
          </w:tcPr>
          <w:p w:rsidR="00285A14" w:rsidRPr="00285A14" w:rsidRDefault="00285A14" w:rsidP="00285A14">
            <w:pPr>
              <w:ind w:firstLine="0"/>
              <w:jc w:val="left"/>
              <w:rPr>
                <w:rFonts w:ascii="Times New Roman" w:hAnsi="Times New Roman"/>
                <w:sz w:val="20"/>
                <w:szCs w:val="20"/>
              </w:rPr>
            </w:pPr>
            <w:r w:rsidRPr="00285A14">
              <w:rPr>
                <w:rFonts w:ascii="Times New Roman" w:hAnsi="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0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182</w:t>
            </w:r>
          </w:p>
        </w:tc>
        <w:tc>
          <w:tcPr>
            <w:tcW w:w="16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w:t>
            </w:r>
          </w:p>
        </w:tc>
        <w:tc>
          <w:tcPr>
            <w:tcW w:w="158"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01</w:t>
            </w:r>
          </w:p>
        </w:tc>
        <w:tc>
          <w:tcPr>
            <w:tcW w:w="18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right"/>
              <w:rPr>
                <w:rFonts w:ascii="Times New Roman" w:hAnsi="Times New Roman"/>
                <w:sz w:val="16"/>
                <w:szCs w:val="16"/>
              </w:rPr>
            </w:pPr>
            <w:r w:rsidRPr="00285A14">
              <w:rPr>
                <w:rFonts w:ascii="Times New Roman" w:hAnsi="Times New Roman"/>
                <w:sz w:val="16"/>
                <w:szCs w:val="16"/>
              </w:rPr>
              <w:t>02</w:t>
            </w:r>
          </w:p>
        </w:tc>
        <w:tc>
          <w:tcPr>
            <w:tcW w:w="177"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010</w:t>
            </w:r>
          </w:p>
        </w:tc>
        <w:tc>
          <w:tcPr>
            <w:tcW w:w="19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01</w:t>
            </w:r>
          </w:p>
        </w:tc>
        <w:tc>
          <w:tcPr>
            <w:tcW w:w="21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0000</w:t>
            </w:r>
          </w:p>
        </w:tc>
        <w:tc>
          <w:tcPr>
            <w:tcW w:w="185"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110</w:t>
            </w:r>
          </w:p>
        </w:tc>
        <w:tc>
          <w:tcPr>
            <w:tcW w:w="623"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right"/>
              <w:rPr>
                <w:rFonts w:ascii="Times New Roman" w:hAnsi="Times New Roman"/>
                <w:sz w:val="20"/>
                <w:szCs w:val="20"/>
              </w:rPr>
            </w:pPr>
            <w:r w:rsidRPr="00285A14">
              <w:rPr>
                <w:rFonts w:ascii="Times New Roman" w:hAnsi="Times New Roman"/>
                <w:sz w:val="20"/>
                <w:szCs w:val="20"/>
              </w:rPr>
              <w:t>102 000,00</w:t>
            </w:r>
          </w:p>
        </w:tc>
      </w:tr>
      <w:tr w:rsidR="00285A14" w:rsidRPr="00285A14" w:rsidTr="00285A14">
        <w:trPr>
          <w:trHeight w:val="495"/>
        </w:trPr>
        <w:tc>
          <w:tcPr>
            <w:tcW w:w="254"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 </w:t>
            </w:r>
          </w:p>
        </w:tc>
        <w:tc>
          <w:tcPr>
            <w:tcW w:w="2654" w:type="pct"/>
            <w:tcBorders>
              <w:top w:val="nil"/>
              <w:left w:val="nil"/>
              <w:bottom w:val="single" w:sz="4" w:space="0" w:color="auto"/>
              <w:right w:val="single" w:sz="4" w:space="0" w:color="auto"/>
            </w:tcBorders>
            <w:shd w:val="clear" w:color="auto" w:fill="auto"/>
            <w:vAlign w:val="bottom"/>
            <w:hideMark/>
          </w:tcPr>
          <w:p w:rsidR="00285A14" w:rsidRPr="00285A14" w:rsidRDefault="00285A14" w:rsidP="00285A14">
            <w:pPr>
              <w:ind w:firstLine="0"/>
              <w:jc w:val="left"/>
              <w:rPr>
                <w:rFonts w:ascii="Times New Roman" w:hAnsi="Times New Roman"/>
                <w:sz w:val="20"/>
                <w:szCs w:val="20"/>
              </w:rPr>
            </w:pPr>
            <w:r w:rsidRPr="00285A14">
              <w:rPr>
                <w:rFonts w:ascii="Times New Roman" w:hAnsi="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0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182</w:t>
            </w:r>
          </w:p>
        </w:tc>
        <w:tc>
          <w:tcPr>
            <w:tcW w:w="16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w:t>
            </w:r>
          </w:p>
        </w:tc>
        <w:tc>
          <w:tcPr>
            <w:tcW w:w="158"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01</w:t>
            </w:r>
          </w:p>
        </w:tc>
        <w:tc>
          <w:tcPr>
            <w:tcW w:w="18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right"/>
              <w:rPr>
                <w:rFonts w:ascii="Times New Roman" w:hAnsi="Times New Roman"/>
                <w:sz w:val="16"/>
                <w:szCs w:val="16"/>
              </w:rPr>
            </w:pPr>
            <w:r w:rsidRPr="00285A14">
              <w:rPr>
                <w:rFonts w:ascii="Times New Roman" w:hAnsi="Times New Roman"/>
                <w:sz w:val="16"/>
                <w:szCs w:val="16"/>
              </w:rPr>
              <w:t>02</w:t>
            </w:r>
          </w:p>
        </w:tc>
        <w:tc>
          <w:tcPr>
            <w:tcW w:w="177"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020</w:t>
            </w:r>
          </w:p>
        </w:tc>
        <w:tc>
          <w:tcPr>
            <w:tcW w:w="19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01</w:t>
            </w:r>
          </w:p>
        </w:tc>
        <w:tc>
          <w:tcPr>
            <w:tcW w:w="21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0000</w:t>
            </w:r>
          </w:p>
        </w:tc>
        <w:tc>
          <w:tcPr>
            <w:tcW w:w="185"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110</w:t>
            </w:r>
          </w:p>
        </w:tc>
        <w:tc>
          <w:tcPr>
            <w:tcW w:w="623"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right"/>
              <w:rPr>
                <w:rFonts w:ascii="Times New Roman" w:hAnsi="Times New Roman"/>
                <w:sz w:val="20"/>
                <w:szCs w:val="20"/>
              </w:rPr>
            </w:pPr>
            <w:r w:rsidRPr="00285A14">
              <w:rPr>
                <w:rFonts w:ascii="Times New Roman" w:hAnsi="Times New Roman"/>
                <w:sz w:val="20"/>
                <w:szCs w:val="20"/>
              </w:rPr>
              <w:t>0,00</w:t>
            </w:r>
          </w:p>
        </w:tc>
      </w:tr>
      <w:tr w:rsidR="00285A14" w:rsidRPr="00285A14" w:rsidTr="00285A14">
        <w:trPr>
          <w:trHeight w:val="495"/>
        </w:trPr>
        <w:tc>
          <w:tcPr>
            <w:tcW w:w="254"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 </w:t>
            </w:r>
          </w:p>
        </w:tc>
        <w:tc>
          <w:tcPr>
            <w:tcW w:w="265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left"/>
              <w:rPr>
                <w:rFonts w:ascii="Times New Roman" w:hAnsi="Times New Roman"/>
                <w:sz w:val="20"/>
                <w:szCs w:val="20"/>
              </w:rPr>
            </w:pPr>
            <w:r w:rsidRPr="00285A14">
              <w:rPr>
                <w:rFonts w:ascii="Times New Roman" w:hAnsi="Times New Roman"/>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0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182</w:t>
            </w:r>
          </w:p>
        </w:tc>
        <w:tc>
          <w:tcPr>
            <w:tcW w:w="16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w:t>
            </w:r>
          </w:p>
        </w:tc>
        <w:tc>
          <w:tcPr>
            <w:tcW w:w="158"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01</w:t>
            </w:r>
          </w:p>
        </w:tc>
        <w:tc>
          <w:tcPr>
            <w:tcW w:w="18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right"/>
              <w:rPr>
                <w:rFonts w:ascii="Times New Roman" w:hAnsi="Times New Roman"/>
                <w:sz w:val="16"/>
                <w:szCs w:val="16"/>
              </w:rPr>
            </w:pPr>
            <w:r w:rsidRPr="00285A14">
              <w:rPr>
                <w:rFonts w:ascii="Times New Roman" w:hAnsi="Times New Roman"/>
                <w:sz w:val="16"/>
                <w:szCs w:val="16"/>
              </w:rPr>
              <w:t>02</w:t>
            </w:r>
          </w:p>
        </w:tc>
        <w:tc>
          <w:tcPr>
            <w:tcW w:w="177"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030</w:t>
            </w:r>
          </w:p>
        </w:tc>
        <w:tc>
          <w:tcPr>
            <w:tcW w:w="19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01</w:t>
            </w:r>
          </w:p>
        </w:tc>
        <w:tc>
          <w:tcPr>
            <w:tcW w:w="21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0000</w:t>
            </w:r>
          </w:p>
        </w:tc>
        <w:tc>
          <w:tcPr>
            <w:tcW w:w="185"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110</w:t>
            </w:r>
          </w:p>
        </w:tc>
        <w:tc>
          <w:tcPr>
            <w:tcW w:w="623"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right"/>
              <w:rPr>
                <w:rFonts w:ascii="Times New Roman" w:hAnsi="Times New Roman"/>
                <w:sz w:val="20"/>
                <w:szCs w:val="20"/>
              </w:rPr>
            </w:pPr>
            <w:r w:rsidRPr="00285A14">
              <w:rPr>
                <w:rFonts w:ascii="Times New Roman" w:hAnsi="Times New Roman"/>
                <w:sz w:val="20"/>
                <w:szCs w:val="20"/>
              </w:rPr>
              <w:t>0,00</w:t>
            </w:r>
          </w:p>
        </w:tc>
      </w:tr>
      <w:tr w:rsidR="00285A14" w:rsidRPr="00285A14" w:rsidTr="00285A14">
        <w:trPr>
          <w:trHeight w:val="255"/>
        </w:trPr>
        <w:tc>
          <w:tcPr>
            <w:tcW w:w="254"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1.2.</w:t>
            </w:r>
          </w:p>
        </w:tc>
        <w:tc>
          <w:tcPr>
            <w:tcW w:w="265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 xml:space="preserve">НАЛОГИ </w:t>
            </w:r>
          </w:p>
        </w:tc>
        <w:tc>
          <w:tcPr>
            <w:tcW w:w="20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182</w:t>
            </w:r>
          </w:p>
        </w:tc>
        <w:tc>
          <w:tcPr>
            <w:tcW w:w="16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1</w:t>
            </w:r>
          </w:p>
        </w:tc>
        <w:tc>
          <w:tcPr>
            <w:tcW w:w="158"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06</w:t>
            </w:r>
          </w:p>
        </w:tc>
        <w:tc>
          <w:tcPr>
            <w:tcW w:w="18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right"/>
              <w:rPr>
                <w:rFonts w:ascii="Times New Roman" w:hAnsi="Times New Roman"/>
                <w:b/>
                <w:bCs/>
                <w:sz w:val="16"/>
                <w:szCs w:val="16"/>
              </w:rPr>
            </w:pPr>
            <w:r w:rsidRPr="00285A14">
              <w:rPr>
                <w:rFonts w:ascii="Times New Roman" w:hAnsi="Times New Roman"/>
                <w:b/>
                <w:bCs/>
                <w:sz w:val="16"/>
                <w:szCs w:val="16"/>
              </w:rPr>
              <w:t>00</w:t>
            </w:r>
          </w:p>
        </w:tc>
        <w:tc>
          <w:tcPr>
            <w:tcW w:w="177"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w:t>
            </w:r>
          </w:p>
        </w:tc>
        <w:tc>
          <w:tcPr>
            <w:tcW w:w="19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w:t>
            </w:r>
          </w:p>
        </w:tc>
        <w:tc>
          <w:tcPr>
            <w:tcW w:w="21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0000</w:t>
            </w:r>
          </w:p>
        </w:tc>
        <w:tc>
          <w:tcPr>
            <w:tcW w:w="185"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w:t>
            </w:r>
          </w:p>
        </w:tc>
        <w:tc>
          <w:tcPr>
            <w:tcW w:w="623" w:type="pct"/>
            <w:tcBorders>
              <w:top w:val="nil"/>
              <w:left w:val="nil"/>
              <w:bottom w:val="single" w:sz="4" w:space="0" w:color="auto"/>
              <w:right w:val="single" w:sz="4" w:space="0" w:color="auto"/>
            </w:tcBorders>
            <w:shd w:val="clear" w:color="000000" w:fill="FFFF00"/>
            <w:noWrap/>
            <w:hideMark/>
          </w:tcPr>
          <w:p w:rsidR="00285A14" w:rsidRPr="00285A14" w:rsidRDefault="00285A14" w:rsidP="00285A14">
            <w:pPr>
              <w:ind w:firstLine="0"/>
              <w:jc w:val="right"/>
              <w:rPr>
                <w:rFonts w:ascii="Times New Roman" w:hAnsi="Times New Roman"/>
                <w:b/>
                <w:bCs/>
                <w:sz w:val="20"/>
                <w:szCs w:val="20"/>
              </w:rPr>
            </w:pPr>
            <w:r w:rsidRPr="00285A14">
              <w:rPr>
                <w:rFonts w:ascii="Times New Roman" w:hAnsi="Times New Roman"/>
                <w:b/>
                <w:bCs/>
                <w:sz w:val="20"/>
                <w:szCs w:val="20"/>
              </w:rPr>
              <w:t>239 000,00</w:t>
            </w:r>
          </w:p>
        </w:tc>
      </w:tr>
      <w:tr w:rsidR="00285A14" w:rsidRPr="00285A14" w:rsidTr="00285A14">
        <w:trPr>
          <w:trHeight w:val="255"/>
        </w:trPr>
        <w:tc>
          <w:tcPr>
            <w:tcW w:w="254"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sz w:val="20"/>
                <w:szCs w:val="20"/>
              </w:rPr>
            </w:pPr>
            <w:r w:rsidRPr="00285A14">
              <w:rPr>
                <w:rFonts w:ascii="Times New Roman" w:hAnsi="Times New Roman"/>
                <w:sz w:val="20"/>
                <w:szCs w:val="20"/>
              </w:rPr>
              <w:t> </w:t>
            </w:r>
          </w:p>
        </w:tc>
        <w:tc>
          <w:tcPr>
            <w:tcW w:w="265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left"/>
              <w:rPr>
                <w:rFonts w:ascii="Times New Roman" w:hAnsi="Times New Roman"/>
                <w:b/>
                <w:bCs/>
                <w:color w:val="000000"/>
                <w:sz w:val="20"/>
                <w:szCs w:val="20"/>
              </w:rPr>
            </w:pPr>
            <w:r w:rsidRPr="00285A14">
              <w:rPr>
                <w:rFonts w:ascii="Times New Roman" w:hAnsi="Times New Roman"/>
                <w:b/>
                <w:bCs/>
                <w:color w:val="000000"/>
                <w:sz w:val="20"/>
                <w:szCs w:val="20"/>
              </w:rPr>
              <w:t>Налог на имущество физических лиц</w:t>
            </w:r>
          </w:p>
        </w:tc>
        <w:tc>
          <w:tcPr>
            <w:tcW w:w="20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182</w:t>
            </w:r>
          </w:p>
        </w:tc>
        <w:tc>
          <w:tcPr>
            <w:tcW w:w="16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1</w:t>
            </w:r>
          </w:p>
        </w:tc>
        <w:tc>
          <w:tcPr>
            <w:tcW w:w="158"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06</w:t>
            </w:r>
          </w:p>
        </w:tc>
        <w:tc>
          <w:tcPr>
            <w:tcW w:w="18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right"/>
              <w:rPr>
                <w:rFonts w:ascii="Times New Roman" w:hAnsi="Times New Roman"/>
                <w:b/>
                <w:bCs/>
                <w:sz w:val="16"/>
                <w:szCs w:val="16"/>
              </w:rPr>
            </w:pPr>
            <w:r w:rsidRPr="00285A14">
              <w:rPr>
                <w:rFonts w:ascii="Times New Roman" w:hAnsi="Times New Roman"/>
                <w:b/>
                <w:bCs/>
                <w:sz w:val="16"/>
                <w:szCs w:val="16"/>
              </w:rPr>
              <w:t>01</w:t>
            </w:r>
          </w:p>
        </w:tc>
        <w:tc>
          <w:tcPr>
            <w:tcW w:w="177"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w:t>
            </w:r>
          </w:p>
        </w:tc>
        <w:tc>
          <w:tcPr>
            <w:tcW w:w="19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w:t>
            </w:r>
          </w:p>
        </w:tc>
        <w:tc>
          <w:tcPr>
            <w:tcW w:w="21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0000</w:t>
            </w:r>
          </w:p>
        </w:tc>
        <w:tc>
          <w:tcPr>
            <w:tcW w:w="185"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110</w:t>
            </w:r>
          </w:p>
        </w:tc>
        <w:tc>
          <w:tcPr>
            <w:tcW w:w="623"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right"/>
              <w:rPr>
                <w:rFonts w:ascii="Times New Roman" w:hAnsi="Times New Roman"/>
                <w:b/>
                <w:bCs/>
                <w:sz w:val="20"/>
                <w:szCs w:val="20"/>
              </w:rPr>
            </w:pPr>
            <w:r w:rsidRPr="00285A14">
              <w:rPr>
                <w:rFonts w:ascii="Times New Roman" w:hAnsi="Times New Roman"/>
                <w:b/>
                <w:bCs/>
                <w:sz w:val="20"/>
                <w:szCs w:val="20"/>
              </w:rPr>
              <w:t>204 000,00</w:t>
            </w:r>
          </w:p>
        </w:tc>
      </w:tr>
      <w:tr w:rsidR="00285A14" w:rsidRPr="00285A14" w:rsidTr="00285A14">
        <w:trPr>
          <w:trHeight w:val="510"/>
        </w:trPr>
        <w:tc>
          <w:tcPr>
            <w:tcW w:w="254"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 </w:t>
            </w:r>
          </w:p>
        </w:tc>
        <w:tc>
          <w:tcPr>
            <w:tcW w:w="265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left"/>
              <w:rPr>
                <w:rFonts w:ascii="Times New Roman" w:hAnsi="Times New Roman"/>
                <w:color w:val="000000"/>
                <w:sz w:val="20"/>
                <w:szCs w:val="20"/>
              </w:rPr>
            </w:pPr>
            <w:r w:rsidRPr="00285A14">
              <w:rPr>
                <w:rFonts w:ascii="Times New Roman" w:hAnsi="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0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182</w:t>
            </w:r>
          </w:p>
        </w:tc>
        <w:tc>
          <w:tcPr>
            <w:tcW w:w="16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w:t>
            </w:r>
          </w:p>
        </w:tc>
        <w:tc>
          <w:tcPr>
            <w:tcW w:w="158"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06</w:t>
            </w:r>
          </w:p>
        </w:tc>
        <w:tc>
          <w:tcPr>
            <w:tcW w:w="18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right"/>
              <w:rPr>
                <w:rFonts w:ascii="Times New Roman" w:hAnsi="Times New Roman"/>
                <w:sz w:val="16"/>
                <w:szCs w:val="16"/>
              </w:rPr>
            </w:pPr>
            <w:r w:rsidRPr="00285A14">
              <w:rPr>
                <w:rFonts w:ascii="Times New Roman" w:hAnsi="Times New Roman"/>
                <w:sz w:val="16"/>
                <w:szCs w:val="16"/>
              </w:rPr>
              <w:t>01</w:t>
            </w:r>
          </w:p>
        </w:tc>
        <w:tc>
          <w:tcPr>
            <w:tcW w:w="177"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030</w:t>
            </w:r>
          </w:p>
        </w:tc>
        <w:tc>
          <w:tcPr>
            <w:tcW w:w="19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10</w:t>
            </w:r>
          </w:p>
        </w:tc>
        <w:tc>
          <w:tcPr>
            <w:tcW w:w="21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0000</w:t>
            </w:r>
          </w:p>
        </w:tc>
        <w:tc>
          <w:tcPr>
            <w:tcW w:w="185"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110</w:t>
            </w:r>
          </w:p>
        </w:tc>
        <w:tc>
          <w:tcPr>
            <w:tcW w:w="623"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right"/>
              <w:rPr>
                <w:rFonts w:ascii="Times New Roman" w:hAnsi="Times New Roman"/>
                <w:sz w:val="20"/>
                <w:szCs w:val="20"/>
              </w:rPr>
            </w:pPr>
            <w:r w:rsidRPr="00285A14">
              <w:rPr>
                <w:rFonts w:ascii="Times New Roman" w:hAnsi="Times New Roman"/>
                <w:sz w:val="20"/>
                <w:szCs w:val="20"/>
              </w:rPr>
              <w:t>204 000,00</w:t>
            </w:r>
          </w:p>
        </w:tc>
      </w:tr>
      <w:tr w:rsidR="00285A14" w:rsidRPr="00285A14" w:rsidTr="00285A14">
        <w:trPr>
          <w:trHeight w:val="255"/>
        </w:trPr>
        <w:tc>
          <w:tcPr>
            <w:tcW w:w="254"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sz w:val="20"/>
                <w:szCs w:val="20"/>
              </w:rPr>
            </w:pPr>
            <w:r w:rsidRPr="00285A14">
              <w:rPr>
                <w:rFonts w:ascii="Times New Roman" w:hAnsi="Times New Roman"/>
                <w:sz w:val="20"/>
                <w:szCs w:val="20"/>
              </w:rPr>
              <w:t> </w:t>
            </w:r>
          </w:p>
        </w:tc>
        <w:tc>
          <w:tcPr>
            <w:tcW w:w="265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left"/>
              <w:rPr>
                <w:rFonts w:ascii="Times New Roman" w:hAnsi="Times New Roman"/>
                <w:b/>
                <w:bCs/>
                <w:color w:val="000000"/>
                <w:sz w:val="20"/>
                <w:szCs w:val="20"/>
              </w:rPr>
            </w:pPr>
            <w:r w:rsidRPr="00285A14">
              <w:rPr>
                <w:rFonts w:ascii="Times New Roman" w:hAnsi="Times New Roman"/>
                <w:b/>
                <w:bCs/>
                <w:color w:val="000000"/>
                <w:sz w:val="20"/>
                <w:szCs w:val="20"/>
              </w:rPr>
              <w:t xml:space="preserve">Земельный налог </w:t>
            </w:r>
          </w:p>
        </w:tc>
        <w:tc>
          <w:tcPr>
            <w:tcW w:w="20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182</w:t>
            </w:r>
          </w:p>
        </w:tc>
        <w:tc>
          <w:tcPr>
            <w:tcW w:w="16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1</w:t>
            </w:r>
          </w:p>
        </w:tc>
        <w:tc>
          <w:tcPr>
            <w:tcW w:w="158"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06</w:t>
            </w:r>
          </w:p>
        </w:tc>
        <w:tc>
          <w:tcPr>
            <w:tcW w:w="18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right"/>
              <w:rPr>
                <w:rFonts w:ascii="Times New Roman" w:hAnsi="Times New Roman"/>
                <w:b/>
                <w:bCs/>
                <w:sz w:val="16"/>
                <w:szCs w:val="16"/>
              </w:rPr>
            </w:pPr>
            <w:r w:rsidRPr="00285A14">
              <w:rPr>
                <w:rFonts w:ascii="Times New Roman" w:hAnsi="Times New Roman"/>
                <w:b/>
                <w:bCs/>
                <w:sz w:val="16"/>
                <w:szCs w:val="16"/>
              </w:rPr>
              <w:t>06</w:t>
            </w:r>
          </w:p>
        </w:tc>
        <w:tc>
          <w:tcPr>
            <w:tcW w:w="177"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w:t>
            </w:r>
          </w:p>
        </w:tc>
        <w:tc>
          <w:tcPr>
            <w:tcW w:w="19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w:t>
            </w:r>
          </w:p>
        </w:tc>
        <w:tc>
          <w:tcPr>
            <w:tcW w:w="21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0000</w:t>
            </w:r>
          </w:p>
        </w:tc>
        <w:tc>
          <w:tcPr>
            <w:tcW w:w="185"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110</w:t>
            </w:r>
          </w:p>
        </w:tc>
        <w:tc>
          <w:tcPr>
            <w:tcW w:w="623"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right"/>
              <w:rPr>
                <w:rFonts w:ascii="Times New Roman" w:hAnsi="Times New Roman"/>
                <w:b/>
                <w:bCs/>
                <w:sz w:val="20"/>
                <w:szCs w:val="20"/>
              </w:rPr>
            </w:pPr>
            <w:r w:rsidRPr="00285A14">
              <w:rPr>
                <w:rFonts w:ascii="Times New Roman" w:hAnsi="Times New Roman"/>
                <w:b/>
                <w:bCs/>
                <w:sz w:val="20"/>
                <w:szCs w:val="20"/>
              </w:rPr>
              <w:t>35 000,00</w:t>
            </w:r>
          </w:p>
        </w:tc>
      </w:tr>
      <w:tr w:rsidR="00285A14" w:rsidRPr="00285A14" w:rsidTr="00285A14">
        <w:trPr>
          <w:trHeight w:val="495"/>
        </w:trPr>
        <w:tc>
          <w:tcPr>
            <w:tcW w:w="254"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 </w:t>
            </w:r>
          </w:p>
        </w:tc>
        <w:tc>
          <w:tcPr>
            <w:tcW w:w="265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left"/>
              <w:rPr>
                <w:rFonts w:ascii="Times New Roman" w:hAnsi="Times New Roman"/>
                <w:color w:val="000000"/>
                <w:sz w:val="20"/>
                <w:szCs w:val="20"/>
              </w:rPr>
            </w:pPr>
            <w:r w:rsidRPr="00285A14">
              <w:rPr>
                <w:rFonts w:ascii="Times New Roman" w:hAnsi="Times New Roman"/>
                <w:color w:val="000000"/>
                <w:sz w:val="20"/>
                <w:szCs w:val="20"/>
              </w:rPr>
              <w:t>Земельный налог с организаций, обладающих земельным участком, расположенным в границах сельских поселений</w:t>
            </w:r>
          </w:p>
        </w:tc>
        <w:tc>
          <w:tcPr>
            <w:tcW w:w="20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182</w:t>
            </w:r>
          </w:p>
        </w:tc>
        <w:tc>
          <w:tcPr>
            <w:tcW w:w="16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w:t>
            </w:r>
          </w:p>
        </w:tc>
        <w:tc>
          <w:tcPr>
            <w:tcW w:w="158"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06</w:t>
            </w:r>
          </w:p>
        </w:tc>
        <w:tc>
          <w:tcPr>
            <w:tcW w:w="18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right"/>
              <w:rPr>
                <w:rFonts w:ascii="Times New Roman" w:hAnsi="Times New Roman"/>
                <w:sz w:val="16"/>
                <w:szCs w:val="16"/>
              </w:rPr>
            </w:pPr>
            <w:r w:rsidRPr="00285A14">
              <w:rPr>
                <w:rFonts w:ascii="Times New Roman" w:hAnsi="Times New Roman"/>
                <w:sz w:val="16"/>
                <w:szCs w:val="16"/>
              </w:rPr>
              <w:t>06</w:t>
            </w:r>
          </w:p>
        </w:tc>
        <w:tc>
          <w:tcPr>
            <w:tcW w:w="177"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033</w:t>
            </w:r>
          </w:p>
        </w:tc>
        <w:tc>
          <w:tcPr>
            <w:tcW w:w="19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10</w:t>
            </w:r>
          </w:p>
        </w:tc>
        <w:tc>
          <w:tcPr>
            <w:tcW w:w="21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0000</w:t>
            </w:r>
          </w:p>
        </w:tc>
        <w:tc>
          <w:tcPr>
            <w:tcW w:w="185"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110</w:t>
            </w:r>
          </w:p>
        </w:tc>
        <w:tc>
          <w:tcPr>
            <w:tcW w:w="623"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right"/>
              <w:rPr>
                <w:rFonts w:ascii="Times New Roman" w:hAnsi="Times New Roman"/>
                <w:sz w:val="20"/>
                <w:szCs w:val="20"/>
              </w:rPr>
            </w:pPr>
            <w:r w:rsidRPr="00285A14">
              <w:rPr>
                <w:rFonts w:ascii="Times New Roman" w:hAnsi="Times New Roman"/>
                <w:sz w:val="20"/>
                <w:szCs w:val="20"/>
              </w:rPr>
              <w:t>16 000,00</w:t>
            </w:r>
          </w:p>
        </w:tc>
      </w:tr>
      <w:tr w:rsidR="00285A14" w:rsidRPr="00285A14" w:rsidTr="00285A14">
        <w:trPr>
          <w:trHeight w:val="510"/>
        </w:trPr>
        <w:tc>
          <w:tcPr>
            <w:tcW w:w="254"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 </w:t>
            </w:r>
          </w:p>
        </w:tc>
        <w:tc>
          <w:tcPr>
            <w:tcW w:w="265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left"/>
              <w:rPr>
                <w:rFonts w:ascii="Times New Roman" w:hAnsi="Times New Roman"/>
                <w:sz w:val="20"/>
                <w:szCs w:val="20"/>
              </w:rPr>
            </w:pPr>
            <w:r w:rsidRPr="00285A14">
              <w:rPr>
                <w:rFonts w:ascii="Times New Roman" w:hAnsi="Times New Roman"/>
                <w:sz w:val="20"/>
                <w:szCs w:val="20"/>
              </w:rPr>
              <w:t>Земельный налог с физических лиц, обладающих земельным участком, расположенным в границах сельских поселений</w:t>
            </w:r>
          </w:p>
        </w:tc>
        <w:tc>
          <w:tcPr>
            <w:tcW w:w="20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182</w:t>
            </w:r>
          </w:p>
        </w:tc>
        <w:tc>
          <w:tcPr>
            <w:tcW w:w="16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w:t>
            </w:r>
          </w:p>
        </w:tc>
        <w:tc>
          <w:tcPr>
            <w:tcW w:w="158"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06</w:t>
            </w:r>
          </w:p>
        </w:tc>
        <w:tc>
          <w:tcPr>
            <w:tcW w:w="18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right"/>
              <w:rPr>
                <w:rFonts w:ascii="Times New Roman" w:hAnsi="Times New Roman"/>
                <w:sz w:val="16"/>
                <w:szCs w:val="16"/>
              </w:rPr>
            </w:pPr>
            <w:r w:rsidRPr="00285A14">
              <w:rPr>
                <w:rFonts w:ascii="Times New Roman" w:hAnsi="Times New Roman"/>
                <w:sz w:val="16"/>
                <w:szCs w:val="16"/>
              </w:rPr>
              <w:t>06</w:t>
            </w:r>
          </w:p>
        </w:tc>
        <w:tc>
          <w:tcPr>
            <w:tcW w:w="177"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043</w:t>
            </w:r>
          </w:p>
        </w:tc>
        <w:tc>
          <w:tcPr>
            <w:tcW w:w="19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10</w:t>
            </w:r>
          </w:p>
        </w:tc>
        <w:tc>
          <w:tcPr>
            <w:tcW w:w="21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0000</w:t>
            </w:r>
          </w:p>
        </w:tc>
        <w:tc>
          <w:tcPr>
            <w:tcW w:w="185"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110</w:t>
            </w:r>
          </w:p>
        </w:tc>
        <w:tc>
          <w:tcPr>
            <w:tcW w:w="623"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right"/>
              <w:rPr>
                <w:rFonts w:ascii="Times New Roman" w:hAnsi="Times New Roman"/>
                <w:sz w:val="20"/>
                <w:szCs w:val="20"/>
              </w:rPr>
            </w:pPr>
            <w:r w:rsidRPr="00285A14">
              <w:rPr>
                <w:rFonts w:ascii="Times New Roman" w:hAnsi="Times New Roman"/>
                <w:sz w:val="20"/>
                <w:szCs w:val="20"/>
              </w:rPr>
              <w:t>19 000,00</w:t>
            </w:r>
          </w:p>
        </w:tc>
      </w:tr>
      <w:tr w:rsidR="00285A14" w:rsidRPr="00285A14" w:rsidTr="00285A14">
        <w:trPr>
          <w:trHeight w:val="555"/>
        </w:trPr>
        <w:tc>
          <w:tcPr>
            <w:tcW w:w="254"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1.3.</w:t>
            </w:r>
          </w:p>
        </w:tc>
        <w:tc>
          <w:tcPr>
            <w:tcW w:w="265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 xml:space="preserve">НАЛОГИ НА ТОВАРЫ (РАБОТЫ, УСЛУГИ), РЕАЛИЗУЕМЫЕ НА ТЕРРИТОРИИ РОССИЙСКОЙ ФЕДЕРАЦИИ </w:t>
            </w:r>
          </w:p>
        </w:tc>
        <w:tc>
          <w:tcPr>
            <w:tcW w:w="20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182</w:t>
            </w:r>
          </w:p>
        </w:tc>
        <w:tc>
          <w:tcPr>
            <w:tcW w:w="16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1</w:t>
            </w:r>
          </w:p>
        </w:tc>
        <w:tc>
          <w:tcPr>
            <w:tcW w:w="158"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03</w:t>
            </w:r>
          </w:p>
        </w:tc>
        <w:tc>
          <w:tcPr>
            <w:tcW w:w="18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right"/>
              <w:rPr>
                <w:rFonts w:ascii="Times New Roman" w:hAnsi="Times New Roman"/>
                <w:b/>
                <w:bCs/>
                <w:sz w:val="16"/>
                <w:szCs w:val="16"/>
              </w:rPr>
            </w:pPr>
            <w:r w:rsidRPr="00285A14">
              <w:rPr>
                <w:rFonts w:ascii="Times New Roman" w:hAnsi="Times New Roman"/>
                <w:b/>
                <w:bCs/>
                <w:sz w:val="16"/>
                <w:szCs w:val="16"/>
              </w:rPr>
              <w:t>00</w:t>
            </w:r>
          </w:p>
        </w:tc>
        <w:tc>
          <w:tcPr>
            <w:tcW w:w="177"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w:t>
            </w:r>
          </w:p>
        </w:tc>
        <w:tc>
          <w:tcPr>
            <w:tcW w:w="19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w:t>
            </w:r>
          </w:p>
        </w:tc>
        <w:tc>
          <w:tcPr>
            <w:tcW w:w="21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0000</w:t>
            </w:r>
          </w:p>
        </w:tc>
        <w:tc>
          <w:tcPr>
            <w:tcW w:w="185"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w:t>
            </w:r>
          </w:p>
        </w:tc>
        <w:tc>
          <w:tcPr>
            <w:tcW w:w="623" w:type="pct"/>
            <w:tcBorders>
              <w:top w:val="nil"/>
              <w:left w:val="nil"/>
              <w:bottom w:val="single" w:sz="4" w:space="0" w:color="auto"/>
              <w:right w:val="single" w:sz="4" w:space="0" w:color="auto"/>
            </w:tcBorders>
            <w:shd w:val="clear" w:color="000000" w:fill="FFFF00"/>
            <w:noWrap/>
            <w:hideMark/>
          </w:tcPr>
          <w:p w:rsidR="00285A14" w:rsidRPr="00285A14" w:rsidRDefault="00285A14" w:rsidP="00285A14">
            <w:pPr>
              <w:ind w:firstLine="0"/>
              <w:jc w:val="right"/>
              <w:rPr>
                <w:rFonts w:ascii="Times New Roman" w:hAnsi="Times New Roman"/>
                <w:b/>
                <w:bCs/>
                <w:sz w:val="20"/>
                <w:szCs w:val="20"/>
              </w:rPr>
            </w:pPr>
            <w:r w:rsidRPr="00285A14">
              <w:rPr>
                <w:rFonts w:ascii="Times New Roman" w:hAnsi="Times New Roman"/>
                <w:b/>
                <w:bCs/>
                <w:sz w:val="20"/>
                <w:szCs w:val="20"/>
              </w:rPr>
              <w:t>2 289 800,00</w:t>
            </w:r>
          </w:p>
        </w:tc>
      </w:tr>
      <w:tr w:rsidR="00285A14" w:rsidRPr="00285A14" w:rsidTr="00285A14">
        <w:trPr>
          <w:trHeight w:val="510"/>
        </w:trPr>
        <w:tc>
          <w:tcPr>
            <w:tcW w:w="254"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 </w:t>
            </w:r>
          </w:p>
        </w:tc>
        <w:tc>
          <w:tcPr>
            <w:tcW w:w="265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left"/>
              <w:rPr>
                <w:rFonts w:ascii="Times New Roman" w:hAnsi="Times New Roman"/>
                <w:color w:val="000000"/>
                <w:sz w:val="20"/>
                <w:szCs w:val="20"/>
              </w:rPr>
            </w:pPr>
            <w:r w:rsidRPr="00285A14">
              <w:rPr>
                <w:rFonts w:ascii="Times New Roman" w:hAnsi="Times New Roman"/>
                <w:color w:val="000000"/>
                <w:sz w:val="20"/>
                <w:szCs w:val="20"/>
              </w:rPr>
              <w:t>Акцизы по подакцизным товарам (продукции), производимым на территории Российской Федерации</w:t>
            </w:r>
          </w:p>
        </w:tc>
        <w:tc>
          <w:tcPr>
            <w:tcW w:w="20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color w:val="000000"/>
                <w:sz w:val="16"/>
                <w:szCs w:val="16"/>
              </w:rPr>
            </w:pPr>
            <w:r w:rsidRPr="00285A14">
              <w:rPr>
                <w:rFonts w:ascii="Times New Roman" w:hAnsi="Times New Roman"/>
                <w:color w:val="000000"/>
                <w:sz w:val="16"/>
                <w:szCs w:val="16"/>
              </w:rPr>
              <w:t>182</w:t>
            </w:r>
          </w:p>
        </w:tc>
        <w:tc>
          <w:tcPr>
            <w:tcW w:w="16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color w:val="000000"/>
                <w:sz w:val="16"/>
                <w:szCs w:val="16"/>
              </w:rPr>
            </w:pPr>
            <w:r w:rsidRPr="00285A14">
              <w:rPr>
                <w:rFonts w:ascii="Times New Roman" w:hAnsi="Times New Roman"/>
                <w:color w:val="000000"/>
                <w:sz w:val="16"/>
                <w:szCs w:val="16"/>
              </w:rPr>
              <w:t>1</w:t>
            </w:r>
          </w:p>
        </w:tc>
        <w:tc>
          <w:tcPr>
            <w:tcW w:w="158"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color w:val="000000"/>
                <w:sz w:val="16"/>
                <w:szCs w:val="16"/>
              </w:rPr>
            </w:pPr>
            <w:r w:rsidRPr="00285A14">
              <w:rPr>
                <w:rFonts w:ascii="Times New Roman" w:hAnsi="Times New Roman"/>
                <w:color w:val="000000"/>
                <w:sz w:val="16"/>
                <w:szCs w:val="16"/>
              </w:rPr>
              <w:t>03</w:t>
            </w:r>
          </w:p>
        </w:tc>
        <w:tc>
          <w:tcPr>
            <w:tcW w:w="18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color w:val="000000"/>
                <w:sz w:val="16"/>
                <w:szCs w:val="16"/>
              </w:rPr>
            </w:pPr>
            <w:r w:rsidRPr="00285A14">
              <w:rPr>
                <w:rFonts w:ascii="Times New Roman" w:hAnsi="Times New Roman"/>
                <w:color w:val="000000"/>
                <w:sz w:val="16"/>
                <w:szCs w:val="16"/>
              </w:rPr>
              <w:t>02</w:t>
            </w:r>
          </w:p>
        </w:tc>
        <w:tc>
          <w:tcPr>
            <w:tcW w:w="177"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color w:val="000000"/>
                <w:sz w:val="16"/>
                <w:szCs w:val="16"/>
              </w:rPr>
            </w:pPr>
            <w:r w:rsidRPr="00285A14">
              <w:rPr>
                <w:rFonts w:ascii="Times New Roman" w:hAnsi="Times New Roman"/>
                <w:color w:val="000000"/>
                <w:sz w:val="16"/>
                <w:szCs w:val="16"/>
              </w:rPr>
              <w:t>000</w:t>
            </w:r>
          </w:p>
        </w:tc>
        <w:tc>
          <w:tcPr>
            <w:tcW w:w="19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color w:val="000000"/>
                <w:sz w:val="16"/>
                <w:szCs w:val="16"/>
              </w:rPr>
            </w:pPr>
            <w:r w:rsidRPr="00285A14">
              <w:rPr>
                <w:rFonts w:ascii="Times New Roman" w:hAnsi="Times New Roman"/>
                <w:color w:val="000000"/>
                <w:sz w:val="16"/>
                <w:szCs w:val="16"/>
              </w:rPr>
              <w:t>01</w:t>
            </w:r>
          </w:p>
        </w:tc>
        <w:tc>
          <w:tcPr>
            <w:tcW w:w="21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color w:val="000000"/>
                <w:sz w:val="16"/>
                <w:szCs w:val="16"/>
              </w:rPr>
            </w:pPr>
            <w:r w:rsidRPr="00285A14">
              <w:rPr>
                <w:rFonts w:ascii="Times New Roman" w:hAnsi="Times New Roman"/>
                <w:color w:val="000000"/>
                <w:sz w:val="16"/>
                <w:szCs w:val="16"/>
              </w:rPr>
              <w:t>0000</w:t>
            </w:r>
          </w:p>
        </w:tc>
        <w:tc>
          <w:tcPr>
            <w:tcW w:w="185"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color w:val="000000"/>
                <w:sz w:val="16"/>
                <w:szCs w:val="16"/>
              </w:rPr>
            </w:pPr>
            <w:r w:rsidRPr="00285A14">
              <w:rPr>
                <w:rFonts w:ascii="Times New Roman" w:hAnsi="Times New Roman"/>
                <w:color w:val="000000"/>
                <w:sz w:val="16"/>
                <w:szCs w:val="16"/>
              </w:rPr>
              <w:t>110</w:t>
            </w:r>
          </w:p>
        </w:tc>
        <w:tc>
          <w:tcPr>
            <w:tcW w:w="623"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right"/>
              <w:rPr>
                <w:rFonts w:ascii="Times New Roman" w:hAnsi="Times New Roman"/>
                <w:sz w:val="20"/>
                <w:szCs w:val="20"/>
              </w:rPr>
            </w:pPr>
            <w:r w:rsidRPr="00285A14">
              <w:rPr>
                <w:rFonts w:ascii="Times New Roman" w:hAnsi="Times New Roman"/>
                <w:sz w:val="20"/>
                <w:szCs w:val="20"/>
              </w:rPr>
              <w:t>2 289 800,00</w:t>
            </w:r>
          </w:p>
        </w:tc>
      </w:tr>
      <w:tr w:rsidR="00285A14" w:rsidRPr="00285A14" w:rsidTr="00285A14">
        <w:trPr>
          <w:trHeight w:val="975"/>
        </w:trPr>
        <w:tc>
          <w:tcPr>
            <w:tcW w:w="254"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 </w:t>
            </w:r>
          </w:p>
        </w:tc>
        <w:tc>
          <w:tcPr>
            <w:tcW w:w="265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left"/>
              <w:rPr>
                <w:rFonts w:ascii="Times New Roman" w:hAnsi="Times New Roman"/>
                <w:color w:val="000000"/>
                <w:sz w:val="20"/>
                <w:szCs w:val="20"/>
              </w:rPr>
            </w:pPr>
            <w:r w:rsidRPr="00285A14">
              <w:rPr>
                <w:rFonts w:ascii="Times New Roman" w:hAnsi="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0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color w:val="000000"/>
                <w:sz w:val="16"/>
                <w:szCs w:val="16"/>
              </w:rPr>
            </w:pPr>
            <w:r w:rsidRPr="00285A14">
              <w:rPr>
                <w:rFonts w:ascii="Times New Roman" w:hAnsi="Times New Roman"/>
                <w:color w:val="000000"/>
                <w:sz w:val="16"/>
                <w:szCs w:val="16"/>
              </w:rPr>
              <w:t>182</w:t>
            </w:r>
          </w:p>
        </w:tc>
        <w:tc>
          <w:tcPr>
            <w:tcW w:w="16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color w:val="000000"/>
                <w:sz w:val="16"/>
                <w:szCs w:val="16"/>
              </w:rPr>
            </w:pPr>
            <w:r w:rsidRPr="00285A14">
              <w:rPr>
                <w:rFonts w:ascii="Times New Roman" w:hAnsi="Times New Roman"/>
                <w:color w:val="000000"/>
                <w:sz w:val="16"/>
                <w:szCs w:val="16"/>
              </w:rPr>
              <w:t>1</w:t>
            </w:r>
          </w:p>
        </w:tc>
        <w:tc>
          <w:tcPr>
            <w:tcW w:w="158"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color w:val="000000"/>
                <w:sz w:val="16"/>
                <w:szCs w:val="16"/>
              </w:rPr>
            </w:pPr>
            <w:r w:rsidRPr="00285A14">
              <w:rPr>
                <w:rFonts w:ascii="Times New Roman" w:hAnsi="Times New Roman"/>
                <w:color w:val="000000"/>
                <w:sz w:val="16"/>
                <w:szCs w:val="16"/>
              </w:rPr>
              <w:t>03</w:t>
            </w:r>
          </w:p>
        </w:tc>
        <w:tc>
          <w:tcPr>
            <w:tcW w:w="18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color w:val="000000"/>
                <w:sz w:val="16"/>
                <w:szCs w:val="16"/>
              </w:rPr>
            </w:pPr>
            <w:r w:rsidRPr="00285A14">
              <w:rPr>
                <w:rFonts w:ascii="Times New Roman" w:hAnsi="Times New Roman"/>
                <w:color w:val="000000"/>
                <w:sz w:val="16"/>
                <w:szCs w:val="16"/>
              </w:rPr>
              <w:t>02</w:t>
            </w:r>
          </w:p>
        </w:tc>
        <w:tc>
          <w:tcPr>
            <w:tcW w:w="177"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color w:val="000000"/>
                <w:sz w:val="16"/>
                <w:szCs w:val="16"/>
              </w:rPr>
            </w:pPr>
            <w:r w:rsidRPr="00285A14">
              <w:rPr>
                <w:rFonts w:ascii="Times New Roman" w:hAnsi="Times New Roman"/>
                <w:color w:val="000000"/>
                <w:sz w:val="16"/>
                <w:szCs w:val="16"/>
              </w:rPr>
              <w:t>231</w:t>
            </w:r>
          </w:p>
        </w:tc>
        <w:tc>
          <w:tcPr>
            <w:tcW w:w="19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color w:val="000000"/>
                <w:sz w:val="16"/>
                <w:szCs w:val="16"/>
              </w:rPr>
            </w:pPr>
            <w:r w:rsidRPr="00285A14">
              <w:rPr>
                <w:rFonts w:ascii="Times New Roman" w:hAnsi="Times New Roman"/>
                <w:color w:val="000000"/>
                <w:sz w:val="16"/>
                <w:szCs w:val="16"/>
              </w:rPr>
              <w:t>01</w:t>
            </w:r>
          </w:p>
        </w:tc>
        <w:tc>
          <w:tcPr>
            <w:tcW w:w="21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color w:val="000000"/>
                <w:sz w:val="16"/>
                <w:szCs w:val="16"/>
              </w:rPr>
            </w:pPr>
            <w:r w:rsidRPr="00285A14">
              <w:rPr>
                <w:rFonts w:ascii="Times New Roman" w:hAnsi="Times New Roman"/>
                <w:color w:val="000000"/>
                <w:sz w:val="16"/>
                <w:szCs w:val="16"/>
              </w:rPr>
              <w:t>0000</w:t>
            </w:r>
          </w:p>
        </w:tc>
        <w:tc>
          <w:tcPr>
            <w:tcW w:w="185"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color w:val="000000"/>
                <w:sz w:val="16"/>
                <w:szCs w:val="16"/>
              </w:rPr>
            </w:pPr>
            <w:r w:rsidRPr="00285A14">
              <w:rPr>
                <w:rFonts w:ascii="Times New Roman" w:hAnsi="Times New Roman"/>
                <w:color w:val="000000"/>
                <w:sz w:val="16"/>
                <w:szCs w:val="16"/>
              </w:rPr>
              <w:t>110</w:t>
            </w:r>
          </w:p>
        </w:tc>
        <w:tc>
          <w:tcPr>
            <w:tcW w:w="623" w:type="pct"/>
            <w:tcBorders>
              <w:top w:val="nil"/>
              <w:left w:val="nil"/>
              <w:bottom w:val="single" w:sz="4" w:space="0" w:color="auto"/>
              <w:right w:val="single" w:sz="4" w:space="0" w:color="auto"/>
            </w:tcBorders>
            <w:shd w:val="clear" w:color="000000" w:fill="FFFFFF"/>
            <w:noWrap/>
            <w:hideMark/>
          </w:tcPr>
          <w:p w:rsidR="00285A14" w:rsidRPr="00285A14" w:rsidRDefault="00285A14" w:rsidP="00285A14">
            <w:pPr>
              <w:ind w:firstLine="0"/>
              <w:jc w:val="right"/>
              <w:rPr>
                <w:rFonts w:ascii="Times New Roman" w:hAnsi="Times New Roman"/>
                <w:sz w:val="20"/>
                <w:szCs w:val="20"/>
              </w:rPr>
            </w:pPr>
            <w:r w:rsidRPr="00285A14">
              <w:rPr>
                <w:rFonts w:ascii="Times New Roman" w:hAnsi="Times New Roman"/>
                <w:sz w:val="20"/>
                <w:szCs w:val="20"/>
              </w:rPr>
              <w:t>1 197 600,00</w:t>
            </w:r>
          </w:p>
        </w:tc>
      </w:tr>
      <w:tr w:rsidR="00285A14" w:rsidRPr="00285A14" w:rsidTr="00285A14">
        <w:trPr>
          <w:trHeight w:val="1110"/>
        </w:trPr>
        <w:tc>
          <w:tcPr>
            <w:tcW w:w="254"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sz w:val="20"/>
                <w:szCs w:val="20"/>
              </w:rPr>
            </w:pPr>
            <w:r w:rsidRPr="00285A14">
              <w:rPr>
                <w:rFonts w:ascii="Times New Roman" w:hAnsi="Times New Roman"/>
                <w:sz w:val="20"/>
                <w:szCs w:val="20"/>
              </w:rPr>
              <w:t> </w:t>
            </w:r>
          </w:p>
        </w:tc>
        <w:tc>
          <w:tcPr>
            <w:tcW w:w="265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left"/>
              <w:rPr>
                <w:rFonts w:ascii="Times New Roman" w:hAnsi="Times New Roman"/>
                <w:color w:val="000000"/>
                <w:sz w:val="20"/>
                <w:szCs w:val="20"/>
              </w:rPr>
            </w:pPr>
            <w:r w:rsidRPr="00285A14">
              <w:rPr>
                <w:rFonts w:ascii="Times New Roman" w:hAnsi="Times New Roman"/>
                <w:color w:val="000000"/>
                <w:sz w:val="20"/>
                <w:szCs w:val="20"/>
              </w:rPr>
              <w:t>Доходы от уплаты акцизов на моторные масла для дизельных и (или) карбюраторных (</w:t>
            </w:r>
            <w:proofErr w:type="spellStart"/>
            <w:r w:rsidRPr="00285A14">
              <w:rPr>
                <w:rFonts w:ascii="Times New Roman" w:hAnsi="Times New Roman"/>
                <w:color w:val="000000"/>
                <w:sz w:val="20"/>
                <w:szCs w:val="20"/>
              </w:rPr>
              <w:t>инжекторных</w:t>
            </w:r>
            <w:proofErr w:type="spellEnd"/>
            <w:r w:rsidRPr="00285A14">
              <w:rPr>
                <w:rFonts w:ascii="Times New Roman" w:hAnsi="Times New Roman"/>
                <w:color w:val="000000"/>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0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color w:val="000000"/>
                <w:sz w:val="16"/>
                <w:szCs w:val="16"/>
              </w:rPr>
            </w:pPr>
            <w:r w:rsidRPr="00285A14">
              <w:rPr>
                <w:rFonts w:ascii="Times New Roman" w:hAnsi="Times New Roman"/>
                <w:color w:val="000000"/>
                <w:sz w:val="16"/>
                <w:szCs w:val="16"/>
              </w:rPr>
              <w:t>182</w:t>
            </w:r>
          </w:p>
        </w:tc>
        <w:tc>
          <w:tcPr>
            <w:tcW w:w="16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color w:val="000000"/>
                <w:sz w:val="16"/>
                <w:szCs w:val="16"/>
              </w:rPr>
            </w:pPr>
            <w:r w:rsidRPr="00285A14">
              <w:rPr>
                <w:rFonts w:ascii="Times New Roman" w:hAnsi="Times New Roman"/>
                <w:color w:val="000000"/>
                <w:sz w:val="16"/>
                <w:szCs w:val="16"/>
              </w:rPr>
              <w:t>1</w:t>
            </w:r>
          </w:p>
        </w:tc>
        <w:tc>
          <w:tcPr>
            <w:tcW w:w="158"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color w:val="000000"/>
                <w:sz w:val="16"/>
                <w:szCs w:val="16"/>
              </w:rPr>
            </w:pPr>
            <w:r w:rsidRPr="00285A14">
              <w:rPr>
                <w:rFonts w:ascii="Times New Roman" w:hAnsi="Times New Roman"/>
                <w:color w:val="000000"/>
                <w:sz w:val="16"/>
                <w:szCs w:val="16"/>
              </w:rPr>
              <w:t>03</w:t>
            </w:r>
          </w:p>
        </w:tc>
        <w:tc>
          <w:tcPr>
            <w:tcW w:w="18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color w:val="000000"/>
                <w:sz w:val="16"/>
                <w:szCs w:val="16"/>
              </w:rPr>
            </w:pPr>
            <w:r w:rsidRPr="00285A14">
              <w:rPr>
                <w:rFonts w:ascii="Times New Roman" w:hAnsi="Times New Roman"/>
                <w:color w:val="000000"/>
                <w:sz w:val="16"/>
                <w:szCs w:val="16"/>
              </w:rPr>
              <w:t>02</w:t>
            </w:r>
          </w:p>
        </w:tc>
        <w:tc>
          <w:tcPr>
            <w:tcW w:w="177"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color w:val="000000"/>
                <w:sz w:val="16"/>
                <w:szCs w:val="16"/>
              </w:rPr>
            </w:pPr>
            <w:r w:rsidRPr="00285A14">
              <w:rPr>
                <w:rFonts w:ascii="Times New Roman" w:hAnsi="Times New Roman"/>
                <w:color w:val="000000"/>
                <w:sz w:val="16"/>
                <w:szCs w:val="16"/>
              </w:rPr>
              <w:t>241</w:t>
            </w:r>
          </w:p>
        </w:tc>
        <w:tc>
          <w:tcPr>
            <w:tcW w:w="19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color w:val="000000"/>
                <w:sz w:val="16"/>
                <w:szCs w:val="16"/>
              </w:rPr>
            </w:pPr>
            <w:r w:rsidRPr="00285A14">
              <w:rPr>
                <w:rFonts w:ascii="Times New Roman" w:hAnsi="Times New Roman"/>
                <w:color w:val="000000"/>
                <w:sz w:val="16"/>
                <w:szCs w:val="16"/>
              </w:rPr>
              <w:t>01</w:t>
            </w:r>
          </w:p>
        </w:tc>
        <w:tc>
          <w:tcPr>
            <w:tcW w:w="21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color w:val="000000"/>
                <w:sz w:val="16"/>
                <w:szCs w:val="16"/>
              </w:rPr>
            </w:pPr>
            <w:r w:rsidRPr="00285A14">
              <w:rPr>
                <w:rFonts w:ascii="Times New Roman" w:hAnsi="Times New Roman"/>
                <w:color w:val="000000"/>
                <w:sz w:val="16"/>
                <w:szCs w:val="16"/>
              </w:rPr>
              <w:t>0000</w:t>
            </w:r>
          </w:p>
        </w:tc>
        <w:tc>
          <w:tcPr>
            <w:tcW w:w="185"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color w:val="000000"/>
                <w:sz w:val="16"/>
                <w:szCs w:val="16"/>
              </w:rPr>
            </w:pPr>
            <w:r w:rsidRPr="00285A14">
              <w:rPr>
                <w:rFonts w:ascii="Times New Roman" w:hAnsi="Times New Roman"/>
                <w:color w:val="000000"/>
                <w:sz w:val="16"/>
                <w:szCs w:val="16"/>
              </w:rPr>
              <w:t>110</w:t>
            </w:r>
          </w:p>
        </w:tc>
        <w:tc>
          <w:tcPr>
            <w:tcW w:w="623" w:type="pct"/>
            <w:tcBorders>
              <w:top w:val="nil"/>
              <w:left w:val="nil"/>
              <w:bottom w:val="single" w:sz="4" w:space="0" w:color="auto"/>
              <w:right w:val="single" w:sz="4" w:space="0" w:color="auto"/>
            </w:tcBorders>
            <w:shd w:val="clear" w:color="000000" w:fill="FFFFFF"/>
            <w:noWrap/>
            <w:hideMark/>
          </w:tcPr>
          <w:p w:rsidR="00285A14" w:rsidRPr="00285A14" w:rsidRDefault="00285A14" w:rsidP="00285A14">
            <w:pPr>
              <w:ind w:firstLine="0"/>
              <w:jc w:val="right"/>
              <w:rPr>
                <w:rFonts w:ascii="Times New Roman" w:hAnsi="Times New Roman"/>
                <w:sz w:val="20"/>
                <w:szCs w:val="20"/>
              </w:rPr>
            </w:pPr>
            <w:r w:rsidRPr="00285A14">
              <w:rPr>
                <w:rFonts w:ascii="Times New Roman" w:hAnsi="Times New Roman"/>
                <w:sz w:val="20"/>
                <w:szCs w:val="20"/>
              </w:rPr>
              <w:t>5 400,00</w:t>
            </w:r>
          </w:p>
        </w:tc>
      </w:tr>
      <w:tr w:rsidR="00285A14" w:rsidRPr="00285A14" w:rsidTr="00285A14">
        <w:trPr>
          <w:trHeight w:val="945"/>
        </w:trPr>
        <w:tc>
          <w:tcPr>
            <w:tcW w:w="254"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lastRenderedPageBreak/>
              <w:t> </w:t>
            </w:r>
          </w:p>
        </w:tc>
        <w:tc>
          <w:tcPr>
            <w:tcW w:w="265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left"/>
              <w:rPr>
                <w:rFonts w:ascii="Times New Roman" w:hAnsi="Times New Roman"/>
                <w:color w:val="000000"/>
                <w:sz w:val="20"/>
                <w:szCs w:val="20"/>
              </w:rPr>
            </w:pPr>
            <w:r w:rsidRPr="00285A14">
              <w:rPr>
                <w:rFonts w:ascii="Times New Roman" w:hAnsi="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0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color w:val="000000"/>
                <w:sz w:val="16"/>
                <w:szCs w:val="16"/>
              </w:rPr>
            </w:pPr>
            <w:r w:rsidRPr="00285A14">
              <w:rPr>
                <w:rFonts w:ascii="Times New Roman" w:hAnsi="Times New Roman"/>
                <w:color w:val="000000"/>
                <w:sz w:val="16"/>
                <w:szCs w:val="16"/>
              </w:rPr>
              <w:t>182</w:t>
            </w:r>
          </w:p>
        </w:tc>
        <w:tc>
          <w:tcPr>
            <w:tcW w:w="16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color w:val="000000"/>
                <w:sz w:val="16"/>
                <w:szCs w:val="16"/>
              </w:rPr>
            </w:pPr>
            <w:r w:rsidRPr="00285A14">
              <w:rPr>
                <w:rFonts w:ascii="Times New Roman" w:hAnsi="Times New Roman"/>
                <w:color w:val="000000"/>
                <w:sz w:val="16"/>
                <w:szCs w:val="16"/>
              </w:rPr>
              <w:t>1</w:t>
            </w:r>
          </w:p>
        </w:tc>
        <w:tc>
          <w:tcPr>
            <w:tcW w:w="158"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color w:val="000000"/>
                <w:sz w:val="16"/>
                <w:szCs w:val="16"/>
              </w:rPr>
            </w:pPr>
            <w:r w:rsidRPr="00285A14">
              <w:rPr>
                <w:rFonts w:ascii="Times New Roman" w:hAnsi="Times New Roman"/>
                <w:color w:val="000000"/>
                <w:sz w:val="16"/>
                <w:szCs w:val="16"/>
              </w:rPr>
              <w:t>03</w:t>
            </w:r>
          </w:p>
        </w:tc>
        <w:tc>
          <w:tcPr>
            <w:tcW w:w="18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color w:val="000000"/>
                <w:sz w:val="16"/>
                <w:szCs w:val="16"/>
              </w:rPr>
            </w:pPr>
            <w:r w:rsidRPr="00285A14">
              <w:rPr>
                <w:rFonts w:ascii="Times New Roman" w:hAnsi="Times New Roman"/>
                <w:color w:val="000000"/>
                <w:sz w:val="16"/>
                <w:szCs w:val="16"/>
              </w:rPr>
              <w:t>02</w:t>
            </w:r>
          </w:p>
        </w:tc>
        <w:tc>
          <w:tcPr>
            <w:tcW w:w="177"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color w:val="000000"/>
                <w:sz w:val="16"/>
                <w:szCs w:val="16"/>
              </w:rPr>
            </w:pPr>
            <w:r w:rsidRPr="00285A14">
              <w:rPr>
                <w:rFonts w:ascii="Times New Roman" w:hAnsi="Times New Roman"/>
                <w:color w:val="000000"/>
                <w:sz w:val="16"/>
                <w:szCs w:val="16"/>
              </w:rPr>
              <w:t>251</w:t>
            </w:r>
          </w:p>
        </w:tc>
        <w:tc>
          <w:tcPr>
            <w:tcW w:w="19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color w:val="000000"/>
                <w:sz w:val="16"/>
                <w:szCs w:val="16"/>
              </w:rPr>
            </w:pPr>
            <w:r w:rsidRPr="00285A14">
              <w:rPr>
                <w:rFonts w:ascii="Times New Roman" w:hAnsi="Times New Roman"/>
                <w:color w:val="000000"/>
                <w:sz w:val="16"/>
                <w:szCs w:val="16"/>
              </w:rPr>
              <w:t>01</w:t>
            </w:r>
          </w:p>
        </w:tc>
        <w:tc>
          <w:tcPr>
            <w:tcW w:w="21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color w:val="000000"/>
                <w:sz w:val="16"/>
                <w:szCs w:val="16"/>
              </w:rPr>
            </w:pPr>
            <w:r w:rsidRPr="00285A14">
              <w:rPr>
                <w:rFonts w:ascii="Times New Roman" w:hAnsi="Times New Roman"/>
                <w:color w:val="000000"/>
                <w:sz w:val="16"/>
                <w:szCs w:val="16"/>
              </w:rPr>
              <w:t>0000</w:t>
            </w:r>
          </w:p>
        </w:tc>
        <w:tc>
          <w:tcPr>
            <w:tcW w:w="185"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color w:val="000000"/>
                <w:sz w:val="16"/>
                <w:szCs w:val="16"/>
              </w:rPr>
            </w:pPr>
            <w:r w:rsidRPr="00285A14">
              <w:rPr>
                <w:rFonts w:ascii="Times New Roman" w:hAnsi="Times New Roman"/>
                <w:color w:val="000000"/>
                <w:sz w:val="16"/>
                <w:szCs w:val="16"/>
              </w:rPr>
              <w:t>110</w:t>
            </w:r>
          </w:p>
        </w:tc>
        <w:tc>
          <w:tcPr>
            <w:tcW w:w="623" w:type="pct"/>
            <w:tcBorders>
              <w:top w:val="nil"/>
              <w:left w:val="nil"/>
              <w:bottom w:val="single" w:sz="4" w:space="0" w:color="auto"/>
              <w:right w:val="single" w:sz="4" w:space="0" w:color="auto"/>
            </w:tcBorders>
            <w:shd w:val="clear" w:color="000000" w:fill="FFFFFF"/>
            <w:noWrap/>
            <w:hideMark/>
          </w:tcPr>
          <w:p w:rsidR="00285A14" w:rsidRPr="00285A14" w:rsidRDefault="00285A14" w:rsidP="00285A14">
            <w:pPr>
              <w:ind w:firstLine="0"/>
              <w:jc w:val="right"/>
              <w:rPr>
                <w:rFonts w:ascii="Times New Roman" w:hAnsi="Times New Roman"/>
                <w:sz w:val="20"/>
                <w:szCs w:val="20"/>
              </w:rPr>
            </w:pPr>
            <w:r w:rsidRPr="00285A14">
              <w:rPr>
                <w:rFonts w:ascii="Times New Roman" w:hAnsi="Times New Roman"/>
                <w:sz w:val="20"/>
                <w:szCs w:val="20"/>
              </w:rPr>
              <w:t>1 209 500,00</w:t>
            </w:r>
          </w:p>
        </w:tc>
      </w:tr>
      <w:tr w:rsidR="00285A14" w:rsidRPr="00285A14" w:rsidTr="00285A14">
        <w:trPr>
          <w:trHeight w:val="930"/>
        </w:trPr>
        <w:tc>
          <w:tcPr>
            <w:tcW w:w="254"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 </w:t>
            </w:r>
          </w:p>
        </w:tc>
        <w:tc>
          <w:tcPr>
            <w:tcW w:w="265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left"/>
              <w:rPr>
                <w:rFonts w:ascii="Times New Roman" w:hAnsi="Times New Roman"/>
                <w:sz w:val="20"/>
                <w:szCs w:val="20"/>
              </w:rPr>
            </w:pPr>
            <w:r w:rsidRPr="00285A14">
              <w:rPr>
                <w:rFonts w:ascii="Times New Roman" w:hAnsi="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0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182</w:t>
            </w:r>
          </w:p>
        </w:tc>
        <w:tc>
          <w:tcPr>
            <w:tcW w:w="16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w:t>
            </w:r>
          </w:p>
        </w:tc>
        <w:tc>
          <w:tcPr>
            <w:tcW w:w="158"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03</w:t>
            </w:r>
          </w:p>
        </w:tc>
        <w:tc>
          <w:tcPr>
            <w:tcW w:w="18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right"/>
              <w:rPr>
                <w:rFonts w:ascii="Times New Roman" w:hAnsi="Times New Roman"/>
                <w:sz w:val="16"/>
                <w:szCs w:val="16"/>
              </w:rPr>
            </w:pPr>
            <w:r w:rsidRPr="00285A14">
              <w:rPr>
                <w:rFonts w:ascii="Times New Roman" w:hAnsi="Times New Roman"/>
                <w:sz w:val="16"/>
                <w:szCs w:val="16"/>
              </w:rPr>
              <w:t>02</w:t>
            </w:r>
          </w:p>
        </w:tc>
        <w:tc>
          <w:tcPr>
            <w:tcW w:w="177"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261</w:t>
            </w:r>
          </w:p>
        </w:tc>
        <w:tc>
          <w:tcPr>
            <w:tcW w:w="19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01</w:t>
            </w:r>
          </w:p>
        </w:tc>
        <w:tc>
          <w:tcPr>
            <w:tcW w:w="21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0000</w:t>
            </w:r>
          </w:p>
        </w:tc>
        <w:tc>
          <w:tcPr>
            <w:tcW w:w="185"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110</w:t>
            </w:r>
          </w:p>
        </w:tc>
        <w:tc>
          <w:tcPr>
            <w:tcW w:w="623" w:type="pct"/>
            <w:tcBorders>
              <w:top w:val="nil"/>
              <w:left w:val="nil"/>
              <w:bottom w:val="single" w:sz="4" w:space="0" w:color="auto"/>
              <w:right w:val="single" w:sz="4" w:space="0" w:color="auto"/>
            </w:tcBorders>
            <w:shd w:val="clear" w:color="000000" w:fill="FFFFFF"/>
            <w:noWrap/>
            <w:hideMark/>
          </w:tcPr>
          <w:p w:rsidR="00285A14" w:rsidRPr="00285A14" w:rsidRDefault="00285A14" w:rsidP="00285A14">
            <w:pPr>
              <w:ind w:firstLine="0"/>
              <w:jc w:val="right"/>
              <w:rPr>
                <w:rFonts w:ascii="Times New Roman" w:hAnsi="Times New Roman"/>
                <w:sz w:val="20"/>
                <w:szCs w:val="20"/>
              </w:rPr>
            </w:pPr>
            <w:r w:rsidRPr="00285A14">
              <w:rPr>
                <w:rFonts w:ascii="Times New Roman" w:hAnsi="Times New Roman"/>
                <w:sz w:val="20"/>
                <w:szCs w:val="20"/>
              </w:rPr>
              <w:t>-122 700,00</w:t>
            </w:r>
          </w:p>
        </w:tc>
      </w:tr>
      <w:tr w:rsidR="00285A14" w:rsidRPr="00285A14" w:rsidTr="00285A14">
        <w:trPr>
          <w:trHeight w:val="510"/>
        </w:trPr>
        <w:tc>
          <w:tcPr>
            <w:tcW w:w="254" w:type="pct"/>
            <w:tcBorders>
              <w:top w:val="nil"/>
              <w:left w:val="single" w:sz="4" w:space="0" w:color="auto"/>
              <w:bottom w:val="single" w:sz="4" w:space="0" w:color="auto"/>
              <w:right w:val="single" w:sz="4" w:space="0" w:color="auto"/>
            </w:tcBorders>
            <w:shd w:val="clear" w:color="000000" w:fill="FFFFFF"/>
            <w:noWrap/>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1.4.</w:t>
            </w:r>
          </w:p>
        </w:tc>
        <w:tc>
          <w:tcPr>
            <w:tcW w:w="2654" w:type="pct"/>
            <w:tcBorders>
              <w:top w:val="nil"/>
              <w:left w:val="nil"/>
              <w:bottom w:val="single" w:sz="4" w:space="0" w:color="auto"/>
              <w:right w:val="single" w:sz="4" w:space="0" w:color="auto"/>
            </w:tcBorders>
            <w:shd w:val="clear" w:color="000000" w:fill="FFFFFF"/>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ГОСУДАРСТВЕННАЯ ПОШЛИНА ПО ДЕЛАМ, РАССМАТРИВАЕМЫМ В СУДАХ ОБЩЕЙ ЮРИСДИКЦИИ МИРОВЫМИ СУДЬЯМИ</w:t>
            </w:r>
          </w:p>
        </w:tc>
        <w:tc>
          <w:tcPr>
            <w:tcW w:w="200" w:type="pct"/>
            <w:tcBorders>
              <w:top w:val="nil"/>
              <w:left w:val="nil"/>
              <w:bottom w:val="single" w:sz="4" w:space="0" w:color="auto"/>
              <w:right w:val="single" w:sz="4" w:space="0" w:color="auto"/>
            </w:tcBorders>
            <w:shd w:val="clear" w:color="000000" w:fill="FFFFFF"/>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000</w:t>
            </w:r>
          </w:p>
        </w:tc>
        <w:tc>
          <w:tcPr>
            <w:tcW w:w="162" w:type="pct"/>
            <w:tcBorders>
              <w:top w:val="nil"/>
              <w:left w:val="nil"/>
              <w:bottom w:val="single" w:sz="4" w:space="0" w:color="auto"/>
              <w:right w:val="single" w:sz="4" w:space="0" w:color="auto"/>
            </w:tcBorders>
            <w:shd w:val="clear" w:color="000000" w:fill="FFFFFF"/>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w:t>
            </w:r>
          </w:p>
        </w:tc>
        <w:tc>
          <w:tcPr>
            <w:tcW w:w="158" w:type="pct"/>
            <w:tcBorders>
              <w:top w:val="nil"/>
              <w:left w:val="nil"/>
              <w:bottom w:val="single" w:sz="4" w:space="0" w:color="auto"/>
              <w:right w:val="single" w:sz="4" w:space="0" w:color="auto"/>
            </w:tcBorders>
            <w:shd w:val="clear" w:color="000000" w:fill="FFFFFF"/>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08</w:t>
            </w:r>
          </w:p>
        </w:tc>
        <w:tc>
          <w:tcPr>
            <w:tcW w:w="184" w:type="pct"/>
            <w:tcBorders>
              <w:top w:val="nil"/>
              <w:left w:val="nil"/>
              <w:bottom w:val="single" w:sz="4" w:space="0" w:color="auto"/>
              <w:right w:val="single" w:sz="4" w:space="0" w:color="auto"/>
            </w:tcBorders>
            <w:shd w:val="clear" w:color="000000" w:fill="FFFFFF"/>
            <w:hideMark/>
          </w:tcPr>
          <w:p w:rsidR="00285A14" w:rsidRPr="00285A14" w:rsidRDefault="00285A14" w:rsidP="00285A14">
            <w:pPr>
              <w:ind w:firstLine="0"/>
              <w:jc w:val="right"/>
              <w:rPr>
                <w:rFonts w:ascii="Times New Roman" w:hAnsi="Times New Roman"/>
                <w:sz w:val="16"/>
                <w:szCs w:val="16"/>
              </w:rPr>
            </w:pPr>
            <w:r w:rsidRPr="00285A14">
              <w:rPr>
                <w:rFonts w:ascii="Times New Roman" w:hAnsi="Times New Roman"/>
                <w:sz w:val="16"/>
                <w:szCs w:val="16"/>
              </w:rPr>
              <w:t>03</w:t>
            </w:r>
          </w:p>
        </w:tc>
        <w:tc>
          <w:tcPr>
            <w:tcW w:w="177" w:type="pct"/>
            <w:tcBorders>
              <w:top w:val="nil"/>
              <w:left w:val="nil"/>
              <w:bottom w:val="single" w:sz="4" w:space="0" w:color="auto"/>
              <w:right w:val="single" w:sz="4" w:space="0" w:color="auto"/>
            </w:tcBorders>
            <w:shd w:val="clear" w:color="000000" w:fill="FFFFFF"/>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000</w:t>
            </w:r>
          </w:p>
        </w:tc>
        <w:tc>
          <w:tcPr>
            <w:tcW w:w="192" w:type="pct"/>
            <w:tcBorders>
              <w:top w:val="nil"/>
              <w:left w:val="nil"/>
              <w:bottom w:val="single" w:sz="4" w:space="0" w:color="auto"/>
              <w:right w:val="single" w:sz="4" w:space="0" w:color="auto"/>
            </w:tcBorders>
            <w:shd w:val="clear" w:color="000000" w:fill="FFFFFF"/>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00</w:t>
            </w:r>
          </w:p>
        </w:tc>
        <w:tc>
          <w:tcPr>
            <w:tcW w:w="210" w:type="pct"/>
            <w:tcBorders>
              <w:top w:val="nil"/>
              <w:left w:val="nil"/>
              <w:bottom w:val="single" w:sz="4" w:space="0" w:color="auto"/>
              <w:right w:val="single" w:sz="4" w:space="0" w:color="auto"/>
            </w:tcBorders>
            <w:shd w:val="clear" w:color="000000" w:fill="FFFFFF"/>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0000</w:t>
            </w:r>
          </w:p>
        </w:tc>
        <w:tc>
          <w:tcPr>
            <w:tcW w:w="185" w:type="pct"/>
            <w:tcBorders>
              <w:top w:val="nil"/>
              <w:left w:val="nil"/>
              <w:bottom w:val="single" w:sz="4" w:space="0" w:color="auto"/>
              <w:right w:val="single" w:sz="4" w:space="0" w:color="auto"/>
            </w:tcBorders>
            <w:shd w:val="clear" w:color="000000" w:fill="FFFFFF"/>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000</w:t>
            </w:r>
          </w:p>
        </w:tc>
        <w:tc>
          <w:tcPr>
            <w:tcW w:w="623" w:type="pct"/>
            <w:tcBorders>
              <w:top w:val="nil"/>
              <w:left w:val="nil"/>
              <w:bottom w:val="single" w:sz="4" w:space="0" w:color="auto"/>
              <w:right w:val="single" w:sz="4" w:space="0" w:color="auto"/>
            </w:tcBorders>
            <w:shd w:val="clear" w:color="000000" w:fill="FFFFFF"/>
            <w:noWrap/>
            <w:hideMark/>
          </w:tcPr>
          <w:p w:rsidR="00285A14" w:rsidRPr="00285A14" w:rsidRDefault="00285A14" w:rsidP="00285A14">
            <w:pPr>
              <w:ind w:firstLine="0"/>
              <w:jc w:val="right"/>
              <w:rPr>
                <w:rFonts w:ascii="Times New Roman" w:hAnsi="Times New Roman"/>
                <w:sz w:val="20"/>
                <w:szCs w:val="20"/>
              </w:rPr>
            </w:pPr>
            <w:r w:rsidRPr="00285A14">
              <w:rPr>
                <w:rFonts w:ascii="Times New Roman" w:hAnsi="Times New Roman"/>
                <w:sz w:val="20"/>
                <w:szCs w:val="20"/>
              </w:rPr>
              <w:t>0,00</w:t>
            </w:r>
          </w:p>
        </w:tc>
      </w:tr>
      <w:tr w:rsidR="00285A14" w:rsidRPr="00285A14" w:rsidTr="00285A14">
        <w:trPr>
          <w:trHeight w:val="510"/>
        </w:trPr>
        <w:tc>
          <w:tcPr>
            <w:tcW w:w="254"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 </w:t>
            </w:r>
          </w:p>
        </w:tc>
        <w:tc>
          <w:tcPr>
            <w:tcW w:w="265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left"/>
              <w:rPr>
                <w:rFonts w:ascii="Times New Roman" w:hAnsi="Times New Roman"/>
                <w:sz w:val="20"/>
                <w:szCs w:val="20"/>
              </w:rPr>
            </w:pPr>
            <w:r w:rsidRPr="00285A14">
              <w:rPr>
                <w:rFonts w:ascii="Times New Roman" w:hAnsi="Times New Roman"/>
                <w:sz w:val="20"/>
                <w:szCs w:val="20"/>
              </w:rPr>
              <w:t>Государственная пошлина по делам, рассматриваемым в судах общей юрисдикции мировыми судьями</w:t>
            </w:r>
          </w:p>
        </w:tc>
        <w:tc>
          <w:tcPr>
            <w:tcW w:w="20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182</w:t>
            </w:r>
          </w:p>
        </w:tc>
        <w:tc>
          <w:tcPr>
            <w:tcW w:w="16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w:t>
            </w:r>
          </w:p>
        </w:tc>
        <w:tc>
          <w:tcPr>
            <w:tcW w:w="158"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08</w:t>
            </w:r>
          </w:p>
        </w:tc>
        <w:tc>
          <w:tcPr>
            <w:tcW w:w="18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right"/>
              <w:rPr>
                <w:rFonts w:ascii="Times New Roman" w:hAnsi="Times New Roman"/>
                <w:sz w:val="16"/>
                <w:szCs w:val="16"/>
              </w:rPr>
            </w:pPr>
            <w:r w:rsidRPr="00285A14">
              <w:rPr>
                <w:rFonts w:ascii="Times New Roman" w:hAnsi="Times New Roman"/>
                <w:sz w:val="16"/>
                <w:szCs w:val="16"/>
              </w:rPr>
              <w:t>03</w:t>
            </w:r>
          </w:p>
        </w:tc>
        <w:tc>
          <w:tcPr>
            <w:tcW w:w="177"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010</w:t>
            </w:r>
          </w:p>
        </w:tc>
        <w:tc>
          <w:tcPr>
            <w:tcW w:w="19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01</w:t>
            </w:r>
          </w:p>
        </w:tc>
        <w:tc>
          <w:tcPr>
            <w:tcW w:w="21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0000</w:t>
            </w:r>
          </w:p>
        </w:tc>
        <w:tc>
          <w:tcPr>
            <w:tcW w:w="185"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110</w:t>
            </w:r>
          </w:p>
        </w:tc>
        <w:tc>
          <w:tcPr>
            <w:tcW w:w="623" w:type="pct"/>
            <w:tcBorders>
              <w:top w:val="nil"/>
              <w:left w:val="nil"/>
              <w:bottom w:val="single" w:sz="4" w:space="0" w:color="auto"/>
              <w:right w:val="single" w:sz="4" w:space="0" w:color="auto"/>
            </w:tcBorders>
            <w:shd w:val="clear" w:color="000000" w:fill="FFFFFF"/>
            <w:noWrap/>
            <w:hideMark/>
          </w:tcPr>
          <w:p w:rsidR="00285A14" w:rsidRPr="00285A14" w:rsidRDefault="00285A14" w:rsidP="00285A14">
            <w:pPr>
              <w:ind w:firstLine="0"/>
              <w:jc w:val="right"/>
              <w:rPr>
                <w:rFonts w:ascii="Times New Roman" w:hAnsi="Times New Roman"/>
                <w:sz w:val="20"/>
                <w:szCs w:val="20"/>
              </w:rPr>
            </w:pPr>
            <w:r w:rsidRPr="00285A14">
              <w:rPr>
                <w:rFonts w:ascii="Times New Roman" w:hAnsi="Times New Roman"/>
                <w:sz w:val="20"/>
                <w:szCs w:val="20"/>
              </w:rPr>
              <w:t>0,00</w:t>
            </w:r>
          </w:p>
        </w:tc>
      </w:tr>
      <w:tr w:rsidR="00285A14" w:rsidRPr="00285A14" w:rsidTr="00285A14">
        <w:trPr>
          <w:trHeight w:val="255"/>
        </w:trPr>
        <w:tc>
          <w:tcPr>
            <w:tcW w:w="254" w:type="pct"/>
            <w:tcBorders>
              <w:top w:val="nil"/>
              <w:left w:val="single" w:sz="4" w:space="0" w:color="auto"/>
              <w:bottom w:val="single" w:sz="4" w:space="0" w:color="auto"/>
              <w:right w:val="single" w:sz="4" w:space="0" w:color="auto"/>
            </w:tcBorders>
            <w:shd w:val="clear" w:color="000000" w:fill="FFCC00"/>
            <w:noWrap/>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2.</w:t>
            </w:r>
          </w:p>
        </w:tc>
        <w:tc>
          <w:tcPr>
            <w:tcW w:w="2654" w:type="pct"/>
            <w:tcBorders>
              <w:top w:val="nil"/>
              <w:left w:val="nil"/>
              <w:bottom w:val="single" w:sz="4" w:space="0" w:color="auto"/>
              <w:right w:val="single" w:sz="4" w:space="0" w:color="auto"/>
            </w:tcBorders>
            <w:shd w:val="clear" w:color="000000" w:fill="FFCC00"/>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НЕНАЛОГОВЫЕ  ДОХОДЫ</w:t>
            </w:r>
          </w:p>
        </w:tc>
        <w:tc>
          <w:tcPr>
            <w:tcW w:w="200" w:type="pct"/>
            <w:tcBorders>
              <w:top w:val="nil"/>
              <w:left w:val="nil"/>
              <w:bottom w:val="single" w:sz="4" w:space="0" w:color="auto"/>
              <w:right w:val="single" w:sz="4" w:space="0" w:color="auto"/>
            </w:tcBorders>
            <w:shd w:val="clear" w:color="000000" w:fill="FFCC00"/>
            <w:textDirection w:val="btLr"/>
            <w:vAlign w:val="center"/>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 </w:t>
            </w:r>
          </w:p>
        </w:tc>
        <w:tc>
          <w:tcPr>
            <w:tcW w:w="162" w:type="pct"/>
            <w:tcBorders>
              <w:top w:val="nil"/>
              <w:left w:val="nil"/>
              <w:bottom w:val="single" w:sz="4" w:space="0" w:color="auto"/>
              <w:right w:val="single" w:sz="4" w:space="0" w:color="auto"/>
            </w:tcBorders>
            <w:shd w:val="clear" w:color="000000" w:fill="FFCC00"/>
            <w:textDirection w:val="btLr"/>
            <w:vAlign w:val="center"/>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 </w:t>
            </w:r>
          </w:p>
        </w:tc>
        <w:tc>
          <w:tcPr>
            <w:tcW w:w="158" w:type="pct"/>
            <w:tcBorders>
              <w:top w:val="nil"/>
              <w:left w:val="nil"/>
              <w:bottom w:val="single" w:sz="4" w:space="0" w:color="auto"/>
              <w:right w:val="single" w:sz="4" w:space="0" w:color="auto"/>
            </w:tcBorders>
            <w:shd w:val="clear" w:color="000000" w:fill="FFCC00"/>
            <w:textDirection w:val="btLr"/>
            <w:vAlign w:val="center"/>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 </w:t>
            </w:r>
          </w:p>
        </w:tc>
        <w:tc>
          <w:tcPr>
            <w:tcW w:w="184" w:type="pct"/>
            <w:tcBorders>
              <w:top w:val="nil"/>
              <w:left w:val="nil"/>
              <w:bottom w:val="single" w:sz="4" w:space="0" w:color="auto"/>
              <w:right w:val="single" w:sz="4" w:space="0" w:color="auto"/>
            </w:tcBorders>
            <w:shd w:val="clear" w:color="000000" w:fill="FFCC00"/>
            <w:textDirection w:val="btLr"/>
            <w:vAlign w:val="center"/>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 </w:t>
            </w:r>
          </w:p>
        </w:tc>
        <w:tc>
          <w:tcPr>
            <w:tcW w:w="177" w:type="pct"/>
            <w:tcBorders>
              <w:top w:val="nil"/>
              <w:left w:val="nil"/>
              <w:bottom w:val="single" w:sz="4" w:space="0" w:color="auto"/>
              <w:right w:val="single" w:sz="4" w:space="0" w:color="auto"/>
            </w:tcBorders>
            <w:shd w:val="clear" w:color="000000" w:fill="FFCC00"/>
            <w:textDirection w:val="btLr"/>
            <w:vAlign w:val="center"/>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 </w:t>
            </w:r>
          </w:p>
        </w:tc>
        <w:tc>
          <w:tcPr>
            <w:tcW w:w="192" w:type="pct"/>
            <w:tcBorders>
              <w:top w:val="nil"/>
              <w:left w:val="nil"/>
              <w:bottom w:val="single" w:sz="4" w:space="0" w:color="auto"/>
              <w:right w:val="single" w:sz="4" w:space="0" w:color="auto"/>
            </w:tcBorders>
            <w:shd w:val="clear" w:color="000000" w:fill="FFCC00"/>
            <w:textDirection w:val="btLr"/>
            <w:vAlign w:val="center"/>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 </w:t>
            </w:r>
          </w:p>
        </w:tc>
        <w:tc>
          <w:tcPr>
            <w:tcW w:w="210" w:type="pct"/>
            <w:tcBorders>
              <w:top w:val="nil"/>
              <w:left w:val="nil"/>
              <w:bottom w:val="single" w:sz="4" w:space="0" w:color="auto"/>
              <w:right w:val="single" w:sz="4" w:space="0" w:color="auto"/>
            </w:tcBorders>
            <w:shd w:val="clear" w:color="000000" w:fill="FFCC00"/>
            <w:textDirection w:val="btLr"/>
            <w:vAlign w:val="center"/>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 </w:t>
            </w:r>
          </w:p>
        </w:tc>
        <w:tc>
          <w:tcPr>
            <w:tcW w:w="185" w:type="pct"/>
            <w:tcBorders>
              <w:top w:val="nil"/>
              <w:left w:val="nil"/>
              <w:bottom w:val="single" w:sz="4" w:space="0" w:color="auto"/>
              <w:right w:val="single" w:sz="4" w:space="0" w:color="auto"/>
            </w:tcBorders>
            <w:shd w:val="clear" w:color="000000" w:fill="FFCC00"/>
            <w:textDirection w:val="btLr"/>
            <w:vAlign w:val="center"/>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 </w:t>
            </w:r>
          </w:p>
        </w:tc>
        <w:tc>
          <w:tcPr>
            <w:tcW w:w="623" w:type="pct"/>
            <w:tcBorders>
              <w:top w:val="nil"/>
              <w:left w:val="nil"/>
              <w:bottom w:val="single" w:sz="4" w:space="0" w:color="auto"/>
              <w:right w:val="single" w:sz="4" w:space="0" w:color="auto"/>
            </w:tcBorders>
            <w:shd w:val="clear" w:color="000000" w:fill="FFCC00"/>
            <w:vAlign w:val="center"/>
            <w:hideMark/>
          </w:tcPr>
          <w:p w:rsidR="00285A14" w:rsidRPr="00285A14" w:rsidRDefault="00285A14" w:rsidP="00285A14">
            <w:pPr>
              <w:ind w:firstLine="0"/>
              <w:jc w:val="right"/>
              <w:rPr>
                <w:rFonts w:ascii="Times New Roman" w:hAnsi="Times New Roman"/>
                <w:sz w:val="20"/>
                <w:szCs w:val="20"/>
              </w:rPr>
            </w:pPr>
            <w:r w:rsidRPr="00285A14">
              <w:rPr>
                <w:rFonts w:ascii="Times New Roman" w:hAnsi="Times New Roman"/>
                <w:sz w:val="20"/>
                <w:szCs w:val="20"/>
              </w:rPr>
              <w:t>250 000,00</w:t>
            </w:r>
          </w:p>
        </w:tc>
      </w:tr>
      <w:tr w:rsidR="00285A14" w:rsidRPr="00285A14" w:rsidTr="00285A14">
        <w:trPr>
          <w:trHeight w:val="510"/>
        </w:trPr>
        <w:tc>
          <w:tcPr>
            <w:tcW w:w="254"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2.1.</w:t>
            </w:r>
          </w:p>
        </w:tc>
        <w:tc>
          <w:tcPr>
            <w:tcW w:w="265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ДОХОДЫ ОТ ИСПОЛЬЗОВАНИЯ ИМУЩЕСТВА, НАХОДЯЩЕГОСЯ В ГОСУДАРСТВЕННОЙ И МУНИЦИПАЛЬНОЙ СОБСТВЕННОСТИ</w:t>
            </w:r>
          </w:p>
        </w:tc>
        <w:tc>
          <w:tcPr>
            <w:tcW w:w="20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012</w:t>
            </w:r>
          </w:p>
        </w:tc>
        <w:tc>
          <w:tcPr>
            <w:tcW w:w="16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1</w:t>
            </w:r>
          </w:p>
        </w:tc>
        <w:tc>
          <w:tcPr>
            <w:tcW w:w="158"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11</w:t>
            </w:r>
          </w:p>
        </w:tc>
        <w:tc>
          <w:tcPr>
            <w:tcW w:w="18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right"/>
              <w:rPr>
                <w:rFonts w:ascii="Times New Roman" w:hAnsi="Times New Roman"/>
                <w:b/>
                <w:bCs/>
                <w:sz w:val="16"/>
                <w:szCs w:val="16"/>
              </w:rPr>
            </w:pPr>
            <w:r w:rsidRPr="00285A14">
              <w:rPr>
                <w:rFonts w:ascii="Times New Roman" w:hAnsi="Times New Roman"/>
                <w:b/>
                <w:bCs/>
                <w:sz w:val="16"/>
                <w:szCs w:val="16"/>
              </w:rPr>
              <w:t>00</w:t>
            </w:r>
          </w:p>
        </w:tc>
        <w:tc>
          <w:tcPr>
            <w:tcW w:w="177"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w:t>
            </w:r>
          </w:p>
        </w:tc>
        <w:tc>
          <w:tcPr>
            <w:tcW w:w="19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w:t>
            </w:r>
          </w:p>
        </w:tc>
        <w:tc>
          <w:tcPr>
            <w:tcW w:w="21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0000</w:t>
            </w:r>
          </w:p>
        </w:tc>
        <w:tc>
          <w:tcPr>
            <w:tcW w:w="185"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w:t>
            </w:r>
          </w:p>
        </w:tc>
        <w:tc>
          <w:tcPr>
            <w:tcW w:w="623" w:type="pct"/>
            <w:tcBorders>
              <w:top w:val="nil"/>
              <w:left w:val="nil"/>
              <w:bottom w:val="single" w:sz="4" w:space="0" w:color="auto"/>
              <w:right w:val="single" w:sz="4" w:space="0" w:color="auto"/>
            </w:tcBorders>
            <w:shd w:val="clear" w:color="000000" w:fill="FFFF00"/>
            <w:noWrap/>
            <w:hideMark/>
          </w:tcPr>
          <w:p w:rsidR="00285A14" w:rsidRPr="00285A14" w:rsidRDefault="00285A14" w:rsidP="00285A14">
            <w:pPr>
              <w:ind w:firstLine="0"/>
              <w:jc w:val="right"/>
              <w:rPr>
                <w:rFonts w:ascii="Times New Roman" w:hAnsi="Times New Roman"/>
                <w:b/>
                <w:bCs/>
                <w:sz w:val="20"/>
                <w:szCs w:val="20"/>
              </w:rPr>
            </w:pPr>
            <w:r w:rsidRPr="00285A14">
              <w:rPr>
                <w:rFonts w:ascii="Times New Roman" w:hAnsi="Times New Roman"/>
                <w:b/>
                <w:bCs/>
                <w:sz w:val="20"/>
                <w:szCs w:val="20"/>
              </w:rPr>
              <w:t>170 000,00</w:t>
            </w:r>
          </w:p>
        </w:tc>
      </w:tr>
      <w:tr w:rsidR="00285A14" w:rsidRPr="00285A14" w:rsidTr="00285A14">
        <w:trPr>
          <w:trHeight w:val="1275"/>
        </w:trPr>
        <w:tc>
          <w:tcPr>
            <w:tcW w:w="254"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 </w:t>
            </w:r>
          </w:p>
        </w:tc>
        <w:tc>
          <w:tcPr>
            <w:tcW w:w="265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Доходы</w:t>
            </w:r>
            <w:proofErr w:type="gramStart"/>
            <w:r w:rsidRPr="00285A14">
              <w:rPr>
                <w:rFonts w:ascii="Times New Roman" w:hAnsi="Times New Roman"/>
                <w:b/>
                <w:bCs/>
                <w:sz w:val="20"/>
                <w:szCs w:val="20"/>
              </w:rPr>
              <w:t xml:space="preserve">  ,</w:t>
            </w:r>
            <w:proofErr w:type="gramEnd"/>
            <w:r w:rsidRPr="00285A14">
              <w:rPr>
                <w:rFonts w:ascii="Times New Roman" w:hAnsi="Times New Roman"/>
                <w:b/>
                <w:bCs/>
                <w:sz w:val="20"/>
                <w:szCs w:val="20"/>
              </w:rPr>
              <w:t xml:space="preserve">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 а также имущества государственных и муниципальных унитарных предприятий , в том числе казённых) </w:t>
            </w:r>
          </w:p>
        </w:tc>
        <w:tc>
          <w:tcPr>
            <w:tcW w:w="20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012</w:t>
            </w:r>
          </w:p>
        </w:tc>
        <w:tc>
          <w:tcPr>
            <w:tcW w:w="16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1</w:t>
            </w:r>
          </w:p>
        </w:tc>
        <w:tc>
          <w:tcPr>
            <w:tcW w:w="158"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11</w:t>
            </w:r>
          </w:p>
        </w:tc>
        <w:tc>
          <w:tcPr>
            <w:tcW w:w="18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right"/>
              <w:rPr>
                <w:rFonts w:ascii="Times New Roman" w:hAnsi="Times New Roman"/>
                <w:b/>
                <w:bCs/>
                <w:sz w:val="16"/>
                <w:szCs w:val="16"/>
              </w:rPr>
            </w:pPr>
            <w:r w:rsidRPr="00285A14">
              <w:rPr>
                <w:rFonts w:ascii="Times New Roman" w:hAnsi="Times New Roman"/>
                <w:b/>
                <w:bCs/>
                <w:sz w:val="16"/>
                <w:szCs w:val="16"/>
              </w:rPr>
              <w:t>05</w:t>
            </w:r>
          </w:p>
        </w:tc>
        <w:tc>
          <w:tcPr>
            <w:tcW w:w="177"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w:t>
            </w:r>
          </w:p>
        </w:tc>
        <w:tc>
          <w:tcPr>
            <w:tcW w:w="19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w:t>
            </w:r>
          </w:p>
        </w:tc>
        <w:tc>
          <w:tcPr>
            <w:tcW w:w="21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0000</w:t>
            </w:r>
          </w:p>
        </w:tc>
        <w:tc>
          <w:tcPr>
            <w:tcW w:w="185"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w:t>
            </w:r>
          </w:p>
        </w:tc>
        <w:tc>
          <w:tcPr>
            <w:tcW w:w="623"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right"/>
              <w:rPr>
                <w:rFonts w:ascii="Times New Roman" w:hAnsi="Times New Roman"/>
                <w:b/>
                <w:bCs/>
                <w:sz w:val="20"/>
                <w:szCs w:val="20"/>
              </w:rPr>
            </w:pPr>
            <w:r w:rsidRPr="00285A14">
              <w:rPr>
                <w:rFonts w:ascii="Times New Roman" w:hAnsi="Times New Roman"/>
                <w:b/>
                <w:bCs/>
                <w:sz w:val="20"/>
                <w:szCs w:val="20"/>
              </w:rPr>
              <w:t>170 000,00</w:t>
            </w:r>
          </w:p>
        </w:tc>
      </w:tr>
      <w:tr w:rsidR="00285A14" w:rsidRPr="00285A14" w:rsidTr="00285A14">
        <w:trPr>
          <w:trHeight w:val="1020"/>
        </w:trPr>
        <w:tc>
          <w:tcPr>
            <w:tcW w:w="254"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sz w:val="20"/>
                <w:szCs w:val="20"/>
              </w:rPr>
            </w:pPr>
            <w:r w:rsidRPr="00285A14">
              <w:rPr>
                <w:rFonts w:ascii="Times New Roman" w:hAnsi="Times New Roman"/>
                <w:sz w:val="20"/>
                <w:szCs w:val="20"/>
              </w:rPr>
              <w:t> </w:t>
            </w:r>
          </w:p>
        </w:tc>
        <w:tc>
          <w:tcPr>
            <w:tcW w:w="2654" w:type="pct"/>
            <w:tcBorders>
              <w:top w:val="nil"/>
              <w:left w:val="nil"/>
              <w:bottom w:val="single" w:sz="4" w:space="0" w:color="auto"/>
              <w:right w:val="single" w:sz="4" w:space="0" w:color="auto"/>
            </w:tcBorders>
            <w:shd w:val="clear" w:color="auto" w:fill="auto"/>
            <w:vAlign w:val="bottom"/>
            <w:hideMark/>
          </w:tcPr>
          <w:p w:rsidR="00285A14" w:rsidRPr="00285A14" w:rsidRDefault="00285A14" w:rsidP="00285A14">
            <w:pPr>
              <w:ind w:firstLine="0"/>
              <w:jc w:val="left"/>
              <w:rPr>
                <w:rFonts w:ascii="Times New Roman" w:hAnsi="Times New Roman"/>
                <w:sz w:val="20"/>
                <w:szCs w:val="20"/>
              </w:rPr>
            </w:pPr>
            <w:r w:rsidRPr="00285A14">
              <w:rPr>
                <w:rFonts w:ascii="Times New Roman" w:hAnsi="Times New Roman"/>
                <w:sz w:val="20"/>
                <w:szCs w:val="20"/>
              </w:rPr>
              <w:t xml:space="preserve">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w:t>
            </w:r>
            <w:proofErr w:type="gramStart"/>
            <w:r w:rsidRPr="00285A14">
              <w:rPr>
                <w:rFonts w:ascii="Times New Roman" w:hAnsi="Times New Roman"/>
                <w:sz w:val="20"/>
                <w:szCs w:val="20"/>
              </w:rPr>
              <w:t xml:space="preserve">( </w:t>
            </w:r>
            <w:proofErr w:type="gramEnd"/>
            <w:r w:rsidRPr="00285A14">
              <w:rPr>
                <w:rFonts w:ascii="Times New Roman" w:hAnsi="Times New Roman"/>
                <w:sz w:val="20"/>
                <w:szCs w:val="20"/>
              </w:rPr>
              <w:t>за исключением имущества бюджетных и автономных учреждений)</w:t>
            </w:r>
          </w:p>
        </w:tc>
        <w:tc>
          <w:tcPr>
            <w:tcW w:w="20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012</w:t>
            </w:r>
          </w:p>
        </w:tc>
        <w:tc>
          <w:tcPr>
            <w:tcW w:w="16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w:t>
            </w:r>
          </w:p>
        </w:tc>
        <w:tc>
          <w:tcPr>
            <w:tcW w:w="158"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11</w:t>
            </w:r>
          </w:p>
        </w:tc>
        <w:tc>
          <w:tcPr>
            <w:tcW w:w="18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right"/>
              <w:rPr>
                <w:rFonts w:ascii="Times New Roman" w:hAnsi="Times New Roman"/>
                <w:sz w:val="16"/>
                <w:szCs w:val="16"/>
              </w:rPr>
            </w:pPr>
            <w:r w:rsidRPr="00285A14">
              <w:rPr>
                <w:rFonts w:ascii="Times New Roman" w:hAnsi="Times New Roman"/>
                <w:sz w:val="16"/>
                <w:szCs w:val="16"/>
              </w:rPr>
              <w:t>05</w:t>
            </w:r>
          </w:p>
        </w:tc>
        <w:tc>
          <w:tcPr>
            <w:tcW w:w="177"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035</w:t>
            </w:r>
          </w:p>
        </w:tc>
        <w:tc>
          <w:tcPr>
            <w:tcW w:w="19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00</w:t>
            </w:r>
          </w:p>
        </w:tc>
        <w:tc>
          <w:tcPr>
            <w:tcW w:w="21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0000</w:t>
            </w:r>
          </w:p>
        </w:tc>
        <w:tc>
          <w:tcPr>
            <w:tcW w:w="185"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000</w:t>
            </w:r>
          </w:p>
        </w:tc>
        <w:tc>
          <w:tcPr>
            <w:tcW w:w="623"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right"/>
              <w:rPr>
                <w:rFonts w:ascii="Times New Roman" w:hAnsi="Times New Roman"/>
                <w:sz w:val="20"/>
                <w:szCs w:val="20"/>
              </w:rPr>
            </w:pPr>
            <w:r w:rsidRPr="00285A14">
              <w:rPr>
                <w:rFonts w:ascii="Times New Roman" w:hAnsi="Times New Roman"/>
                <w:sz w:val="20"/>
                <w:szCs w:val="20"/>
              </w:rPr>
              <w:t>170 000,00</w:t>
            </w:r>
          </w:p>
        </w:tc>
      </w:tr>
      <w:tr w:rsidR="00285A14" w:rsidRPr="00285A14" w:rsidTr="00285A14">
        <w:trPr>
          <w:trHeight w:val="1020"/>
        </w:trPr>
        <w:tc>
          <w:tcPr>
            <w:tcW w:w="254"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sz w:val="20"/>
                <w:szCs w:val="20"/>
              </w:rPr>
            </w:pPr>
            <w:r w:rsidRPr="00285A14">
              <w:rPr>
                <w:rFonts w:ascii="Times New Roman" w:hAnsi="Times New Roman"/>
                <w:sz w:val="20"/>
                <w:szCs w:val="20"/>
              </w:rPr>
              <w:t> </w:t>
            </w:r>
          </w:p>
        </w:tc>
        <w:tc>
          <w:tcPr>
            <w:tcW w:w="265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left"/>
              <w:rPr>
                <w:rFonts w:ascii="Times New Roman" w:hAnsi="Times New Roman"/>
                <w:sz w:val="20"/>
                <w:szCs w:val="20"/>
              </w:rPr>
            </w:pPr>
            <w:r w:rsidRPr="00285A14">
              <w:rPr>
                <w:rFonts w:ascii="Times New Roman" w:hAnsi="Times New Roman"/>
                <w:sz w:val="20"/>
                <w:szCs w:val="20"/>
              </w:rPr>
              <w:t xml:space="preserve">Доходы от сдачи в аренду имущества, находящегося в оперативном управлении органов управления сельских поселений  и созданных ими учреждений </w:t>
            </w:r>
            <w:proofErr w:type="gramStart"/>
            <w:r w:rsidRPr="00285A14">
              <w:rPr>
                <w:rFonts w:ascii="Times New Roman" w:hAnsi="Times New Roman"/>
                <w:sz w:val="20"/>
                <w:szCs w:val="20"/>
              </w:rPr>
              <w:t xml:space="preserve">( </w:t>
            </w:r>
            <w:proofErr w:type="gramEnd"/>
            <w:r w:rsidRPr="00285A14">
              <w:rPr>
                <w:rFonts w:ascii="Times New Roman" w:hAnsi="Times New Roman"/>
                <w:sz w:val="20"/>
                <w:szCs w:val="20"/>
              </w:rPr>
              <w:t>за исключением имущества муниципальных бюджетных и автономных учреждений)</w:t>
            </w:r>
          </w:p>
        </w:tc>
        <w:tc>
          <w:tcPr>
            <w:tcW w:w="20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012</w:t>
            </w:r>
          </w:p>
        </w:tc>
        <w:tc>
          <w:tcPr>
            <w:tcW w:w="16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w:t>
            </w:r>
          </w:p>
        </w:tc>
        <w:tc>
          <w:tcPr>
            <w:tcW w:w="158"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11</w:t>
            </w:r>
          </w:p>
        </w:tc>
        <w:tc>
          <w:tcPr>
            <w:tcW w:w="18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right"/>
              <w:rPr>
                <w:rFonts w:ascii="Times New Roman" w:hAnsi="Times New Roman"/>
                <w:sz w:val="16"/>
                <w:szCs w:val="16"/>
              </w:rPr>
            </w:pPr>
            <w:r w:rsidRPr="00285A14">
              <w:rPr>
                <w:rFonts w:ascii="Times New Roman" w:hAnsi="Times New Roman"/>
                <w:sz w:val="16"/>
                <w:szCs w:val="16"/>
              </w:rPr>
              <w:t>05</w:t>
            </w:r>
          </w:p>
        </w:tc>
        <w:tc>
          <w:tcPr>
            <w:tcW w:w="177"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035</w:t>
            </w:r>
          </w:p>
        </w:tc>
        <w:tc>
          <w:tcPr>
            <w:tcW w:w="19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10</w:t>
            </w:r>
          </w:p>
        </w:tc>
        <w:tc>
          <w:tcPr>
            <w:tcW w:w="21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0000</w:t>
            </w:r>
          </w:p>
        </w:tc>
        <w:tc>
          <w:tcPr>
            <w:tcW w:w="185"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120</w:t>
            </w:r>
          </w:p>
        </w:tc>
        <w:tc>
          <w:tcPr>
            <w:tcW w:w="623"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right"/>
              <w:rPr>
                <w:rFonts w:ascii="Times New Roman" w:hAnsi="Times New Roman"/>
                <w:sz w:val="20"/>
                <w:szCs w:val="20"/>
              </w:rPr>
            </w:pPr>
            <w:r w:rsidRPr="00285A14">
              <w:rPr>
                <w:rFonts w:ascii="Times New Roman" w:hAnsi="Times New Roman"/>
                <w:sz w:val="20"/>
                <w:szCs w:val="20"/>
              </w:rPr>
              <w:t>170 000,00</w:t>
            </w:r>
          </w:p>
        </w:tc>
      </w:tr>
      <w:tr w:rsidR="00285A14" w:rsidRPr="00285A14" w:rsidTr="00285A14">
        <w:trPr>
          <w:trHeight w:val="510"/>
        </w:trPr>
        <w:tc>
          <w:tcPr>
            <w:tcW w:w="254"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2.2.</w:t>
            </w:r>
          </w:p>
        </w:tc>
        <w:tc>
          <w:tcPr>
            <w:tcW w:w="265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rPr>
                <w:rFonts w:ascii="Times New Roman" w:hAnsi="Times New Roman"/>
                <w:b/>
                <w:bCs/>
                <w:sz w:val="20"/>
                <w:szCs w:val="20"/>
              </w:rPr>
            </w:pPr>
            <w:r w:rsidRPr="00285A14">
              <w:rPr>
                <w:rFonts w:ascii="Times New Roman" w:hAnsi="Times New Roman"/>
                <w:b/>
                <w:bCs/>
                <w:sz w:val="20"/>
                <w:szCs w:val="20"/>
              </w:rPr>
              <w:t>ДОХОДЫ ОТ ОКАЗАНИЯ ПЛАТНЫХ УСЛУГ (РАБОТ) И КОМПЕНСАЦИИ ЗАТРАТ ГОСУДАРСТВА</w:t>
            </w:r>
          </w:p>
        </w:tc>
        <w:tc>
          <w:tcPr>
            <w:tcW w:w="20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012</w:t>
            </w:r>
          </w:p>
        </w:tc>
        <w:tc>
          <w:tcPr>
            <w:tcW w:w="16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1</w:t>
            </w:r>
          </w:p>
        </w:tc>
        <w:tc>
          <w:tcPr>
            <w:tcW w:w="158"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13</w:t>
            </w:r>
          </w:p>
        </w:tc>
        <w:tc>
          <w:tcPr>
            <w:tcW w:w="18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right"/>
              <w:rPr>
                <w:rFonts w:ascii="Times New Roman" w:hAnsi="Times New Roman"/>
                <w:b/>
                <w:bCs/>
                <w:sz w:val="16"/>
                <w:szCs w:val="16"/>
              </w:rPr>
            </w:pPr>
            <w:r w:rsidRPr="00285A14">
              <w:rPr>
                <w:rFonts w:ascii="Times New Roman" w:hAnsi="Times New Roman"/>
                <w:b/>
                <w:bCs/>
                <w:sz w:val="16"/>
                <w:szCs w:val="16"/>
              </w:rPr>
              <w:t>01</w:t>
            </w:r>
          </w:p>
        </w:tc>
        <w:tc>
          <w:tcPr>
            <w:tcW w:w="177"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w:t>
            </w:r>
          </w:p>
        </w:tc>
        <w:tc>
          <w:tcPr>
            <w:tcW w:w="19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w:t>
            </w:r>
          </w:p>
        </w:tc>
        <w:tc>
          <w:tcPr>
            <w:tcW w:w="21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0000</w:t>
            </w:r>
          </w:p>
        </w:tc>
        <w:tc>
          <w:tcPr>
            <w:tcW w:w="185"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w:t>
            </w:r>
          </w:p>
        </w:tc>
        <w:tc>
          <w:tcPr>
            <w:tcW w:w="623" w:type="pct"/>
            <w:tcBorders>
              <w:top w:val="nil"/>
              <w:left w:val="nil"/>
              <w:bottom w:val="single" w:sz="4" w:space="0" w:color="auto"/>
              <w:right w:val="single" w:sz="4" w:space="0" w:color="auto"/>
            </w:tcBorders>
            <w:shd w:val="clear" w:color="000000" w:fill="FFFF00"/>
            <w:noWrap/>
            <w:hideMark/>
          </w:tcPr>
          <w:p w:rsidR="00285A14" w:rsidRPr="00285A14" w:rsidRDefault="00285A14" w:rsidP="00285A14">
            <w:pPr>
              <w:ind w:firstLine="0"/>
              <w:jc w:val="right"/>
              <w:rPr>
                <w:rFonts w:ascii="Times New Roman" w:hAnsi="Times New Roman"/>
                <w:b/>
                <w:bCs/>
                <w:sz w:val="20"/>
                <w:szCs w:val="20"/>
              </w:rPr>
            </w:pPr>
            <w:r w:rsidRPr="00285A14">
              <w:rPr>
                <w:rFonts w:ascii="Times New Roman" w:hAnsi="Times New Roman"/>
                <w:b/>
                <w:bCs/>
                <w:sz w:val="20"/>
                <w:szCs w:val="20"/>
              </w:rPr>
              <w:t>80 000,00</w:t>
            </w:r>
          </w:p>
        </w:tc>
      </w:tr>
      <w:tr w:rsidR="00285A14" w:rsidRPr="00285A14" w:rsidTr="00285A14">
        <w:trPr>
          <w:trHeight w:val="510"/>
        </w:trPr>
        <w:tc>
          <w:tcPr>
            <w:tcW w:w="254"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 </w:t>
            </w:r>
          </w:p>
        </w:tc>
        <w:tc>
          <w:tcPr>
            <w:tcW w:w="265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left"/>
              <w:rPr>
                <w:rFonts w:ascii="Times New Roman" w:hAnsi="Times New Roman"/>
                <w:sz w:val="20"/>
                <w:szCs w:val="20"/>
              </w:rPr>
            </w:pPr>
            <w:r w:rsidRPr="00285A14">
              <w:rPr>
                <w:rFonts w:ascii="Times New Roman" w:hAnsi="Times New Roman"/>
                <w:sz w:val="20"/>
                <w:szCs w:val="20"/>
              </w:rPr>
              <w:t>Прочие доходы от оказания платных услу</w:t>
            </w:r>
            <w:proofErr w:type="gramStart"/>
            <w:r w:rsidRPr="00285A14">
              <w:rPr>
                <w:rFonts w:ascii="Times New Roman" w:hAnsi="Times New Roman"/>
                <w:sz w:val="20"/>
                <w:szCs w:val="20"/>
              </w:rPr>
              <w:t>г(</w:t>
            </w:r>
            <w:proofErr w:type="gramEnd"/>
            <w:r w:rsidRPr="00285A14">
              <w:rPr>
                <w:rFonts w:ascii="Times New Roman" w:hAnsi="Times New Roman"/>
                <w:sz w:val="20"/>
                <w:szCs w:val="20"/>
              </w:rPr>
              <w:t xml:space="preserve">работ) получателями средств бюджетов сельских поселений </w:t>
            </w:r>
          </w:p>
        </w:tc>
        <w:tc>
          <w:tcPr>
            <w:tcW w:w="20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012</w:t>
            </w:r>
          </w:p>
        </w:tc>
        <w:tc>
          <w:tcPr>
            <w:tcW w:w="16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w:t>
            </w:r>
          </w:p>
        </w:tc>
        <w:tc>
          <w:tcPr>
            <w:tcW w:w="158"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13</w:t>
            </w:r>
          </w:p>
        </w:tc>
        <w:tc>
          <w:tcPr>
            <w:tcW w:w="18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right"/>
              <w:rPr>
                <w:rFonts w:ascii="Times New Roman" w:hAnsi="Times New Roman"/>
                <w:sz w:val="16"/>
                <w:szCs w:val="16"/>
              </w:rPr>
            </w:pPr>
            <w:r w:rsidRPr="00285A14">
              <w:rPr>
                <w:rFonts w:ascii="Times New Roman" w:hAnsi="Times New Roman"/>
                <w:sz w:val="16"/>
                <w:szCs w:val="16"/>
              </w:rPr>
              <w:t>01</w:t>
            </w:r>
          </w:p>
        </w:tc>
        <w:tc>
          <w:tcPr>
            <w:tcW w:w="177"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995</w:t>
            </w:r>
          </w:p>
        </w:tc>
        <w:tc>
          <w:tcPr>
            <w:tcW w:w="19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10</w:t>
            </w:r>
          </w:p>
        </w:tc>
        <w:tc>
          <w:tcPr>
            <w:tcW w:w="21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0000</w:t>
            </w:r>
          </w:p>
        </w:tc>
        <w:tc>
          <w:tcPr>
            <w:tcW w:w="185"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130</w:t>
            </w:r>
          </w:p>
        </w:tc>
        <w:tc>
          <w:tcPr>
            <w:tcW w:w="623"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right"/>
              <w:rPr>
                <w:rFonts w:ascii="Times New Roman" w:hAnsi="Times New Roman"/>
                <w:sz w:val="20"/>
                <w:szCs w:val="20"/>
              </w:rPr>
            </w:pPr>
            <w:r w:rsidRPr="00285A14">
              <w:rPr>
                <w:rFonts w:ascii="Times New Roman" w:hAnsi="Times New Roman"/>
                <w:sz w:val="20"/>
                <w:szCs w:val="20"/>
              </w:rPr>
              <w:t>80 000,00</w:t>
            </w:r>
          </w:p>
        </w:tc>
      </w:tr>
      <w:tr w:rsidR="00285A14" w:rsidRPr="00285A14" w:rsidTr="00285A14">
        <w:trPr>
          <w:trHeight w:val="255"/>
        </w:trPr>
        <w:tc>
          <w:tcPr>
            <w:tcW w:w="254"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2.3.</w:t>
            </w:r>
          </w:p>
        </w:tc>
        <w:tc>
          <w:tcPr>
            <w:tcW w:w="265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ШТРАФЫ, САНКЦИИ, ВОЗМЕЩЕНИЕ УЩЕРБА</w:t>
            </w:r>
          </w:p>
        </w:tc>
        <w:tc>
          <w:tcPr>
            <w:tcW w:w="20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w:t>
            </w:r>
          </w:p>
        </w:tc>
        <w:tc>
          <w:tcPr>
            <w:tcW w:w="16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w:t>
            </w:r>
          </w:p>
        </w:tc>
        <w:tc>
          <w:tcPr>
            <w:tcW w:w="158"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16</w:t>
            </w:r>
          </w:p>
        </w:tc>
        <w:tc>
          <w:tcPr>
            <w:tcW w:w="18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right"/>
              <w:rPr>
                <w:rFonts w:ascii="Times New Roman" w:hAnsi="Times New Roman"/>
                <w:sz w:val="16"/>
                <w:szCs w:val="16"/>
              </w:rPr>
            </w:pPr>
            <w:r w:rsidRPr="00285A14">
              <w:rPr>
                <w:rFonts w:ascii="Times New Roman" w:hAnsi="Times New Roman"/>
                <w:sz w:val="16"/>
                <w:szCs w:val="16"/>
              </w:rPr>
              <w:t>07</w:t>
            </w:r>
          </w:p>
        </w:tc>
        <w:tc>
          <w:tcPr>
            <w:tcW w:w="177"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000</w:t>
            </w:r>
          </w:p>
        </w:tc>
        <w:tc>
          <w:tcPr>
            <w:tcW w:w="19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00</w:t>
            </w:r>
          </w:p>
        </w:tc>
        <w:tc>
          <w:tcPr>
            <w:tcW w:w="21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000</w:t>
            </w:r>
          </w:p>
        </w:tc>
        <w:tc>
          <w:tcPr>
            <w:tcW w:w="185"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000</w:t>
            </w:r>
          </w:p>
        </w:tc>
        <w:tc>
          <w:tcPr>
            <w:tcW w:w="623" w:type="pct"/>
            <w:tcBorders>
              <w:top w:val="nil"/>
              <w:left w:val="nil"/>
              <w:bottom w:val="single" w:sz="4" w:space="0" w:color="auto"/>
              <w:right w:val="single" w:sz="4" w:space="0" w:color="auto"/>
            </w:tcBorders>
            <w:shd w:val="clear" w:color="000000" w:fill="FFFF00"/>
            <w:noWrap/>
            <w:hideMark/>
          </w:tcPr>
          <w:p w:rsidR="00285A14" w:rsidRPr="00285A14" w:rsidRDefault="00285A14" w:rsidP="00285A14">
            <w:pPr>
              <w:ind w:firstLine="0"/>
              <w:jc w:val="right"/>
              <w:rPr>
                <w:rFonts w:ascii="Times New Roman" w:hAnsi="Times New Roman"/>
                <w:sz w:val="20"/>
                <w:szCs w:val="20"/>
              </w:rPr>
            </w:pPr>
            <w:r w:rsidRPr="00285A14">
              <w:rPr>
                <w:rFonts w:ascii="Times New Roman" w:hAnsi="Times New Roman"/>
                <w:sz w:val="20"/>
                <w:szCs w:val="20"/>
              </w:rPr>
              <w:t>0,00</w:t>
            </w:r>
          </w:p>
        </w:tc>
      </w:tr>
      <w:tr w:rsidR="00285A14" w:rsidRPr="00285A14" w:rsidTr="00285A14">
        <w:trPr>
          <w:trHeight w:val="499"/>
        </w:trPr>
        <w:tc>
          <w:tcPr>
            <w:tcW w:w="254"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 </w:t>
            </w:r>
          </w:p>
        </w:tc>
        <w:tc>
          <w:tcPr>
            <w:tcW w:w="2654" w:type="pct"/>
            <w:tcBorders>
              <w:top w:val="nil"/>
              <w:left w:val="single" w:sz="8" w:space="0" w:color="auto"/>
              <w:bottom w:val="single" w:sz="4" w:space="0" w:color="auto"/>
              <w:right w:val="single" w:sz="4" w:space="0" w:color="auto"/>
            </w:tcBorders>
            <w:shd w:val="clear" w:color="auto" w:fill="auto"/>
            <w:vAlign w:val="bottom"/>
            <w:hideMark/>
          </w:tcPr>
          <w:p w:rsidR="00285A14" w:rsidRPr="00285A14" w:rsidRDefault="00285A14" w:rsidP="00285A14">
            <w:pPr>
              <w:ind w:firstLine="0"/>
              <w:jc w:val="left"/>
              <w:rPr>
                <w:rFonts w:ascii="Times New Roman" w:hAnsi="Times New Roman"/>
                <w:sz w:val="20"/>
                <w:szCs w:val="20"/>
              </w:rPr>
            </w:pPr>
            <w:proofErr w:type="gramStart"/>
            <w:r w:rsidRPr="00285A14">
              <w:rPr>
                <w:rFonts w:ascii="Times New Roman" w:hAnsi="Times New Roman"/>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tc>
        <w:tc>
          <w:tcPr>
            <w:tcW w:w="20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012</w:t>
            </w:r>
          </w:p>
        </w:tc>
        <w:tc>
          <w:tcPr>
            <w:tcW w:w="16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w:t>
            </w:r>
          </w:p>
        </w:tc>
        <w:tc>
          <w:tcPr>
            <w:tcW w:w="158"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16</w:t>
            </w:r>
          </w:p>
        </w:tc>
        <w:tc>
          <w:tcPr>
            <w:tcW w:w="18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right"/>
              <w:rPr>
                <w:rFonts w:ascii="Times New Roman" w:hAnsi="Times New Roman"/>
                <w:sz w:val="16"/>
                <w:szCs w:val="16"/>
              </w:rPr>
            </w:pPr>
            <w:r w:rsidRPr="00285A14">
              <w:rPr>
                <w:rFonts w:ascii="Times New Roman" w:hAnsi="Times New Roman"/>
                <w:sz w:val="16"/>
                <w:szCs w:val="16"/>
              </w:rPr>
              <w:t>07</w:t>
            </w:r>
          </w:p>
        </w:tc>
        <w:tc>
          <w:tcPr>
            <w:tcW w:w="177"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010</w:t>
            </w:r>
          </w:p>
        </w:tc>
        <w:tc>
          <w:tcPr>
            <w:tcW w:w="19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10</w:t>
            </w:r>
          </w:p>
        </w:tc>
        <w:tc>
          <w:tcPr>
            <w:tcW w:w="21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000</w:t>
            </w:r>
          </w:p>
        </w:tc>
        <w:tc>
          <w:tcPr>
            <w:tcW w:w="185"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140</w:t>
            </w:r>
          </w:p>
        </w:tc>
        <w:tc>
          <w:tcPr>
            <w:tcW w:w="623"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right"/>
              <w:rPr>
                <w:rFonts w:ascii="Times New Roman" w:hAnsi="Times New Roman"/>
                <w:sz w:val="20"/>
                <w:szCs w:val="20"/>
              </w:rPr>
            </w:pPr>
            <w:r w:rsidRPr="00285A14">
              <w:rPr>
                <w:rFonts w:ascii="Times New Roman" w:hAnsi="Times New Roman"/>
                <w:sz w:val="20"/>
                <w:szCs w:val="20"/>
              </w:rPr>
              <w:t>0,00</w:t>
            </w:r>
          </w:p>
        </w:tc>
      </w:tr>
      <w:tr w:rsidR="00285A14" w:rsidRPr="00285A14" w:rsidTr="00285A14">
        <w:trPr>
          <w:trHeight w:val="255"/>
        </w:trPr>
        <w:tc>
          <w:tcPr>
            <w:tcW w:w="254"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2.4.</w:t>
            </w:r>
          </w:p>
        </w:tc>
        <w:tc>
          <w:tcPr>
            <w:tcW w:w="265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ПРОЧИЕ НЕНАЛОГОВЫЕ ДОХОДЫ</w:t>
            </w:r>
          </w:p>
        </w:tc>
        <w:tc>
          <w:tcPr>
            <w:tcW w:w="20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012</w:t>
            </w:r>
          </w:p>
        </w:tc>
        <w:tc>
          <w:tcPr>
            <w:tcW w:w="16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1</w:t>
            </w:r>
          </w:p>
        </w:tc>
        <w:tc>
          <w:tcPr>
            <w:tcW w:w="158"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17</w:t>
            </w:r>
          </w:p>
        </w:tc>
        <w:tc>
          <w:tcPr>
            <w:tcW w:w="18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right"/>
              <w:rPr>
                <w:rFonts w:ascii="Times New Roman" w:hAnsi="Times New Roman"/>
                <w:b/>
                <w:bCs/>
                <w:sz w:val="16"/>
                <w:szCs w:val="16"/>
              </w:rPr>
            </w:pPr>
            <w:r w:rsidRPr="00285A14">
              <w:rPr>
                <w:rFonts w:ascii="Times New Roman" w:hAnsi="Times New Roman"/>
                <w:b/>
                <w:bCs/>
                <w:sz w:val="16"/>
                <w:szCs w:val="16"/>
              </w:rPr>
              <w:t>00</w:t>
            </w:r>
          </w:p>
        </w:tc>
        <w:tc>
          <w:tcPr>
            <w:tcW w:w="177"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w:t>
            </w:r>
          </w:p>
        </w:tc>
        <w:tc>
          <w:tcPr>
            <w:tcW w:w="19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w:t>
            </w:r>
          </w:p>
        </w:tc>
        <w:tc>
          <w:tcPr>
            <w:tcW w:w="21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0000</w:t>
            </w:r>
          </w:p>
        </w:tc>
        <w:tc>
          <w:tcPr>
            <w:tcW w:w="185"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w:t>
            </w:r>
          </w:p>
        </w:tc>
        <w:tc>
          <w:tcPr>
            <w:tcW w:w="623" w:type="pct"/>
            <w:tcBorders>
              <w:top w:val="nil"/>
              <w:left w:val="nil"/>
              <w:bottom w:val="single" w:sz="4" w:space="0" w:color="auto"/>
              <w:right w:val="single" w:sz="4" w:space="0" w:color="auto"/>
            </w:tcBorders>
            <w:shd w:val="clear" w:color="000000" w:fill="FFFF00"/>
            <w:noWrap/>
            <w:hideMark/>
          </w:tcPr>
          <w:p w:rsidR="00285A14" w:rsidRPr="00285A14" w:rsidRDefault="00285A14" w:rsidP="00285A14">
            <w:pPr>
              <w:ind w:firstLine="0"/>
              <w:jc w:val="right"/>
              <w:rPr>
                <w:rFonts w:ascii="Times New Roman" w:hAnsi="Times New Roman"/>
                <w:b/>
                <w:bCs/>
                <w:sz w:val="20"/>
                <w:szCs w:val="20"/>
              </w:rPr>
            </w:pPr>
            <w:r w:rsidRPr="00285A14">
              <w:rPr>
                <w:rFonts w:ascii="Times New Roman" w:hAnsi="Times New Roman"/>
                <w:b/>
                <w:bCs/>
                <w:sz w:val="20"/>
                <w:szCs w:val="20"/>
              </w:rPr>
              <w:t>0,00</w:t>
            </w:r>
          </w:p>
        </w:tc>
      </w:tr>
      <w:tr w:rsidR="00285A14" w:rsidRPr="00285A14" w:rsidTr="00285A14">
        <w:trPr>
          <w:trHeight w:val="255"/>
        </w:trPr>
        <w:tc>
          <w:tcPr>
            <w:tcW w:w="254"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 </w:t>
            </w:r>
          </w:p>
        </w:tc>
        <w:tc>
          <w:tcPr>
            <w:tcW w:w="265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left"/>
              <w:rPr>
                <w:rFonts w:ascii="Times New Roman" w:hAnsi="Times New Roman"/>
                <w:sz w:val="20"/>
                <w:szCs w:val="20"/>
              </w:rPr>
            </w:pPr>
            <w:r w:rsidRPr="00285A14">
              <w:rPr>
                <w:rFonts w:ascii="Times New Roman" w:hAnsi="Times New Roman"/>
                <w:sz w:val="20"/>
                <w:szCs w:val="20"/>
              </w:rPr>
              <w:t>Прочие неналоговые доходы бюджетов сельских поселений</w:t>
            </w:r>
          </w:p>
        </w:tc>
        <w:tc>
          <w:tcPr>
            <w:tcW w:w="20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012</w:t>
            </w:r>
          </w:p>
        </w:tc>
        <w:tc>
          <w:tcPr>
            <w:tcW w:w="16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w:t>
            </w:r>
          </w:p>
        </w:tc>
        <w:tc>
          <w:tcPr>
            <w:tcW w:w="158"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17</w:t>
            </w:r>
          </w:p>
        </w:tc>
        <w:tc>
          <w:tcPr>
            <w:tcW w:w="18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right"/>
              <w:rPr>
                <w:rFonts w:ascii="Times New Roman" w:hAnsi="Times New Roman"/>
                <w:sz w:val="16"/>
                <w:szCs w:val="16"/>
              </w:rPr>
            </w:pPr>
            <w:r w:rsidRPr="00285A14">
              <w:rPr>
                <w:rFonts w:ascii="Times New Roman" w:hAnsi="Times New Roman"/>
                <w:sz w:val="16"/>
                <w:szCs w:val="16"/>
              </w:rPr>
              <w:t>05</w:t>
            </w:r>
          </w:p>
        </w:tc>
        <w:tc>
          <w:tcPr>
            <w:tcW w:w="177"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050</w:t>
            </w:r>
          </w:p>
        </w:tc>
        <w:tc>
          <w:tcPr>
            <w:tcW w:w="19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10</w:t>
            </w:r>
          </w:p>
        </w:tc>
        <w:tc>
          <w:tcPr>
            <w:tcW w:w="21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0000</w:t>
            </w:r>
          </w:p>
        </w:tc>
        <w:tc>
          <w:tcPr>
            <w:tcW w:w="185"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180</w:t>
            </w:r>
          </w:p>
        </w:tc>
        <w:tc>
          <w:tcPr>
            <w:tcW w:w="623"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sz w:val="20"/>
                <w:szCs w:val="20"/>
              </w:rPr>
            </w:pPr>
            <w:r w:rsidRPr="00285A14">
              <w:rPr>
                <w:rFonts w:ascii="Times New Roman" w:hAnsi="Times New Roman"/>
                <w:sz w:val="20"/>
                <w:szCs w:val="20"/>
              </w:rPr>
              <w:t> </w:t>
            </w:r>
          </w:p>
        </w:tc>
      </w:tr>
      <w:tr w:rsidR="00285A14" w:rsidRPr="00285A14" w:rsidTr="00285A14">
        <w:trPr>
          <w:trHeight w:val="255"/>
        </w:trPr>
        <w:tc>
          <w:tcPr>
            <w:tcW w:w="290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b/>
                <w:bCs/>
                <w:sz w:val="20"/>
                <w:szCs w:val="20"/>
              </w:rPr>
            </w:pPr>
            <w:r w:rsidRPr="00285A14">
              <w:rPr>
                <w:rFonts w:ascii="Times New Roman" w:hAnsi="Times New Roman"/>
                <w:b/>
                <w:bCs/>
                <w:sz w:val="20"/>
                <w:szCs w:val="20"/>
              </w:rPr>
              <w:lastRenderedPageBreak/>
              <w:t>ИТОГО ИСТОЧНИКОВ ДОХОДОВ</w:t>
            </w:r>
          </w:p>
        </w:tc>
        <w:tc>
          <w:tcPr>
            <w:tcW w:w="20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 </w:t>
            </w:r>
          </w:p>
        </w:tc>
        <w:tc>
          <w:tcPr>
            <w:tcW w:w="16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 </w:t>
            </w:r>
          </w:p>
        </w:tc>
        <w:tc>
          <w:tcPr>
            <w:tcW w:w="158"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 </w:t>
            </w:r>
          </w:p>
        </w:tc>
        <w:tc>
          <w:tcPr>
            <w:tcW w:w="18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right"/>
              <w:rPr>
                <w:rFonts w:ascii="Times New Roman" w:hAnsi="Times New Roman"/>
                <w:sz w:val="16"/>
                <w:szCs w:val="16"/>
              </w:rPr>
            </w:pPr>
            <w:r w:rsidRPr="00285A14">
              <w:rPr>
                <w:rFonts w:ascii="Times New Roman" w:hAnsi="Times New Roman"/>
                <w:sz w:val="16"/>
                <w:szCs w:val="16"/>
              </w:rPr>
              <w:t> </w:t>
            </w:r>
          </w:p>
        </w:tc>
        <w:tc>
          <w:tcPr>
            <w:tcW w:w="177"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 </w:t>
            </w:r>
          </w:p>
        </w:tc>
        <w:tc>
          <w:tcPr>
            <w:tcW w:w="19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 </w:t>
            </w:r>
          </w:p>
        </w:tc>
        <w:tc>
          <w:tcPr>
            <w:tcW w:w="210"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 </w:t>
            </w:r>
          </w:p>
        </w:tc>
        <w:tc>
          <w:tcPr>
            <w:tcW w:w="185"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 </w:t>
            </w:r>
          </w:p>
        </w:tc>
        <w:tc>
          <w:tcPr>
            <w:tcW w:w="623"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right"/>
              <w:rPr>
                <w:rFonts w:ascii="Times New Roman" w:hAnsi="Times New Roman"/>
                <w:b/>
                <w:bCs/>
                <w:sz w:val="20"/>
                <w:szCs w:val="20"/>
              </w:rPr>
            </w:pPr>
            <w:r w:rsidRPr="00285A14">
              <w:rPr>
                <w:rFonts w:ascii="Times New Roman" w:hAnsi="Times New Roman"/>
                <w:b/>
                <w:bCs/>
                <w:sz w:val="20"/>
                <w:szCs w:val="20"/>
              </w:rPr>
              <w:t>2 880 800,00</w:t>
            </w:r>
          </w:p>
        </w:tc>
      </w:tr>
      <w:tr w:rsidR="00285A14" w:rsidRPr="00285A14" w:rsidTr="00285A14">
        <w:trPr>
          <w:trHeight w:val="555"/>
        </w:trPr>
        <w:tc>
          <w:tcPr>
            <w:tcW w:w="254"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2654"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200"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162"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158"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184"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177"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192"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210"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185"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623"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r>
      <w:tr w:rsidR="00285A14" w:rsidRPr="00285A14" w:rsidTr="00285A14">
        <w:trPr>
          <w:trHeight w:val="615"/>
        </w:trPr>
        <w:tc>
          <w:tcPr>
            <w:tcW w:w="254"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2654"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200"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162"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158"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184"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177"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192"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210"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185"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623"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r>
    </w:tbl>
    <w:p w:rsidR="00CF37C5" w:rsidRDefault="00CF37C5">
      <w:pPr>
        <w:ind w:firstLine="0"/>
        <w:rPr>
          <w:rFonts w:ascii="Times New Roman" w:hAnsi="Times New Roman"/>
          <w:sz w:val="28"/>
          <w:szCs w:val="28"/>
        </w:rPr>
      </w:pPr>
    </w:p>
    <w:tbl>
      <w:tblPr>
        <w:tblW w:w="5000" w:type="pct"/>
        <w:tblLook w:val="04A0"/>
      </w:tblPr>
      <w:tblGrid>
        <w:gridCol w:w="534"/>
        <w:gridCol w:w="4384"/>
        <w:gridCol w:w="456"/>
        <w:gridCol w:w="411"/>
        <w:gridCol w:w="411"/>
        <w:gridCol w:w="411"/>
        <w:gridCol w:w="456"/>
        <w:gridCol w:w="411"/>
        <w:gridCol w:w="536"/>
        <w:gridCol w:w="456"/>
        <w:gridCol w:w="1345"/>
      </w:tblGrid>
      <w:tr w:rsidR="00285A14" w:rsidRPr="00285A14" w:rsidTr="00285A14">
        <w:trPr>
          <w:trHeight w:val="315"/>
        </w:trPr>
        <w:tc>
          <w:tcPr>
            <w:tcW w:w="310"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bookmarkStart w:id="2" w:name="RANGE!A1:K37"/>
            <w:bookmarkEnd w:id="2"/>
          </w:p>
        </w:tc>
        <w:tc>
          <w:tcPr>
            <w:tcW w:w="2272" w:type="pct"/>
            <w:tcBorders>
              <w:top w:val="nil"/>
              <w:left w:val="nil"/>
              <w:bottom w:val="nil"/>
              <w:right w:val="nil"/>
            </w:tcBorders>
            <w:shd w:val="clear" w:color="auto" w:fill="auto"/>
            <w:hideMark/>
          </w:tcPr>
          <w:p w:rsidR="00285A14" w:rsidRPr="00285A14" w:rsidRDefault="00285A14" w:rsidP="00285A14">
            <w:pPr>
              <w:ind w:firstLine="0"/>
              <w:jc w:val="left"/>
              <w:rPr>
                <w:rFonts w:ascii="Times New Roman" w:hAnsi="Times New Roman"/>
                <w:sz w:val="20"/>
                <w:szCs w:val="20"/>
              </w:rPr>
            </w:pPr>
          </w:p>
        </w:tc>
        <w:tc>
          <w:tcPr>
            <w:tcW w:w="2418" w:type="pct"/>
            <w:gridSpan w:val="9"/>
            <w:tcBorders>
              <w:top w:val="nil"/>
              <w:left w:val="nil"/>
              <w:bottom w:val="nil"/>
              <w:right w:val="nil"/>
            </w:tcBorders>
            <w:shd w:val="clear" w:color="auto" w:fill="auto"/>
            <w:noWrap/>
            <w:hideMark/>
          </w:tcPr>
          <w:p w:rsidR="00285A14" w:rsidRPr="00285A14" w:rsidRDefault="00285A14" w:rsidP="00285A14">
            <w:pPr>
              <w:ind w:firstLine="0"/>
              <w:jc w:val="right"/>
              <w:rPr>
                <w:rFonts w:ascii="Times New Roman" w:hAnsi="Times New Roman"/>
              </w:rPr>
            </w:pPr>
            <w:r w:rsidRPr="00285A14">
              <w:rPr>
                <w:rFonts w:ascii="Times New Roman" w:hAnsi="Times New Roman"/>
              </w:rPr>
              <w:t>Приложение № 2</w:t>
            </w:r>
          </w:p>
        </w:tc>
      </w:tr>
      <w:tr w:rsidR="00285A14" w:rsidRPr="00285A14" w:rsidTr="00285A14">
        <w:trPr>
          <w:trHeight w:val="315"/>
        </w:trPr>
        <w:tc>
          <w:tcPr>
            <w:tcW w:w="310"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4690" w:type="pct"/>
            <w:gridSpan w:val="10"/>
            <w:tcBorders>
              <w:top w:val="nil"/>
              <w:left w:val="nil"/>
              <w:bottom w:val="nil"/>
              <w:right w:val="nil"/>
            </w:tcBorders>
            <w:shd w:val="clear" w:color="auto" w:fill="auto"/>
            <w:hideMark/>
          </w:tcPr>
          <w:p w:rsidR="00285A14" w:rsidRPr="00285A14" w:rsidRDefault="00285A14" w:rsidP="00285A14">
            <w:pPr>
              <w:ind w:firstLine="0"/>
              <w:jc w:val="right"/>
              <w:rPr>
                <w:rFonts w:ascii="Times New Roman" w:hAnsi="Times New Roman"/>
              </w:rPr>
            </w:pPr>
            <w:r w:rsidRPr="00285A14">
              <w:rPr>
                <w:rFonts w:ascii="Times New Roman" w:hAnsi="Times New Roman"/>
              </w:rPr>
              <w:t>к Решению Совета Кубовского сельского поселения</w:t>
            </w:r>
          </w:p>
        </w:tc>
      </w:tr>
      <w:tr w:rsidR="00285A14" w:rsidRPr="00285A14" w:rsidTr="00285A14">
        <w:trPr>
          <w:trHeight w:val="315"/>
        </w:trPr>
        <w:tc>
          <w:tcPr>
            <w:tcW w:w="310"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4690" w:type="pct"/>
            <w:gridSpan w:val="10"/>
            <w:tcBorders>
              <w:top w:val="nil"/>
              <w:left w:val="nil"/>
              <w:bottom w:val="nil"/>
              <w:right w:val="nil"/>
            </w:tcBorders>
            <w:shd w:val="clear" w:color="auto" w:fill="auto"/>
            <w:hideMark/>
          </w:tcPr>
          <w:p w:rsidR="00285A14" w:rsidRPr="00285A14" w:rsidRDefault="00285A14" w:rsidP="00285A14">
            <w:pPr>
              <w:ind w:firstLine="0"/>
              <w:jc w:val="right"/>
              <w:rPr>
                <w:rFonts w:ascii="Times New Roman" w:hAnsi="Times New Roman"/>
              </w:rPr>
            </w:pPr>
            <w:r w:rsidRPr="00285A14">
              <w:rPr>
                <w:rFonts w:ascii="Times New Roman" w:hAnsi="Times New Roman"/>
              </w:rPr>
              <w:t>XVII сессии V созыва от 02.10.2025 г. №55 "О внесении</w:t>
            </w:r>
          </w:p>
        </w:tc>
      </w:tr>
      <w:tr w:rsidR="00285A14" w:rsidRPr="00285A14" w:rsidTr="00285A14">
        <w:trPr>
          <w:trHeight w:val="315"/>
        </w:trPr>
        <w:tc>
          <w:tcPr>
            <w:tcW w:w="310"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4690" w:type="pct"/>
            <w:gridSpan w:val="10"/>
            <w:tcBorders>
              <w:top w:val="nil"/>
              <w:left w:val="nil"/>
              <w:bottom w:val="nil"/>
              <w:right w:val="nil"/>
            </w:tcBorders>
            <w:shd w:val="clear" w:color="auto" w:fill="auto"/>
            <w:hideMark/>
          </w:tcPr>
          <w:p w:rsidR="00285A14" w:rsidRPr="00285A14" w:rsidRDefault="00285A14" w:rsidP="00285A14">
            <w:pPr>
              <w:ind w:firstLine="0"/>
              <w:jc w:val="right"/>
              <w:rPr>
                <w:rFonts w:ascii="Times New Roman" w:hAnsi="Times New Roman"/>
              </w:rPr>
            </w:pPr>
            <w:r w:rsidRPr="00285A14">
              <w:rPr>
                <w:rFonts w:ascii="Times New Roman" w:hAnsi="Times New Roman"/>
              </w:rPr>
              <w:t>изменений в решение Х сессии V созыва</w:t>
            </w:r>
          </w:p>
        </w:tc>
      </w:tr>
      <w:tr w:rsidR="00285A14" w:rsidRPr="00285A14" w:rsidTr="00285A14">
        <w:trPr>
          <w:trHeight w:val="315"/>
        </w:trPr>
        <w:tc>
          <w:tcPr>
            <w:tcW w:w="310"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4690" w:type="pct"/>
            <w:gridSpan w:val="10"/>
            <w:tcBorders>
              <w:top w:val="nil"/>
              <w:left w:val="nil"/>
              <w:bottom w:val="nil"/>
              <w:right w:val="nil"/>
            </w:tcBorders>
            <w:shd w:val="clear" w:color="auto" w:fill="auto"/>
            <w:hideMark/>
          </w:tcPr>
          <w:p w:rsidR="00285A14" w:rsidRPr="00285A14" w:rsidRDefault="00285A14" w:rsidP="00285A14">
            <w:pPr>
              <w:ind w:firstLine="0"/>
              <w:jc w:val="right"/>
              <w:rPr>
                <w:rFonts w:ascii="Times New Roman" w:hAnsi="Times New Roman"/>
              </w:rPr>
            </w:pPr>
            <w:r w:rsidRPr="00285A14">
              <w:rPr>
                <w:rFonts w:ascii="Times New Roman" w:hAnsi="Times New Roman"/>
              </w:rPr>
              <w:t>Совета Кубовского сельского поселения</w:t>
            </w:r>
          </w:p>
        </w:tc>
      </w:tr>
      <w:tr w:rsidR="00285A14" w:rsidRPr="00285A14" w:rsidTr="00285A14">
        <w:trPr>
          <w:trHeight w:val="315"/>
        </w:trPr>
        <w:tc>
          <w:tcPr>
            <w:tcW w:w="310"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4690" w:type="pct"/>
            <w:gridSpan w:val="10"/>
            <w:tcBorders>
              <w:top w:val="nil"/>
              <w:left w:val="nil"/>
              <w:bottom w:val="nil"/>
              <w:right w:val="nil"/>
            </w:tcBorders>
            <w:shd w:val="clear" w:color="auto" w:fill="auto"/>
            <w:hideMark/>
          </w:tcPr>
          <w:p w:rsidR="00285A14" w:rsidRPr="00285A14" w:rsidRDefault="00285A14" w:rsidP="00285A14">
            <w:pPr>
              <w:ind w:firstLine="0"/>
              <w:jc w:val="right"/>
              <w:rPr>
                <w:rFonts w:ascii="Times New Roman" w:hAnsi="Times New Roman"/>
              </w:rPr>
            </w:pPr>
            <w:r w:rsidRPr="00285A14">
              <w:rPr>
                <w:rFonts w:ascii="Times New Roman" w:hAnsi="Times New Roman"/>
              </w:rPr>
              <w:t>от 19.12.2024 г. №32 "О бюджете Кубовского сельского</w:t>
            </w:r>
          </w:p>
        </w:tc>
      </w:tr>
      <w:tr w:rsidR="00285A14" w:rsidRPr="00285A14" w:rsidTr="00285A14">
        <w:trPr>
          <w:trHeight w:val="315"/>
        </w:trPr>
        <w:tc>
          <w:tcPr>
            <w:tcW w:w="310"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4690" w:type="pct"/>
            <w:gridSpan w:val="10"/>
            <w:tcBorders>
              <w:top w:val="nil"/>
              <w:left w:val="nil"/>
              <w:bottom w:val="nil"/>
              <w:right w:val="nil"/>
            </w:tcBorders>
            <w:shd w:val="clear" w:color="auto" w:fill="auto"/>
            <w:hideMark/>
          </w:tcPr>
          <w:p w:rsidR="00285A14" w:rsidRPr="00285A14" w:rsidRDefault="00285A14" w:rsidP="00285A14">
            <w:pPr>
              <w:ind w:firstLine="0"/>
              <w:jc w:val="right"/>
              <w:rPr>
                <w:rFonts w:ascii="Times New Roman" w:hAnsi="Times New Roman"/>
              </w:rPr>
            </w:pPr>
            <w:r w:rsidRPr="00285A14">
              <w:rPr>
                <w:rFonts w:ascii="Times New Roman" w:hAnsi="Times New Roman"/>
              </w:rPr>
              <w:t>поселения Пудожского муниципального района</w:t>
            </w:r>
          </w:p>
        </w:tc>
      </w:tr>
      <w:tr w:rsidR="00285A14" w:rsidRPr="00285A14" w:rsidTr="00285A14">
        <w:trPr>
          <w:trHeight w:val="315"/>
        </w:trPr>
        <w:tc>
          <w:tcPr>
            <w:tcW w:w="310"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4690" w:type="pct"/>
            <w:gridSpan w:val="10"/>
            <w:tcBorders>
              <w:top w:val="nil"/>
              <w:left w:val="nil"/>
              <w:bottom w:val="nil"/>
              <w:right w:val="nil"/>
            </w:tcBorders>
            <w:shd w:val="clear" w:color="auto" w:fill="auto"/>
            <w:hideMark/>
          </w:tcPr>
          <w:p w:rsidR="00285A14" w:rsidRPr="00285A14" w:rsidRDefault="00285A14" w:rsidP="00285A14">
            <w:pPr>
              <w:ind w:firstLine="0"/>
              <w:jc w:val="right"/>
              <w:rPr>
                <w:rFonts w:ascii="Times New Roman" w:hAnsi="Times New Roman"/>
              </w:rPr>
            </w:pPr>
            <w:r w:rsidRPr="00285A14">
              <w:rPr>
                <w:rFonts w:ascii="Times New Roman" w:hAnsi="Times New Roman"/>
              </w:rPr>
              <w:t>Республики Карелия на 2025 год"</w:t>
            </w:r>
          </w:p>
        </w:tc>
      </w:tr>
      <w:tr w:rsidR="00285A14" w:rsidRPr="00285A14" w:rsidTr="00285A14">
        <w:trPr>
          <w:trHeight w:val="315"/>
        </w:trPr>
        <w:tc>
          <w:tcPr>
            <w:tcW w:w="310"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2272" w:type="pct"/>
            <w:tcBorders>
              <w:top w:val="nil"/>
              <w:left w:val="nil"/>
              <w:bottom w:val="nil"/>
              <w:right w:val="nil"/>
            </w:tcBorders>
            <w:shd w:val="clear" w:color="auto" w:fill="auto"/>
            <w:hideMark/>
          </w:tcPr>
          <w:p w:rsidR="00285A14" w:rsidRPr="00285A14" w:rsidRDefault="00285A14" w:rsidP="00285A14">
            <w:pPr>
              <w:ind w:firstLine="0"/>
              <w:jc w:val="left"/>
              <w:rPr>
                <w:rFonts w:ascii="Times New Roman" w:hAnsi="Times New Roman"/>
              </w:rPr>
            </w:pPr>
          </w:p>
        </w:tc>
        <w:tc>
          <w:tcPr>
            <w:tcW w:w="219" w:type="pct"/>
            <w:tcBorders>
              <w:top w:val="nil"/>
              <w:left w:val="nil"/>
              <w:bottom w:val="nil"/>
              <w:right w:val="nil"/>
            </w:tcBorders>
            <w:shd w:val="clear" w:color="auto" w:fill="auto"/>
            <w:hideMark/>
          </w:tcPr>
          <w:p w:rsidR="00285A14" w:rsidRPr="00285A14" w:rsidRDefault="00285A14" w:rsidP="00285A14">
            <w:pPr>
              <w:ind w:firstLine="0"/>
              <w:jc w:val="left"/>
              <w:rPr>
                <w:rFonts w:ascii="Times New Roman" w:hAnsi="Times New Roman"/>
              </w:rPr>
            </w:pPr>
          </w:p>
        </w:tc>
        <w:tc>
          <w:tcPr>
            <w:tcW w:w="188" w:type="pct"/>
            <w:tcBorders>
              <w:top w:val="nil"/>
              <w:left w:val="nil"/>
              <w:bottom w:val="nil"/>
              <w:right w:val="nil"/>
            </w:tcBorders>
            <w:shd w:val="clear" w:color="auto" w:fill="auto"/>
            <w:hideMark/>
          </w:tcPr>
          <w:p w:rsidR="00285A14" w:rsidRPr="00285A14" w:rsidRDefault="00285A14" w:rsidP="00285A14">
            <w:pPr>
              <w:ind w:firstLine="0"/>
              <w:jc w:val="left"/>
              <w:rPr>
                <w:rFonts w:ascii="Times New Roman" w:hAnsi="Times New Roman"/>
              </w:rPr>
            </w:pPr>
          </w:p>
        </w:tc>
        <w:tc>
          <w:tcPr>
            <w:tcW w:w="188" w:type="pct"/>
            <w:tcBorders>
              <w:top w:val="nil"/>
              <w:left w:val="nil"/>
              <w:bottom w:val="nil"/>
              <w:right w:val="nil"/>
            </w:tcBorders>
            <w:shd w:val="clear" w:color="auto" w:fill="auto"/>
            <w:hideMark/>
          </w:tcPr>
          <w:p w:rsidR="00285A14" w:rsidRPr="00285A14" w:rsidRDefault="00285A14" w:rsidP="00285A14">
            <w:pPr>
              <w:ind w:firstLine="0"/>
              <w:jc w:val="left"/>
              <w:rPr>
                <w:rFonts w:ascii="Times New Roman" w:hAnsi="Times New Roman"/>
              </w:rPr>
            </w:pPr>
          </w:p>
        </w:tc>
        <w:tc>
          <w:tcPr>
            <w:tcW w:w="188" w:type="pct"/>
            <w:tcBorders>
              <w:top w:val="nil"/>
              <w:left w:val="nil"/>
              <w:bottom w:val="nil"/>
              <w:right w:val="nil"/>
            </w:tcBorders>
            <w:shd w:val="clear" w:color="auto" w:fill="auto"/>
            <w:hideMark/>
          </w:tcPr>
          <w:p w:rsidR="00285A14" w:rsidRPr="00285A14" w:rsidRDefault="00285A14" w:rsidP="00285A14">
            <w:pPr>
              <w:ind w:firstLine="0"/>
              <w:jc w:val="left"/>
              <w:rPr>
                <w:rFonts w:ascii="Times New Roman" w:hAnsi="Times New Roman"/>
              </w:rPr>
            </w:pPr>
          </w:p>
        </w:tc>
        <w:tc>
          <w:tcPr>
            <w:tcW w:w="209" w:type="pct"/>
            <w:tcBorders>
              <w:top w:val="nil"/>
              <w:left w:val="nil"/>
              <w:bottom w:val="nil"/>
              <w:right w:val="nil"/>
            </w:tcBorders>
            <w:shd w:val="clear" w:color="auto" w:fill="auto"/>
            <w:hideMark/>
          </w:tcPr>
          <w:p w:rsidR="00285A14" w:rsidRPr="00285A14" w:rsidRDefault="00285A14" w:rsidP="00285A14">
            <w:pPr>
              <w:ind w:firstLine="0"/>
              <w:jc w:val="left"/>
              <w:rPr>
                <w:rFonts w:ascii="Times New Roman" w:hAnsi="Times New Roman"/>
              </w:rPr>
            </w:pPr>
          </w:p>
        </w:tc>
        <w:tc>
          <w:tcPr>
            <w:tcW w:w="188" w:type="pct"/>
            <w:tcBorders>
              <w:top w:val="nil"/>
              <w:left w:val="nil"/>
              <w:bottom w:val="nil"/>
              <w:right w:val="nil"/>
            </w:tcBorders>
            <w:shd w:val="clear" w:color="auto" w:fill="auto"/>
            <w:hideMark/>
          </w:tcPr>
          <w:p w:rsidR="00285A14" w:rsidRPr="00285A14" w:rsidRDefault="00285A14" w:rsidP="00285A14">
            <w:pPr>
              <w:ind w:firstLine="0"/>
              <w:jc w:val="left"/>
              <w:rPr>
                <w:rFonts w:ascii="Times New Roman" w:hAnsi="Times New Roman"/>
              </w:rPr>
            </w:pPr>
          </w:p>
        </w:tc>
        <w:tc>
          <w:tcPr>
            <w:tcW w:w="246" w:type="pct"/>
            <w:tcBorders>
              <w:top w:val="nil"/>
              <w:left w:val="nil"/>
              <w:bottom w:val="nil"/>
              <w:right w:val="nil"/>
            </w:tcBorders>
            <w:shd w:val="clear" w:color="auto" w:fill="auto"/>
            <w:hideMark/>
          </w:tcPr>
          <w:p w:rsidR="00285A14" w:rsidRPr="00285A14" w:rsidRDefault="00285A14" w:rsidP="00285A14">
            <w:pPr>
              <w:ind w:firstLine="0"/>
              <w:jc w:val="left"/>
              <w:rPr>
                <w:rFonts w:ascii="Times New Roman" w:hAnsi="Times New Roman"/>
              </w:rPr>
            </w:pPr>
          </w:p>
        </w:tc>
        <w:tc>
          <w:tcPr>
            <w:tcW w:w="238" w:type="pct"/>
            <w:tcBorders>
              <w:top w:val="nil"/>
              <w:left w:val="nil"/>
              <w:bottom w:val="nil"/>
              <w:right w:val="nil"/>
            </w:tcBorders>
            <w:shd w:val="clear" w:color="auto" w:fill="auto"/>
            <w:hideMark/>
          </w:tcPr>
          <w:p w:rsidR="00285A14" w:rsidRPr="00285A14" w:rsidRDefault="00285A14" w:rsidP="00285A14">
            <w:pPr>
              <w:ind w:firstLine="0"/>
              <w:jc w:val="left"/>
              <w:rPr>
                <w:rFonts w:ascii="Times New Roman" w:hAnsi="Times New Roman"/>
              </w:rPr>
            </w:pPr>
          </w:p>
        </w:tc>
        <w:tc>
          <w:tcPr>
            <w:tcW w:w="754" w:type="pct"/>
            <w:tcBorders>
              <w:top w:val="nil"/>
              <w:left w:val="nil"/>
              <w:bottom w:val="nil"/>
              <w:right w:val="nil"/>
            </w:tcBorders>
            <w:shd w:val="clear" w:color="auto" w:fill="auto"/>
            <w:hideMark/>
          </w:tcPr>
          <w:p w:rsidR="00285A14" w:rsidRPr="00285A14" w:rsidRDefault="00285A14" w:rsidP="00285A14">
            <w:pPr>
              <w:ind w:firstLine="0"/>
              <w:jc w:val="left"/>
              <w:rPr>
                <w:rFonts w:ascii="Times New Roman" w:hAnsi="Times New Roman"/>
              </w:rPr>
            </w:pPr>
          </w:p>
        </w:tc>
      </w:tr>
      <w:tr w:rsidR="00285A14" w:rsidRPr="00285A14" w:rsidTr="00285A14">
        <w:trPr>
          <w:trHeight w:val="270"/>
        </w:trPr>
        <w:tc>
          <w:tcPr>
            <w:tcW w:w="310"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4690" w:type="pct"/>
            <w:gridSpan w:val="10"/>
            <w:tcBorders>
              <w:top w:val="nil"/>
              <w:left w:val="nil"/>
              <w:bottom w:val="nil"/>
              <w:right w:val="nil"/>
            </w:tcBorders>
            <w:shd w:val="clear" w:color="auto" w:fill="auto"/>
            <w:vAlign w:val="bottom"/>
            <w:hideMark/>
          </w:tcPr>
          <w:p w:rsidR="00285A14" w:rsidRPr="00285A14" w:rsidRDefault="00285A14" w:rsidP="00285A14">
            <w:pPr>
              <w:ind w:firstLine="0"/>
              <w:jc w:val="right"/>
              <w:rPr>
                <w:rFonts w:ascii="Times New Roman" w:hAnsi="Times New Roman"/>
              </w:rPr>
            </w:pPr>
            <w:r w:rsidRPr="00285A14">
              <w:rPr>
                <w:rFonts w:ascii="Times New Roman" w:hAnsi="Times New Roman"/>
              </w:rPr>
              <w:t>Приложение №2</w:t>
            </w:r>
          </w:p>
        </w:tc>
      </w:tr>
      <w:tr w:rsidR="00285A14" w:rsidRPr="00285A14" w:rsidTr="00285A14">
        <w:trPr>
          <w:trHeight w:val="270"/>
        </w:trPr>
        <w:tc>
          <w:tcPr>
            <w:tcW w:w="310"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4690" w:type="pct"/>
            <w:gridSpan w:val="10"/>
            <w:tcBorders>
              <w:top w:val="nil"/>
              <w:left w:val="nil"/>
              <w:bottom w:val="nil"/>
              <w:right w:val="nil"/>
            </w:tcBorders>
            <w:shd w:val="clear" w:color="auto" w:fill="auto"/>
            <w:vAlign w:val="bottom"/>
            <w:hideMark/>
          </w:tcPr>
          <w:p w:rsidR="00285A14" w:rsidRPr="00285A14" w:rsidRDefault="00285A14" w:rsidP="00285A14">
            <w:pPr>
              <w:ind w:firstLine="0"/>
              <w:jc w:val="right"/>
              <w:rPr>
                <w:rFonts w:ascii="Times New Roman" w:hAnsi="Times New Roman"/>
              </w:rPr>
            </w:pPr>
            <w:r w:rsidRPr="00285A14">
              <w:rPr>
                <w:rFonts w:ascii="Times New Roman" w:hAnsi="Times New Roman"/>
              </w:rPr>
              <w:t xml:space="preserve">к Решению Совета Кубовского сельского поселения </w:t>
            </w:r>
          </w:p>
        </w:tc>
      </w:tr>
      <w:tr w:rsidR="00285A14" w:rsidRPr="00285A14" w:rsidTr="00285A14">
        <w:trPr>
          <w:trHeight w:val="270"/>
        </w:trPr>
        <w:tc>
          <w:tcPr>
            <w:tcW w:w="310"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4690" w:type="pct"/>
            <w:gridSpan w:val="10"/>
            <w:tcBorders>
              <w:top w:val="nil"/>
              <w:left w:val="nil"/>
              <w:bottom w:val="nil"/>
              <w:right w:val="nil"/>
            </w:tcBorders>
            <w:shd w:val="clear" w:color="auto" w:fill="auto"/>
            <w:vAlign w:val="bottom"/>
            <w:hideMark/>
          </w:tcPr>
          <w:p w:rsidR="00285A14" w:rsidRPr="00285A14" w:rsidRDefault="00285A14" w:rsidP="00285A14">
            <w:pPr>
              <w:ind w:firstLine="0"/>
              <w:jc w:val="right"/>
              <w:rPr>
                <w:rFonts w:ascii="Times New Roman" w:hAnsi="Times New Roman"/>
              </w:rPr>
            </w:pPr>
            <w:r w:rsidRPr="00285A14">
              <w:rPr>
                <w:rFonts w:ascii="Times New Roman" w:hAnsi="Times New Roman"/>
              </w:rPr>
              <w:t>Х сессии V созыва "О бюджете Кубовского сельского</w:t>
            </w:r>
          </w:p>
        </w:tc>
      </w:tr>
      <w:tr w:rsidR="00285A14" w:rsidRPr="00285A14" w:rsidTr="00285A14">
        <w:trPr>
          <w:trHeight w:val="270"/>
        </w:trPr>
        <w:tc>
          <w:tcPr>
            <w:tcW w:w="310"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4690" w:type="pct"/>
            <w:gridSpan w:val="10"/>
            <w:tcBorders>
              <w:top w:val="nil"/>
              <w:left w:val="nil"/>
              <w:bottom w:val="nil"/>
              <w:right w:val="nil"/>
            </w:tcBorders>
            <w:shd w:val="clear" w:color="auto" w:fill="auto"/>
            <w:vAlign w:val="bottom"/>
            <w:hideMark/>
          </w:tcPr>
          <w:p w:rsidR="00285A14" w:rsidRPr="00285A14" w:rsidRDefault="00285A14" w:rsidP="00285A14">
            <w:pPr>
              <w:ind w:firstLine="0"/>
              <w:jc w:val="right"/>
              <w:rPr>
                <w:rFonts w:ascii="Times New Roman" w:hAnsi="Times New Roman"/>
              </w:rPr>
            </w:pPr>
            <w:r w:rsidRPr="00285A14">
              <w:rPr>
                <w:rFonts w:ascii="Times New Roman" w:hAnsi="Times New Roman"/>
              </w:rPr>
              <w:t>поселения Пудожского муниципального района</w:t>
            </w:r>
          </w:p>
        </w:tc>
      </w:tr>
      <w:tr w:rsidR="00285A14" w:rsidRPr="00285A14" w:rsidTr="00285A14">
        <w:trPr>
          <w:trHeight w:val="270"/>
        </w:trPr>
        <w:tc>
          <w:tcPr>
            <w:tcW w:w="310"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4690" w:type="pct"/>
            <w:gridSpan w:val="10"/>
            <w:tcBorders>
              <w:top w:val="nil"/>
              <w:left w:val="nil"/>
              <w:bottom w:val="nil"/>
              <w:right w:val="nil"/>
            </w:tcBorders>
            <w:shd w:val="clear" w:color="auto" w:fill="auto"/>
            <w:vAlign w:val="bottom"/>
            <w:hideMark/>
          </w:tcPr>
          <w:p w:rsidR="00285A14" w:rsidRPr="00285A14" w:rsidRDefault="00285A14" w:rsidP="00285A14">
            <w:pPr>
              <w:ind w:firstLine="0"/>
              <w:jc w:val="right"/>
              <w:rPr>
                <w:rFonts w:ascii="Times New Roman" w:hAnsi="Times New Roman"/>
              </w:rPr>
            </w:pPr>
            <w:r w:rsidRPr="00285A14">
              <w:rPr>
                <w:rFonts w:ascii="Times New Roman" w:hAnsi="Times New Roman"/>
              </w:rPr>
              <w:t>Республики Карелия на 2025 год" №32 от 19.12.2024 г.</w:t>
            </w:r>
          </w:p>
        </w:tc>
      </w:tr>
      <w:tr w:rsidR="00285A14" w:rsidRPr="00285A14" w:rsidTr="00285A14">
        <w:trPr>
          <w:trHeight w:val="255"/>
        </w:trPr>
        <w:tc>
          <w:tcPr>
            <w:tcW w:w="310"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2272" w:type="pct"/>
            <w:tcBorders>
              <w:top w:val="nil"/>
              <w:left w:val="nil"/>
              <w:bottom w:val="nil"/>
              <w:right w:val="nil"/>
            </w:tcBorders>
            <w:shd w:val="clear" w:color="auto" w:fill="auto"/>
            <w:hideMark/>
          </w:tcPr>
          <w:p w:rsidR="00285A14" w:rsidRPr="00285A14" w:rsidRDefault="00285A14" w:rsidP="00285A14">
            <w:pPr>
              <w:ind w:firstLine="0"/>
              <w:jc w:val="left"/>
              <w:rPr>
                <w:rFonts w:ascii="Times New Roman" w:hAnsi="Times New Roman"/>
                <w:sz w:val="20"/>
                <w:szCs w:val="20"/>
              </w:rPr>
            </w:pPr>
          </w:p>
        </w:tc>
        <w:tc>
          <w:tcPr>
            <w:tcW w:w="219" w:type="pct"/>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ascii="Times New Roman" w:hAnsi="Times New Roman"/>
                <w:sz w:val="16"/>
                <w:szCs w:val="16"/>
              </w:rPr>
            </w:pPr>
          </w:p>
        </w:tc>
        <w:tc>
          <w:tcPr>
            <w:tcW w:w="188" w:type="pct"/>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ascii="Times New Roman" w:hAnsi="Times New Roman"/>
                <w:sz w:val="16"/>
                <w:szCs w:val="16"/>
              </w:rPr>
            </w:pPr>
          </w:p>
        </w:tc>
        <w:tc>
          <w:tcPr>
            <w:tcW w:w="188" w:type="pct"/>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ascii="Times New Roman" w:hAnsi="Times New Roman"/>
                <w:sz w:val="16"/>
                <w:szCs w:val="16"/>
              </w:rPr>
            </w:pPr>
          </w:p>
        </w:tc>
        <w:tc>
          <w:tcPr>
            <w:tcW w:w="188" w:type="pct"/>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ascii="Times New Roman" w:hAnsi="Times New Roman"/>
                <w:sz w:val="16"/>
                <w:szCs w:val="16"/>
              </w:rPr>
            </w:pPr>
          </w:p>
        </w:tc>
        <w:tc>
          <w:tcPr>
            <w:tcW w:w="209" w:type="pct"/>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ascii="Times New Roman" w:hAnsi="Times New Roman"/>
                <w:sz w:val="16"/>
                <w:szCs w:val="16"/>
              </w:rPr>
            </w:pPr>
          </w:p>
        </w:tc>
        <w:tc>
          <w:tcPr>
            <w:tcW w:w="188" w:type="pct"/>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ascii="Times New Roman" w:hAnsi="Times New Roman"/>
                <w:sz w:val="16"/>
                <w:szCs w:val="16"/>
              </w:rPr>
            </w:pPr>
          </w:p>
        </w:tc>
        <w:tc>
          <w:tcPr>
            <w:tcW w:w="246" w:type="pct"/>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ascii="Times New Roman" w:hAnsi="Times New Roman"/>
                <w:sz w:val="16"/>
                <w:szCs w:val="16"/>
              </w:rPr>
            </w:pPr>
          </w:p>
        </w:tc>
        <w:tc>
          <w:tcPr>
            <w:tcW w:w="238" w:type="pct"/>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ascii="Times New Roman" w:hAnsi="Times New Roman"/>
                <w:sz w:val="16"/>
                <w:szCs w:val="16"/>
              </w:rPr>
            </w:pPr>
          </w:p>
        </w:tc>
        <w:tc>
          <w:tcPr>
            <w:tcW w:w="754" w:type="pct"/>
            <w:tcBorders>
              <w:top w:val="nil"/>
              <w:left w:val="nil"/>
              <w:bottom w:val="nil"/>
              <w:right w:val="nil"/>
            </w:tcBorders>
            <w:shd w:val="clear" w:color="auto" w:fill="auto"/>
            <w:noWrap/>
            <w:hideMark/>
          </w:tcPr>
          <w:p w:rsidR="00285A14" w:rsidRPr="00285A14" w:rsidRDefault="00285A14" w:rsidP="00285A14">
            <w:pPr>
              <w:ind w:firstLine="0"/>
              <w:jc w:val="right"/>
              <w:rPr>
                <w:rFonts w:ascii="Times New Roman CYR" w:hAnsi="Times New Roman CYR" w:cs="Times New Roman CYR"/>
                <w:color w:val="000000"/>
                <w:sz w:val="20"/>
                <w:szCs w:val="20"/>
              </w:rPr>
            </w:pPr>
          </w:p>
        </w:tc>
      </w:tr>
      <w:tr w:rsidR="00285A14" w:rsidRPr="00285A14" w:rsidTr="00285A14">
        <w:trPr>
          <w:trHeight w:val="402"/>
        </w:trPr>
        <w:tc>
          <w:tcPr>
            <w:tcW w:w="5000" w:type="pct"/>
            <w:gridSpan w:val="11"/>
            <w:vMerge w:val="restart"/>
            <w:tcBorders>
              <w:top w:val="nil"/>
              <w:left w:val="nil"/>
              <w:bottom w:val="nil"/>
              <w:right w:val="nil"/>
            </w:tcBorders>
            <w:shd w:val="clear" w:color="auto" w:fill="auto"/>
            <w:hideMark/>
          </w:tcPr>
          <w:p w:rsidR="00285A14" w:rsidRPr="00285A14" w:rsidRDefault="00285A14" w:rsidP="00285A14">
            <w:pPr>
              <w:ind w:firstLine="0"/>
              <w:jc w:val="center"/>
              <w:rPr>
                <w:rFonts w:ascii="Times New Roman" w:hAnsi="Times New Roman"/>
                <w:b/>
                <w:bCs/>
              </w:rPr>
            </w:pPr>
            <w:r w:rsidRPr="00285A14">
              <w:rPr>
                <w:rFonts w:ascii="Times New Roman" w:hAnsi="Times New Roman"/>
                <w:b/>
                <w:bCs/>
              </w:rPr>
              <w:t xml:space="preserve">Прогнозируемые поступления доходов бюджета Кубовского сельского поселения в соответствии с классификацией доходов бюджета на 2025 год  </w:t>
            </w:r>
          </w:p>
        </w:tc>
      </w:tr>
      <w:tr w:rsidR="00285A14" w:rsidRPr="00285A14" w:rsidTr="00285A14">
        <w:trPr>
          <w:trHeight w:val="276"/>
        </w:trPr>
        <w:tc>
          <w:tcPr>
            <w:tcW w:w="5000" w:type="pct"/>
            <w:gridSpan w:val="11"/>
            <w:vMerge/>
            <w:tcBorders>
              <w:top w:val="nil"/>
              <w:left w:val="nil"/>
              <w:bottom w:val="nil"/>
              <w:right w:val="nil"/>
            </w:tcBorders>
            <w:vAlign w:val="center"/>
            <w:hideMark/>
          </w:tcPr>
          <w:p w:rsidR="00285A14" w:rsidRPr="00285A14" w:rsidRDefault="00285A14" w:rsidP="00285A14">
            <w:pPr>
              <w:ind w:firstLine="0"/>
              <w:jc w:val="left"/>
              <w:rPr>
                <w:rFonts w:ascii="Times New Roman" w:hAnsi="Times New Roman"/>
                <w:b/>
                <w:bCs/>
              </w:rPr>
            </w:pPr>
          </w:p>
        </w:tc>
      </w:tr>
      <w:tr w:rsidR="00285A14" w:rsidRPr="00285A14" w:rsidTr="00285A14">
        <w:trPr>
          <w:trHeight w:val="285"/>
        </w:trPr>
        <w:tc>
          <w:tcPr>
            <w:tcW w:w="310" w:type="pct"/>
            <w:tcBorders>
              <w:top w:val="nil"/>
              <w:left w:val="nil"/>
              <w:bottom w:val="nil"/>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p>
        </w:tc>
        <w:tc>
          <w:tcPr>
            <w:tcW w:w="2272" w:type="pct"/>
            <w:tcBorders>
              <w:top w:val="nil"/>
              <w:left w:val="nil"/>
              <w:bottom w:val="nil"/>
              <w:right w:val="nil"/>
            </w:tcBorders>
            <w:shd w:val="clear" w:color="auto" w:fill="auto"/>
            <w:hideMark/>
          </w:tcPr>
          <w:p w:rsidR="00285A14" w:rsidRPr="00285A14" w:rsidRDefault="00285A14" w:rsidP="00285A14">
            <w:pPr>
              <w:ind w:firstLine="0"/>
              <w:jc w:val="left"/>
              <w:rPr>
                <w:rFonts w:ascii="Times New Roman" w:hAnsi="Times New Roman"/>
                <w:b/>
                <w:bCs/>
                <w:sz w:val="22"/>
                <w:szCs w:val="22"/>
              </w:rPr>
            </w:pPr>
          </w:p>
        </w:tc>
        <w:tc>
          <w:tcPr>
            <w:tcW w:w="219" w:type="pct"/>
            <w:tcBorders>
              <w:top w:val="nil"/>
              <w:left w:val="nil"/>
              <w:bottom w:val="nil"/>
              <w:right w:val="nil"/>
            </w:tcBorders>
            <w:shd w:val="clear" w:color="auto" w:fill="auto"/>
            <w:noWrap/>
            <w:hideMark/>
          </w:tcPr>
          <w:p w:rsidR="00285A14" w:rsidRPr="00285A14" w:rsidRDefault="00285A14" w:rsidP="00285A14">
            <w:pPr>
              <w:ind w:firstLine="0"/>
              <w:jc w:val="center"/>
              <w:rPr>
                <w:rFonts w:ascii="Times New Roman" w:hAnsi="Times New Roman"/>
                <w:sz w:val="16"/>
                <w:szCs w:val="16"/>
              </w:rPr>
            </w:pPr>
          </w:p>
        </w:tc>
        <w:tc>
          <w:tcPr>
            <w:tcW w:w="188" w:type="pct"/>
            <w:tcBorders>
              <w:top w:val="nil"/>
              <w:left w:val="nil"/>
              <w:bottom w:val="nil"/>
              <w:right w:val="nil"/>
            </w:tcBorders>
            <w:shd w:val="clear" w:color="auto" w:fill="auto"/>
            <w:noWrap/>
            <w:hideMark/>
          </w:tcPr>
          <w:p w:rsidR="00285A14" w:rsidRPr="00285A14" w:rsidRDefault="00285A14" w:rsidP="00285A14">
            <w:pPr>
              <w:ind w:firstLine="0"/>
              <w:jc w:val="center"/>
              <w:rPr>
                <w:rFonts w:ascii="Times New Roman" w:hAnsi="Times New Roman"/>
                <w:sz w:val="16"/>
                <w:szCs w:val="16"/>
              </w:rPr>
            </w:pPr>
          </w:p>
        </w:tc>
        <w:tc>
          <w:tcPr>
            <w:tcW w:w="188" w:type="pct"/>
            <w:tcBorders>
              <w:top w:val="nil"/>
              <w:left w:val="nil"/>
              <w:bottom w:val="nil"/>
              <w:right w:val="nil"/>
            </w:tcBorders>
            <w:shd w:val="clear" w:color="auto" w:fill="auto"/>
            <w:noWrap/>
            <w:hideMark/>
          </w:tcPr>
          <w:p w:rsidR="00285A14" w:rsidRPr="00285A14" w:rsidRDefault="00285A14" w:rsidP="00285A14">
            <w:pPr>
              <w:ind w:firstLine="0"/>
              <w:jc w:val="center"/>
              <w:rPr>
                <w:rFonts w:ascii="Times New Roman" w:hAnsi="Times New Roman"/>
                <w:sz w:val="16"/>
                <w:szCs w:val="16"/>
              </w:rPr>
            </w:pPr>
          </w:p>
        </w:tc>
        <w:tc>
          <w:tcPr>
            <w:tcW w:w="188" w:type="pct"/>
            <w:tcBorders>
              <w:top w:val="nil"/>
              <w:left w:val="nil"/>
              <w:bottom w:val="nil"/>
              <w:right w:val="nil"/>
            </w:tcBorders>
            <w:shd w:val="clear" w:color="auto" w:fill="auto"/>
            <w:noWrap/>
            <w:hideMark/>
          </w:tcPr>
          <w:p w:rsidR="00285A14" w:rsidRPr="00285A14" w:rsidRDefault="00285A14" w:rsidP="00285A14">
            <w:pPr>
              <w:ind w:firstLine="0"/>
              <w:jc w:val="right"/>
              <w:rPr>
                <w:rFonts w:ascii="Times New Roman" w:hAnsi="Times New Roman"/>
                <w:sz w:val="16"/>
                <w:szCs w:val="16"/>
              </w:rPr>
            </w:pPr>
          </w:p>
        </w:tc>
        <w:tc>
          <w:tcPr>
            <w:tcW w:w="209" w:type="pct"/>
            <w:tcBorders>
              <w:top w:val="nil"/>
              <w:left w:val="nil"/>
              <w:bottom w:val="nil"/>
              <w:right w:val="nil"/>
            </w:tcBorders>
            <w:shd w:val="clear" w:color="auto" w:fill="auto"/>
            <w:noWrap/>
            <w:hideMark/>
          </w:tcPr>
          <w:p w:rsidR="00285A14" w:rsidRPr="00285A14" w:rsidRDefault="00285A14" w:rsidP="00285A14">
            <w:pPr>
              <w:ind w:firstLine="0"/>
              <w:jc w:val="center"/>
              <w:rPr>
                <w:rFonts w:ascii="Times New Roman" w:hAnsi="Times New Roman"/>
                <w:sz w:val="16"/>
                <w:szCs w:val="16"/>
              </w:rPr>
            </w:pPr>
          </w:p>
        </w:tc>
        <w:tc>
          <w:tcPr>
            <w:tcW w:w="188" w:type="pct"/>
            <w:tcBorders>
              <w:top w:val="nil"/>
              <w:left w:val="nil"/>
              <w:bottom w:val="nil"/>
              <w:right w:val="nil"/>
            </w:tcBorders>
            <w:shd w:val="clear" w:color="auto" w:fill="auto"/>
            <w:noWrap/>
            <w:hideMark/>
          </w:tcPr>
          <w:p w:rsidR="00285A14" w:rsidRPr="00285A14" w:rsidRDefault="00285A14" w:rsidP="00285A14">
            <w:pPr>
              <w:ind w:firstLine="0"/>
              <w:jc w:val="center"/>
              <w:rPr>
                <w:rFonts w:ascii="Times New Roman" w:hAnsi="Times New Roman"/>
                <w:sz w:val="16"/>
                <w:szCs w:val="16"/>
              </w:rPr>
            </w:pPr>
          </w:p>
        </w:tc>
        <w:tc>
          <w:tcPr>
            <w:tcW w:w="246" w:type="pct"/>
            <w:tcBorders>
              <w:top w:val="nil"/>
              <w:left w:val="nil"/>
              <w:bottom w:val="nil"/>
              <w:right w:val="nil"/>
            </w:tcBorders>
            <w:shd w:val="clear" w:color="auto" w:fill="auto"/>
            <w:noWrap/>
            <w:hideMark/>
          </w:tcPr>
          <w:p w:rsidR="00285A14" w:rsidRPr="00285A14" w:rsidRDefault="00285A14" w:rsidP="00285A14">
            <w:pPr>
              <w:ind w:firstLine="0"/>
              <w:jc w:val="center"/>
              <w:rPr>
                <w:rFonts w:ascii="Times New Roman" w:hAnsi="Times New Roman"/>
                <w:sz w:val="16"/>
                <w:szCs w:val="16"/>
              </w:rPr>
            </w:pPr>
          </w:p>
        </w:tc>
        <w:tc>
          <w:tcPr>
            <w:tcW w:w="238" w:type="pct"/>
            <w:tcBorders>
              <w:top w:val="nil"/>
              <w:left w:val="nil"/>
              <w:bottom w:val="single" w:sz="4" w:space="0" w:color="auto"/>
              <w:right w:val="nil"/>
            </w:tcBorders>
            <w:shd w:val="clear" w:color="auto" w:fill="auto"/>
            <w:noWrap/>
            <w:hideMark/>
          </w:tcPr>
          <w:p w:rsidR="00285A14" w:rsidRPr="00285A14" w:rsidRDefault="00285A14" w:rsidP="00285A14">
            <w:pPr>
              <w:ind w:firstLine="0"/>
              <w:jc w:val="left"/>
              <w:rPr>
                <w:rFonts w:ascii="Times New Roman" w:hAnsi="Times New Roman"/>
                <w:sz w:val="20"/>
                <w:szCs w:val="20"/>
              </w:rPr>
            </w:pPr>
            <w:r w:rsidRPr="00285A14">
              <w:rPr>
                <w:rFonts w:ascii="Times New Roman" w:hAnsi="Times New Roman"/>
                <w:sz w:val="20"/>
                <w:szCs w:val="20"/>
              </w:rPr>
              <w:t> </w:t>
            </w:r>
          </w:p>
        </w:tc>
        <w:tc>
          <w:tcPr>
            <w:tcW w:w="754" w:type="pct"/>
            <w:tcBorders>
              <w:top w:val="nil"/>
              <w:left w:val="nil"/>
              <w:bottom w:val="single" w:sz="4" w:space="0" w:color="auto"/>
              <w:right w:val="nil"/>
            </w:tcBorders>
            <w:shd w:val="clear" w:color="auto" w:fill="auto"/>
            <w:noWrap/>
            <w:hideMark/>
          </w:tcPr>
          <w:p w:rsidR="00285A14" w:rsidRPr="00285A14" w:rsidRDefault="00285A14" w:rsidP="00285A14">
            <w:pPr>
              <w:ind w:firstLine="0"/>
              <w:jc w:val="right"/>
              <w:rPr>
                <w:rFonts w:ascii="Times New Roman" w:hAnsi="Times New Roman"/>
                <w:sz w:val="20"/>
                <w:szCs w:val="20"/>
              </w:rPr>
            </w:pPr>
            <w:r w:rsidRPr="00285A14">
              <w:rPr>
                <w:rFonts w:ascii="Times New Roman" w:hAnsi="Times New Roman"/>
                <w:sz w:val="20"/>
                <w:szCs w:val="20"/>
              </w:rPr>
              <w:t>(рублей)</w:t>
            </w:r>
          </w:p>
        </w:tc>
      </w:tr>
      <w:tr w:rsidR="00285A14" w:rsidRPr="00285A14" w:rsidTr="00285A14">
        <w:trPr>
          <w:trHeight w:val="840"/>
        </w:trPr>
        <w:tc>
          <w:tcPr>
            <w:tcW w:w="3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5A14" w:rsidRPr="00285A14" w:rsidRDefault="00285A14" w:rsidP="00285A14">
            <w:pPr>
              <w:ind w:firstLine="0"/>
              <w:jc w:val="center"/>
              <w:rPr>
                <w:rFonts w:ascii="Times New Roman" w:hAnsi="Times New Roman"/>
                <w:sz w:val="20"/>
                <w:szCs w:val="20"/>
              </w:rPr>
            </w:pPr>
            <w:r w:rsidRPr="00285A14">
              <w:rPr>
                <w:rFonts w:ascii="Times New Roman" w:hAnsi="Times New Roman"/>
                <w:sz w:val="20"/>
                <w:szCs w:val="20"/>
              </w:rPr>
              <w:t xml:space="preserve">№ </w:t>
            </w:r>
            <w:proofErr w:type="spellStart"/>
            <w:proofErr w:type="gramStart"/>
            <w:r w:rsidRPr="00285A14">
              <w:rPr>
                <w:rFonts w:ascii="Times New Roman" w:hAnsi="Times New Roman"/>
                <w:sz w:val="20"/>
                <w:szCs w:val="20"/>
              </w:rPr>
              <w:t>п</w:t>
            </w:r>
            <w:proofErr w:type="spellEnd"/>
            <w:proofErr w:type="gramEnd"/>
            <w:r w:rsidRPr="00285A14">
              <w:rPr>
                <w:rFonts w:ascii="Times New Roman" w:hAnsi="Times New Roman"/>
                <w:sz w:val="20"/>
                <w:szCs w:val="20"/>
              </w:rPr>
              <w:t>/</w:t>
            </w:r>
            <w:proofErr w:type="spellStart"/>
            <w:r w:rsidRPr="00285A14">
              <w:rPr>
                <w:rFonts w:ascii="Times New Roman" w:hAnsi="Times New Roman"/>
                <w:sz w:val="20"/>
                <w:szCs w:val="20"/>
              </w:rPr>
              <w:t>п</w:t>
            </w:r>
            <w:proofErr w:type="spellEnd"/>
          </w:p>
        </w:tc>
        <w:tc>
          <w:tcPr>
            <w:tcW w:w="22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5A14" w:rsidRPr="00285A14" w:rsidRDefault="00285A14" w:rsidP="00285A14">
            <w:pPr>
              <w:ind w:firstLine="0"/>
              <w:jc w:val="center"/>
              <w:rPr>
                <w:rFonts w:ascii="Times New Roman" w:hAnsi="Times New Roman"/>
                <w:sz w:val="20"/>
                <w:szCs w:val="20"/>
              </w:rPr>
            </w:pPr>
            <w:proofErr w:type="gramStart"/>
            <w:r w:rsidRPr="00285A14">
              <w:rPr>
                <w:rFonts w:ascii="Times New Roman" w:hAnsi="Times New Roman"/>
                <w:sz w:val="20"/>
                <w:szCs w:val="20"/>
              </w:rPr>
              <w:t>Наименование  групп, подгрупп, статей, подстатей, элементов, программ (подпрограмм), кодов экономической классификации  доходов</w:t>
            </w:r>
            <w:proofErr w:type="gramEnd"/>
          </w:p>
        </w:tc>
        <w:tc>
          <w:tcPr>
            <w:tcW w:w="1665" w:type="pct"/>
            <w:gridSpan w:val="8"/>
            <w:tcBorders>
              <w:top w:val="single" w:sz="4" w:space="0" w:color="auto"/>
              <w:left w:val="nil"/>
              <w:bottom w:val="single" w:sz="4" w:space="0" w:color="auto"/>
              <w:right w:val="single" w:sz="4" w:space="0" w:color="auto"/>
            </w:tcBorders>
            <w:shd w:val="clear" w:color="auto" w:fill="auto"/>
            <w:vAlign w:val="center"/>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Код бюджетной классификации Российской Федерации</w:t>
            </w:r>
          </w:p>
        </w:tc>
        <w:tc>
          <w:tcPr>
            <w:tcW w:w="754" w:type="pct"/>
            <w:vMerge w:val="restart"/>
            <w:tcBorders>
              <w:top w:val="nil"/>
              <w:left w:val="single" w:sz="4" w:space="0" w:color="auto"/>
              <w:bottom w:val="single" w:sz="4" w:space="0" w:color="auto"/>
              <w:right w:val="single" w:sz="4" w:space="0" w:color="auto"/>
            </w:tcBorders>
            <w:shd w:val="clear" w:color="auto" w:fill="auto"/>
            <w:vAlign w:val="center"/>
            <w:hideMark/>
          </w:tcPr>
          <w:p w:rsidR="00285A14" w:rsidRPr="00285A14" w:rsidRDefault="00285A14" w:rsidP="00285A14">
            <w:pPr>
              <w:ind w:firstLine="0"/>
              <w:jc w:val="center"/>
              <w:rPr>
                <w:rFonts w:ascii="Times New Roman" w:hAnsi="Times New Roman"/>
                <w:sz w:val="20"/>
                <w:szCs w:val="20"/>
              </w:rPr>
            </w:pPr>
            <w:r w:rsidRPr="00285A14">
              <w:rPr>
                <w:rFonts w:ascii="Times New Roman" w:hAnsi="Times New Roman"/>
                <w:sz w:val="20"/>
                <w:szCs w:val="20"/>
              </w:rPr>
              <w:t>Сумма</w:t>
            </w:r>
          </w:p>
        </w:tc>
      </w:tr>
      <w:tr w:rsidR="00285A14" w:rsidRPr="00285A14" w:rsidTr="00285A14">
        <w:trPr>
          <w:trHeight w:val="1425"/>
        </w:trPr>
        <w:tc>
          <w:tcPr>
            <w:tcW w:w="310" w:type="pct"/>
            <w:vMerge/>
            <w:tcBorders>
              <w:top w:val="single" w:sz="4" w:space="0" w:color="auto"/>
              <w:left w:val="single" w:sz="4" w:space="0" w:color="auto"/>
              <w:bottom w:val="single" w:sz="4" w:space="0" w:color="auto"/>
              <w:right w:val="single" w:sz="4" w:space="0" w:color="auto"/>
            </w:tcBorders>
            <w:vAlign w:val="center"/>
            <w:hideMark/>
          </w:tcPr>
          <w:p w:rsidR="00285A14" w:rsidRPr="00285A14" w:rsidRDefault="00285A14" w:rsidP="00285A14">
            <w:pPr>
              <w:ind w:firstLine="0"/>
              <w:jc w:val="left"/>
              <w:rPr>
                <w:rFonts w:ascii="Times New Roman" w:hAnsi="Times New Roman"/>
                <w:sz w:val="20"/>
                <w:szCs w:val="20"/>
              </w:rPr>
            </w:pPr>
          </w:p>
        </w:tc>
        <w:tc>
          <w:tcPr>
            <w:tcW w:w="2272" w:type="pct"/>
            <w:vMerge/>
            <w:tcBorders>
              <w:top w:val="single" w:sz="4" w:space="0" w:color="auto"/>
              <w:left w:val="single" w:sz="4" w:space="0" w:color="auto"/>
              <w:bottom w:val="single" w:sz="4" w:space="0" w:color="auto"/>
              <w:right w:val="single" w:sz="4" w:space="0" w:color="auto"/>
            </w:tcBorders>
            <w:vAlign w:val="center"/>
            <w:hideMark/>
          </w:tcPr>
          <w:p w:rsidR="00285A14" w:rsidRPr="00285A14" w:rsidRDefault="00285A14" w:rsidP="00285A14">
            <w:pPr>
              <w:ind w:firstLine="0"/>
              <w:jc w:val="left"/>
              <w:rPr>
                <w:rFonts w:ascii="Times New Roman" w:hAnsi="Times New Roman"/>
                <w:sz w:val="20"/>
                <w:szCs w:val="20"/>
              </w:rPr>
            </w:pPr>
          </w:p>
        </w:tc>
        <w:tc>
          <w:tcPr>
            <w:tcW w:w="219" w:type="pct"/>
            <w:tcBorders>
              <w:top w:val="nil"/>
              <w:left w:val="nil"/>
              <w:bottom w:val="single" w:sz="4" w:space="0" w:color="auto"/>
              <w:right w:val="single" w:sz="4" w:space="0" w:color="auto"/>
            </w:tcBorders>
            <w:shd w:val="clear" w:color="auto" w:fill="auto"/>
            <w:textDirection w:val="btLr"/>
            <w:vAlign w:val="center"/>
            <w:hideMark/>
          </w:tcPr>
          <w:p w:rsidR="00285A14" w:rsidRPr="00285A14" w:rsidRDefault="00285A14" w:rsidP="00285A14">
            <w:pPr>
              <w:ind w:firstLine="0"/>
              <w:jc w:val="center"/>
              <w:rPr>
                <w:rFonts w:ascii="Times New Roman" w:hAnsi="Times New Roman"/>
                <w:sz w:val="16"/>
                <w:szCs w:val="16"/>
              </w:rPr>
            </w:pPr>
            <w:proofErr w:type="spellStart"/>
            <w:proofErr w:type="gramStart"/>
            <w:r w:rsidRPr="00285A14">
              <w:rPr>
                <w:rFonts w:ascii="Times New Roman" w:hAnsi="Times New Roman"/>
                <w:sz w:val="16"/>
                <w:szCs w:val="16"/>
              </w:rPr>
              <w:t>Админист-ратор</w:t>
            </w:r>
            <w:proofErr w:type="spellEnd"/>
            <w:proofErr w:type="gramEnd"/>
          </w:p>
        </w:tc>
        <w:tc>
          <w:tcPr>
            <w:tcW w:w="188" w:type="pct"/>
            <w:tcBorders>
              <w:top w:val="nil"/>
              <w:left w:val="nil"/>
              <w:bottom w:val="single" w:sz="4" w:space="0" w:color="auto"/>
              <w:right w:val="single" w:sz="4" w:space="0" w:color="auto"/>
            </w:tcBorders>
            <w:shd w:val="clear" w:color="auto" w:fill="auto"/>
            <w:textDirection w:val="btLr"/>
            <w:vAlign w:val="center"/>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Группа</w:t>
            </w:r>
          </w:p>
        </w:tc>
        <w:tc>
          <w:tcPr>
            <w:tcW w:w="188" w:type="pct"/>
            <w:tcBorders>
              <w:top w:val="nil"/>
              <w:left w:val="nil"/>
              <w:bottom w:val="single" w:sz="4" w:space="0" w:color="auto"/>
              <w:right w:val="single" w:sz="4" w:space="0" w:color="auto"/>
            </w:tcBorders>
            <w:shd w:val="clear" w:color="auto" w:fill="auto"/>
            <w:textDirection w:val="btLr"/>
            <w:vAlign w:val="center"/>
            <w:hideMark/>
          </w:tcPr>
          <w:p w:rsidR="00285A14" w:rsidRPr="00285A14" w:rsidRDefault="00285A14" w:rsidP="00285A14">
            <w:pPr>
              <w:ind w:firstLine="0"/>
              <w:jc w:val="center"/>
              <w:rPr>
                <w:rFonts w:ascii="Times New Roman" w:hAnsi="Times New Roman"/>
                <w:sz w:val="16"/>
                <w:szCs w:val="16"/>
              </w:rPr>
            </w:pPr>
            <w:proofErr w:type="spellStart"/>
            <w:proofErr w:type="gramStart"/>
            <w:r w:rsidRPr="00285A14">
              <w:rPr>
                <w:rFonts w:ascii="Times New Roman" w:hAnsi="Times New Roman"/>
                <w:sz w:val="16"/>
                <w:szCs w:val="16"/>
              </w:rPr>
              <w:t>Подгруп-па</w:t>
            </w:r>
            <w:proofErr w:type="spellEnd"/>
            <w:proofErr w:type="gramEnd"/>
          </w:p>
        </w:tc>
        <w:tc>
          <w:tcPr>
            <w:tcW w:w="188" w:type="pct"/>
            <w:tcBorders>
              <w:top w:val="nil"/>
              <w:left w:val="nil"/>
              <w:bottom w:val="single" w:sz="4" w:space="0" w:color="auto"/>
              <w:right w:val="single" w:sz="4" w:space="0" w:color="auto"/>
            </w:tcBorders>
            <w:shd w:val="clear" w:color="auto" w:fill="auto"/>
            <w:textDirection w:val="btLr"/>
            <w:vAlign w:val="center"/>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Статья</w:t>
            </w:r>
          </w:p>
        </w:tc>
        <w:tc>
          <w:tcPr>
            <w:tcW w:w="209" w:type="pct"/>
            <w:tcBorders>
              <w:top w:val="nil"/>
              <w:left w:val="nil"/>
              <w:bottom w:val="single" w:sz="4" w:space="0" w:color="auto"/>
              <w:right w:val="single" w:sz="4" w:space="0" w:color="auto"/>
            </w:tcBorders>
            <w:shd w:val="clear" w:color="auto" w:fill="auto"/>
            <w:textDirection w:val="btLr"/>
            <w:vAlign w:val="center"/>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Подстатья</w:t>
            </w:r>
          </w:p>
        </w:tc>
        <w:tc>
          <w:tcPr>
            <w:tcW w:w="188" w:type="pct"/>
            <w:tcBorders>
              <w:top w:val="nil"/>
              <w:left w:val="nil"/>
              <w:bottom w:val="single" w:sz="4" w:space="0" w:color="auto"/>
              <w:right w:val="single" w:sz="4" w:space="0" w:color="auto"/>
            </w:tcBorders>
            <w:shd w:val="clear" w:color="auto" w:fill="auto"/>
            <w:textDirection w:val="btLr"/>
            <w:vAlign w:val="center"/>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Элемент</w:t>
            </w:r>
          </w:p>
        </w:tc>
        <w:tc>
          <w:tcPr>
            <w:tcW w:w="246" w:type="pct"/>
            <w:tcBorders>
              <w:top w:val="nil"/>
              <w:left w:val="nil"/>
              <w:bottom w:val="single" w:sz="4" w:space="0" w:color="auto"/>
              <w:right w:val="single" w:sz="4" w:space="0" w:color="auto"/>
            </w:tcBorders>
            <w:shd w:val="clear" w:color="auto" w:fill="auto"/>
            <w:textDirection w:val="btLr"/>
            <w:vAlign w:val="center"/>
            <w:hideMark/>
          </w:tcPr>
          <w:p w:rsidR="00285A14" w:rsidRPr="00285A14" w:rsidRDefault="00285A14" w:rsidP="00285A14">
            <w:pPr>
              <w:ind w:firstLine="0"/>
              <w:jc w:val="center"/>
              <w:rPr>
                <w:rFonts w:ascii="Times New Roman" w:hAnsi="Times New Roman"/>
                <w:sz w:val="16"/>
                <w:szCs w:val="16"/>
              </w:rPr>
            </w:pPr>
            <w:proofErr w:type="spellStart"/>
            <w:proofErr w:type="gramStart"/>
            <w:r w:rsidRPr="00285A14">
              <w:rPr>
                <w:rFonts w:ascii="Times New Roman" w:hAnsi="Times New Roman"/>
                <w:sz w:val="16"/>
                <w:szCs w:val="16"/>
              </w:rPr>
              <w:t>Програм-ма</w:t>
            </w:r>
            <w:proofErr w:type="spellEnd"/>
            <w:proofErr w:type="gramEnd"/>
          </w:p>
        </w:tc>
        <w:tc>
          <w:tcPr>
            <w:tcW w:w="238" w:type="pct"/>
            <w:tcBorders>
              <w:top w:val="nil"/>
              <w:left w:val="nil"/>
              <w:bottom w:val="single" w:sz="4" w:space="0" w:color="auto"/>
              <w:right w:val="single" w:sz="4" w:space="0" w:color="auto"/>
            </w:tcBorders>
            <w:shd w:val="clear" w:color="auto" w:fill="auto"/>
            <w:textDirection w:val="btLr"/>
            <w:vAlign w:val="center"/>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Эконом</w:t>
            </w:r>
            <w:proofErr w:type="gramStart"/>
            <w:r w:rsidRPr="00285A14">
              <w:rPr>
                <w:rFonts w:ascii="Times New Roman" w:hAnsi="Times New Roman"/>
                <w:sz w:val="16"/>
                <w:szCs w:val="16"/>
              </w:rPr>
              <w:t>.</w:t>
            </w:r>
            <w:proofErr w:type="gramEnd"/>
            <w:r w:rsidRPr="00285A14">
              <w:rPr>
                <w:rFonts w:ascii="Times New Roman" w:hAnsi="Times New Roman"/>
                <w:sz w:val="16"/>
                <w:szCs w:val="16"/>
              </w:rPr>
              <w:t xml:space="preserve"> </w:t>
            </w:r>
            <w:proofErr w:type="spellStart"/>
            <w:proofErr w:type="gramStart"/>
            <w:r w:rsidRPr="00285A14">
              <w:rPr>
                <w:rFonts w:ascii="Times New Roman" w:hAnsi="Times New Roman"/>
                <w:sz w:val="16"/>
                <w:szCs w:val="16"/>
              </w:rPr>
              <w:t>к</w:t>
            </w:r>
            <w:proofErr w:type="gramEnd"/>
            <w:r w:rsidRPr="00285A14">
              <w:rPr>
                <w:rFonts w:ascii="Times New Roman" w:hAnsi="Times New Roman"/>
                <w:sz w:val="16"/>
                <w:szCs w:val="16"/>
              </w:rPr>
              <w:t>лас-ция</w:t>
            </w:r>
            <w:proofErr w:type="spellEnd"/>
          </w:p>
        </w:tc>
        <w:tc>
          <w:tcPr>
            <w:tcW w:w="754" w:type="pct"/>
            <w:vMerge/>
            <w:tcBorders>
              <w:top w:val="nil"/>
              <w:left w:val="single" w:sz="4" w:space="0" w:color="auto"/>
              <w:bottom w:val="single" w:sz="4" w:space="0" w:color="auto"/>
              <w:right w:val="single" w:sz="4" w:space="0" w:color="auto"/>
            </w:tcBorders>
            <w:vAlign w:val="center"/>
            <w:hideMark/>
          </w:tcPr>
          <w:p w:rsidR="00285A14" w:rsidRPr="00285A14" w:rsidRDefault="00285A14" w:rsidP="00285A14">
            <w:pPr>
              <w:ind w:firstLine="0"/>
              <w:jc w:val="left"/>
              <w:rPr>
                <w:rFonts w:ascii="Times New Roman" w:hAnsi="Times New Roman"/>
                <w:sz w:val="20"/>
                <w:szCs w:val="20"/>
              </w:rPr>
            </w:pPr>
          </w:p>
        </w:tc>
      </w:tr>
      <w:tr w:rsidR="00285A14" w:rsidRPr="00285A14" w:rsidTr="00285A14">
        <w:trPr>
          <w:trHeight w:val="255"/>
        </w:trPr>
        <w:tc>
          <w:tcPr>
            <w:tcW w:w="310"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 </w:t>
            </w:r>
          </w:p>
        </w:tc>
        <w:tc>
          <w:tcPr>
            <w:tcW w:w="227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БЕЗВОЗМЕЗДНЫЕ ПОСТУПЛЕНИЯ</w:t>
            </w:r>
          </w:p>
        </w:tc>
        <w:tc>
          <w:tcPr>
            <w:tcW w:w="219"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012</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2</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right"/>
              <w:rPr>
                <w:rFonts w:ascii="Times New Roman" w:hAnsi="Times New Roman"/>
                <w:b/>
                <w:bCs/>
                <w:sz w:val="16"/>
                <w:szCs w:val="16"/>
              </w:rPr>
            </w:pPr>
            <w:r w:rsidRPr="00285A14">
              <w:rPr>
                <w:rFonts w:ascii="Times New Roman" w:hAnsi="Times New Roman"/>
                <w:b/>
                <w:bCs/>
                <w:sz w:val="16"/>
                <w:szCs w:val="16"/>
              </w:rPr>
              <w:t>00</w:t>
            </w:r>
          </w:p>
        </w:tc>
        <w:tc>
          <w:tcPr>
            <w:tcW w:w="209"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w:t>
            </w:r>
          </w:p>
        </w:tc>
        <w:tc>
          <w:tcPr>
            <w:tcW w:w="246"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0000</w:t>
            </w:r>
          </w:p>
        </w:tc>
        <w:tc>
          <w:tcPr>
            <w:tcW w:w="23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w:t>
            </w:r>
          </w:p>
        </w:tc>
        <w:tc>
          <w:tcPr>
            <w:tcW w:w="754" w:type="pct"/>
            <w:tcBorders>
              <w:top w:val="nil"/>
              <w:left w:val="nil"/>
              <w:bottom w:val="single" w:sz="4" w:space="0" w:color="auto"/>
              <w:right w:val="single" w:sz="4" w:space="0" w:color="auto"/>
            </w:tcBorders>
            <w:shd w:val="clear" w:color="auto" w:fill="auto"/>
            <w:noWrap/>
            <w:vAlign w:val="center"/>
            <w:hideMark/>
          </w:tcPr>
          <w:p w:rsidR="00285A14" w:rsidRPr="00285A14" w:rsidRDefault="00285A14" w:rsidP="00285A14">
            <w:pPr>
              <w:ind w:firstLine="0"/>
              <w:jc w:val="center"/>
              <w:rPr>
                <w:rFonts w:ascii="Times New Roman" w:hAnsi="Times New Roman"/>
                <w:b/>
                <w:bCs/>
                <w:sz w:val="20"/>
                <w:szCs w:val="20"/>
              </w:rPr>
            </w:pPr>
            <w:r w:rsidRPr="00285A14">
              <w:rPr>
                <w:rFonts w:ascii="Times New Roman" w:hAnsi="Times New Roman"/>
                <w:b/>
                <w:bCs/>
                <w:sz w:val="20"/>
                <w:szCs w:val="20"/>
              </w:rPr>
              <w:t>4 308 496,28</w:t>
            </w:r>
          </w:p>
        </w:tc>
      </w:tr>
      <w:tr w:rsidR="00285A14" w:rsidRPr="00285A14" w:rsidTr="00285A14">
        <w:trPr>
          <w:trHeight w:val="765"/>
        </w:trPr>
        <w:tc>
          <w:tcPr>
            <w:tcW w:w="310"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1.</w:t>
            </w:r>
          </w:p>
        </w:tc>
        <w:tc>
          <w:tcPr>
            <w:tcW w:w="227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БЕЗВОЗМЕЗДНЫЕ ПОСТУПЛЕНИЯ ОТ ДРУГИХ БЮДЖЕТОВ БЮДЖЕТНОЙ СИСТЕМЫ РОССИЙСКОЙ ФЕДЕРАЦИИ</w:t>
            </w:r>
          </w:p>
        </w:tc>
        <w:tc>
          <w:tcPr>
            <w:tcW w:w="219"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012</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2</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02</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right"/>
              <w:rPr>
                <w:rFonts w:ascii="Times New Roman" w:hAnsi="Times New Roman"/>
                <w:b/>
                <w:bCs/>
                <w:sz w:val="16"/>
                <w:szCs w:val="16"/>
              </w:rPr>
            </w:pPr>
            <w:r w:rsidRPr="00285A14">
              <w:rPr>
                <w:rFonts w:ascii="Times New Roman" w:hAnsi="Times New Roman"/>
                <w:b/>
                <w:bCs/>
                <w:sz w:val="16"/>
                <w:szCs w:val="16"/>
              </w:rPr>
              <w:t>00</w:t>
            </w:r>
          </w:p>
        </w:tc>
        <w:tc>
          <w:tcPr>
            <w:tcW w:w="209"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w:t>
            </w:r>
          </w:p>
        </w:tc>
        <w:tc>
          <w:tcPr>
            <w:tcW w:w="246"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0000</w:t>
            </w:r>
          </w:p>
        </w:tc>
        <w:tc>
          <w:tcPr>
            <w:tcW w:w="23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w:t>
            </w:r>
          </w:p>
        </w:tc>
        <w:tc>
          <w:tcPr>
            <w:tcW w:w="754" w:type="pct"/>
            <w:tcBorders>
              <w:top w:val="nil"/>
              <w:left w:val="nil"/>
              <w:bottom w:val="single" w:sz="4" w:space="0" w:color="auto"/>
              <w:right w:val="single" w:sz="4" w:space="0" w:color="auto"/>
            </w:tcBorders>
            <w:shd w:val="clear" w:color="auto" w:fill="auto"/>
            <w:noWrap/>
            <w:vAlign w:val="center"/>
            <w:hideMark/>
          </w:tcPr>
          <w:p w:rsidR="00285A14" w:rsidRPr="00285A14" w:rsidRDefault="00285A14" w:rsidP="00285A14">
            <w:pPr>
              <w:ind w:firstLine="0"/>
              <w:jc w:val="center"/>
              <w:rPr>
                <w:rFonts w:ascii="Times New Roman" w:hAnsi="Times New Roman"/>
                <w:b/>
                <w:bCs/>
                <w:sz w:val="20"/>
                <w:szCs w:val="20"/>
              </w:rPr>
            </w:pPr>
            <w:r w:rsidRPr="00285A14">
              <w:rPr>
                <w:rFonts w:ascii="Times New Roman" w:hAnsi="Times New Roman"/>
                <w:b/>
                <w:bCs/>
                <w:sz w:val="20"/>
                <w:szCs w:val="20"/>
              </w:rPr>
              <w:t>4 266 096,28</w:t>
            </w:r>
          </w:p>
        </w:tc>
      </w:tr>
      <w:tr w:rsidR="00285A14" w:rsidRPr="00285A14" w:rsidTr="00285A14">
        <w:trPr>
          <w:trHeight w:val="255"/>
        </w:trPr>
        <w:tc>
          <w:tcPr>
            <w:tcW w:w="310"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1.1.</w:t>
            </w:r>
          </w:p>
        </w:tc>
        <w:tc>
          <w:tcPr>
            <w:tcW w:w="227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Дотации   на выравнивание бюджетной обеспеченности</w:t>
            </w:r>
          </w:p>
        </w:tc>
        <w:tc>
          <w:tcPr>
            <w:tcW w:w="219"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012</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2</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02</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right"/>
              <w:rPr>
                <w:rFonts w:ascii="Times New Roman" w:hAnsi="Times New Roman"/>
                <w:b/>
                <w:bCs/>
                <w:sz w:val="16"/>
                <w:szCs w:val="16"/>
              </w:rPr>
            </w:pPr>
            <w:r w:rsidRPr="00285A14">
              <w:rPr>
                <w:rFonts w:ascii="Times New Roman" w:hAnsi="Times New Roman"/>
                <w:b/>
                <w:bCs/>
                <w:sz w:val="16"/>
                <w:szCs w:val="16"/>
              </w:rPr>
              <w:t>15</w:t>
            </w:r>
          </w:p>
        </w:tc>
        <w:tc>
          <w:tcPr>
            <w:tcW w:w="209"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001</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w:t>
            </w:r>
          </w:p>
        </w:tc>
        <w:tc>
          <w:tcPr>
            <w:tcW w:w="246"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0000</w:t>
            </w:r>
          </w:p>
        </w:tc>
        <w:tc>
          <w:tcPr>
            <w:tcW w:w="23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150</w:t>
            </w:r>
          </w:p>
        </w:tc>
        <w:tc>
          <w:tcPr>
            <w:tcW w:w="754" w:type="pct"/>
            <w:tcBorders>
              <w:top w:val="nil"/>
              <w:left w:val="nil"/>
              <w:bottom w:val="single" w:sz="4" w:space="0" w:color="auto"/>
              <w:right w:val="single" w:sz="4" w:space="0" w:color="auto"/>
            </w:tcBorders>
            <w:shd w:val="clear" w:color="000000" w:fill="FFFF00"/>
            <w:noWrap/>
            <w:vAlign w:val="center"/>
            <w:hideMark/>
          </w:tcPr>
          <w:p w:rsidR="00285A14" w:rsidRPr="00285A14" w:rsidRDefault="00285A14" w:rsidP="00285A14">
            <w:pPr>
              <w:ind w:firstLine="0"/>
              <w:jc w:val="center"/>
              <w:rPr>
                <w:rFonts w:ascii="Times New Roman" w:hAnsi="Times New Roman"/>
                <w:b/>
                <w:bCs/>
                <w:sz w:val="20"/>
                <w:szCs w:val="20"/>
              </w:rPr>
            </w:pPr>
            <w:r w:rsidRPr="00285A14">
              <w:rPr>
                <w:rFonts w:ascii="Times New Roman" w:hAnsi="Times New Roman"/>
                <w:b/>
                <w:bCs/>
                <w:sz w:val="20"/>
                <w:szCs w:val="20"/>
              </w:rPr>
              <w:t>2 314 523,00</w:t>
            </w:r>
          </w:p>
        </w:tc>
      </w:tr>
      <w:tr w:rsidR="00285A14" w:rsidRPr="00285A14" w:rsidTr="00285A14">
        <w:trPr>
          <w:trHeight w:val="615"/>
        </w:trPr>
        <w:tc>
          <w:tcPr>
            <w:tcW w:w="310"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sz w:val="20"/>
                <w:szCs w:val="20"/>
              </w:rPr>
            </w:pPr>
            <w:r w:rsidRPr="00285A14">
              <w:rPr>
                <w:rFonts w:ascii="Times New Roman" w:hAnsi="Times New Roman"/>
                <w:sz w:val="20"/>
                <w:szCs w:val="20"/>
              </w:rPr>
              <w:t> </w:t>
            </w:r>
          </w:p>
        </w:tc>
        <w:tc>
          <w:tcPr>
            <w:tcW w:w="227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left"/>
              <w:rPr>
                <w:rFonts w:ascii="Times New Roman" w:hAnsi="Times New Roman"/>
                <w:sz w:val="20"/>
                <w:szCs w:val="20"/>
              </w:rPr>
            </w:pPr>
            <w:r w:rsidRPr="00285A14">
              <w:rPr>
                <w:rFonts w:ascii="Times New Roman" w:hAnsi="Times New Roman"/>
                <w:sz w:val="20"/>
                <w:szCs w:val="20"/>
              </w:rPr>
              <w:t>Дотации  бюджетам сельских поселений на выравнивание бюджетной обеспеченности</w:t>
            </w:r>
          </w:p>
        </w:tc>
        <w:tc>
          <w:tcPr>
            <w:tcW w:w="219"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012</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2</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02</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right"/>
              <w:rPr>
                <w:rFonts w:ascii="Times New Roman" w:hAnsi="Times New Roman"/>
                <w:sz w:val="16"/>
                <w:szCs w:val="16"/>
              </w:rPr>
            </w:pPr>
            <w:r w:rsidRPr="00285A14">
              <w:rPr>
                <w:rFonts w:ascii="Times New Roman" w:hAnsi="Times New Roman"/>
                <w:sz w:val="16"/>
                <w:szCs w:val="16"/>
              </w:rPr>
              <w:t>15</w:t>
            </w:r>
          </w:p>
        </w:tc>
        <w:tc>
          <w:tcPr>
            <w:tcW w:w="209"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001</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10</w:t>
            </w:r>
          </w:p>
        </w:tc>
        <w:tc>
          <w:tcPr>
            <w:tcW w:w="246"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0000</w:t>
            </w:r>
          </w:p>
        </w:tc>
        <w:tc>
          <w:tcPr>
            <w:tcW w:w="23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150</w:t>
            </w:r>
          </w:p>
        </w:tc>
        <w:tc>
          <w:tcPr>
            <w:tcW w:w="754" w:type="pct"/>
            <w:tcBorders>
              <w:top w:val="nil"/>
              <w:left w:val="nil"/>
              <w:bottom w:val="single" w:sz="4" w:space="0" w:color="auto"/>
              <w:right w:val="single" w:sz="4" w:space="0" w:color="auto"/>
            </w:tcBorders>
            <w:shd w:val="clear" w:color="auto" w:fill="auto"/>
            <w:noWrap/>
            <w:vAlign w:val="center"/>
            <w:hideMark/>
          </w:tcPr>
          <w:p w:rsidR="00285A14" w:rsidRPr="00285A14" w:rsidRDefault="00285A14" w:rsidP="00285A14">
            <w:pPr>
              <w:ind w:firstLine="0"/>
              <w:jc w:val="center"/>
              <w:rPr>
                <w:rFonts w:ascii="Times New Roman" w:hAnsi="Times New Roman"/>
                <w:sz w:val="20"/>
                <w:szCs w:val="20"/>
              </w:rPr>
            </w:pPr>
            <w:r w:rsidRPr="00285A14">
              <w:rPr>
                <w:rFonts w:ascii="Times New Roman" w:hAnsi="Times New Roman"/>
                <w:sz w:val="20"/>
                <w:szCs w:val="20"/>
              </w:rPr>
              <w:t>2 314 523,00</w:t>
            </w:r>
          </w:p>
        </w:tc>
      </w:tr>
      <w:tr w:rsidR="00285A14" w:rsidRPr="00285A14" w:rsidTr="00285A14">
        <w:trPr>
          <w:trHeight w:val="330"/>
        </w:trPr>
        <w:tc>
          <w:tcPr>
            <w:tcW w:w="310"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1.2.</w:t>
            </w:r>
          </w:p>
        </w:tc>
        <w:tc>
          <w:tcPr>
            <w:tcW w:w="227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Субсидии бюджетам Бюджетной системы Российской Федерации (межбюджетные субсидии)</w:t>
            </w:r>
          </w:p>
        </w:tc>
        <w:tc>
          <w:tcPr>
            <w:tcW w:w="219"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012</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2</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02</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right"/>
              <w:rPr>
                <w:rFonts w:ascii="Times New Roman" w:hAnsi="Times New Roman"/>
                <w:b/>
                <w:bCs/>
                <w:sz w:val="16"/>
                <w:szCs w:val="16"/>
              </w:rPr>
            </w:pPr>
            <w:r w:rsidRPr="00285A14">
              <w:rPr>
                <w:rFonts w:ascii="Times New Roman" w:hAnsi="Times New Roman"/>
                <w:b/>
                <w:bCs/>
                <w:sz w:val="16"/>
                <w:szCs w:val="16"/>
              </w:rPr>
              <w:t>20</w:t>
            </w:r>
          </w:p>
        </w:tc>
        <w:tc>
          <w:tcPr>
            <w:tcW w:w="209"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w:t>
            </w:r>
          </w:p>
        </w:tc>
        <w:tc>
          <w:tcPr>
            <w:tcW w:w="246"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w:t>
            </w:r>
          </w:p>
        </w:tc>
        <w:tc>
          <w:tcPr>
            <w:tcW w:w="23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w:t>
            </w:r>
          </w:p>
        </w:tc>
        <w:tc>
          <w:tcPr>
            <w:tcW w:w="754" w:type="pct"/>
            <w:tcBorders>
              <w:top w:val="nil"/>
              <w:left w:val="nil"/>
              <w:bottom w:val="single" w:sz="4" w:space="0" w:color="auto"/>
              <w:right w:val="single" w:sz="4" w:space="0" w:color="auto"/>
            </w:tcBorders>
            <w:shd w:val="clear" w:color="000000" w:fill="FFFF00"/>
            <w:noWrap/>
            <w:vAlign w:val="center"/>
            <w:hideMark/>
          </w:tcPr>
          <w:p w:rsidR="00285A14" w:rsidRPr="00285A14" w:rsidRDefault="00285A14" w:rsidP="00285A14">
            <w:pPr>
              <w:ind w:firstLine="0"/>
              <w:jc w:val="center"/>
              <w:rPr>
                <w:rFonts w:ascii="Times New Roman" w:hAnsi="Times New Roman"/>
                <w:b/>
                <w:bCs/>
                <w:sz w:val="20"/>
                <w:szCs w:val="20"/>
              </w:rPr>
            </w:pPr>
            <w:r w:rsidRPr="00285A14">
              <w:rPr>
                <w:rFonts w:ascii="Times New Roman" w:hAnsi="Times New Roman"/>
                <w:b/>
                <w:bCs/>
                <w:sz w:val="20"/>
                <w:szCs w:val="20"/>
              </w:rPr>
              <w:t>442 060,00</w:t>
            </w:r>
          </w:p>
        </w:tc>
      </w:tr>
      <w:tr w:rsidR="00285A14" w:rsidRPr="00285A14" w:rsidTr="00285A14">
        <w:trPr>
          <w:trHeight w:val="1305"/>
        </w:trPr>
        <w:tc>
          <w:tcPr>
            <w:tcW w:w="310"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sz w:val="20"/>
                <w:szCs w:val="20"/>
              </w:rPr>
            </w:pPr>
            <w:r w:rsidRPr="00285A14">
              <w:rPr>
                <w:rFonts w:ascii="Times New Roman" w:hAnsi="Times New Roman"/>
                <w:sz w:val="20"/>
                <w:szCs w:val="20"/>
              </w:rPr>
              <w:t> </w:t>
            </w:r>
          </w:p>
        </w:tc>
        <w:tc>
          <w:tcPr>
            <w:tcW w:w="227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left"/>
              <w:rPr>
                <w:rFonts w:ascii="Times New Roman" w:hAnsi="Times New Roman"/>
                <w:sz w:val="20"/>
                <w:szCs w:val="20"/>
              </w:rPr>
            </w:pPr>
            <w:r w:rsidRPr="00285A14">
              <w:rPr>
                <w:rFonts w:ascii="Times New Roman" w:hAnsi="Times New Roman"/>
                <w:sz w:val="20"/>
                <w:szCs w:val="20"/>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w:t>
            </w:r>
            <w:r w:rsidRPr="00285A14">
              <w:rPr>
                <w:rFonts w:ascii="Times New Roman" w:hAnsi="Times New Roman"/>
                <w:b/>
                <w:bCs/>
                <w:sz w:val="20"/>
                <w:szCs w:val="20"/>
              </w:rPr>
              <w:t xml:space="preserve"> </w:t>
            </w:r>
            <w:proofErr w:type="gramStart"/>
            <w:r w:rsidRPr="00285A14">
              <w:rPr>
                <w:rFonts w:ascii="Times New Roman" w:hAnsi="Times New Roman"/>
                <w:b/>
                <w:bCs/>
                <w:sz w:val="20"/>
                <w:szCs w:val="20"/>
              </w:rPr>
              <w:t xml:space="preserve">( </w:t>
            </w:r>
            <w:proofErr w:type="gramEnd"/>
            <w:r w:rsidRPr="00285A14">
              <w:rPr>
                <w:rFonts w:ascii="Times New Roman" w:hAnsi="Times New Roman"/>
                <w:b/>
                <w:bCs/>
                <w:sz w:val="20"/>
                <w:szCs w:val="20"/>
              </w:rPr>
              <w:t>24327)</w:t>
            </w:r>
          </w:p>
        </w:tc>
        <w:tc>
          <w:tcPr>
            <w:tcW w:w="219"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012</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2</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02</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right"/>
              <w:rPr>
                <w:rFonts w:ascii="Times New Roman" w:hAnsi="Times New Roman"/>
                <w:sz w:val="16"/>
                <w:szCs w:val="16"/>
              </w:rPr>
            </w:pPr>
            <w:r w:rsidRPr="00285A14">
              <w:rPr>
                <w:rFonts w:ascii="Times New Roman" w:hAnsi="Times New Roman"/>
                <w:sz w:val="16"/>
                <w:szCs w:val="16"/>
              </w:rPr>
              <w:t>29</w:t>
            </w:r>
          </w:p>
        </w:tc>
        <w:tc>
          <w:tcPr>
            <w:tcW w:w="209"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999</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10</w:t>
            </w:r>
          </w:p>
        </w:tc>
        <w:tc>
          <w:tcPr>
            <w:tcW w:w="246"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000</w:t>
            </w:r>
          </w:p>
        </w:tc>
        <w:tc>
          <w:tcPr>
            <w:tcW w:w="23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150</w:t>
            </w:r>
          </w:p>
        </w:tc>
        <w:tc>
          <w:tcPr>
            <w:tcW w:w="754" w:type="pct"/>
            <w:tcBorders>
              <w:top w:val="nil"/>
              <w:left w:val="nil"/>
              <w:bottom w:val="single" w:sz="4" w:space="0" w:color="auto"/>
              <w:right w:val="single" w:sz="4" w:space="0" w:color="auto"/>
            </w:tcBorders>
            <w:shd w:val="clear" w:color="auto" w:fill="auto"/>
            <w:noWrap/>
            <w:vAlign w:val="center"/>
            <w:hideMark/>
          </w:tcPr>
          <w:p w:rsidR="00285A14" w:rsidRPr="00285A14" w:rsidRDefault="00285A14" w:rsidP="00285A14">
            <w:pPr>
              <w:ind w:firstLine="0"/>
              <w:jc w:val="center"/>
              <w:rPr>
                <w:rFonts w:ascii="Times New Roman" w:hAnsi="Times New Roman"/>
                <w:sz w:val="20"/>
                <w:szCs w:val="20"/>
              </w:rPr>
            </w:pPr>
            <w:r w:rsidRPr="00285A14">
              <w:rPr>
                <w:rFonts w:ascii="Times New Roman" w:hAnsi="Times New Roman"/>
                <w:sz w:val="20"/>
                <w:szCs w:val="20"/>
              </w:rPr>
              <w:t>442 060,00</w:t>
            </w:r>
          </w:p>
        </w:tc>
      </w:tr>
      <w:tr w:rsidR="00285A14" w:rsidRPr="00285A14" w:rsidTr="00285A14">
        <w:trPr>
          <w:trHeight w:val="885"/>
        </w:trPr>
        <w:tc>
          <w:tcPr>
            <w:tcW w:w="310"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sz w:val="20"/>
                <w:szCs w:val="20"/>
              </w:rPr>
            </w:pPr>
            <w:r w:rsidRPr="00285A14">
              <w:rPr>
                <w:rFonts w:ascii="Times New Roman" w:hAnsi="Times New Roman"/>
                <w:sz w:val="20"/>
                <w:szCs w:val="20"/>
              </w:rPr>
              <w:t> </w:t>
            </w:r>
          </w:p>
        </w:tc>
        <w:tc>
          <w:tcPr>
            <w:tcW w:w="227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left"/>
              <w:rPr>
                <w:rFonts w:ascii="Times New Roman" w:hAnsi="Times New Roman"/>
                <w:sz w:val="20"/>
                <w:szCs w:val="20"/>
              </w:rPr>
            </w:pPr>
            <w:r w:rsidRPr="00285A14">
              <w:rPr>
                <w:rFonts w:ascii="Times New Roman" w:hAnsi="Times New Roman"/>
                <w:sz w:val="20"/>
                <w:szCs w:val="20"/>
              </w:rPr>
              <w:t>Субсидия на реализацию мероприятий по обеспечению развития и укрепления МТБ домов культуры в населенных пунктах с числом жителей до 50 тысяч человек</w:t>
            </w:r>
          </w:p>
        </w:tc>
        <w:tc>
          <w:tcPr>
            <w:tcW w:w="219"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012</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2</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02</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right"/>
              <w:rPr>
                <w:rFonts w:ascii="Times New Roman" w:hAnsi="Times New Roman"/>
                <w:sz w:val="16"/>
                <w:szCs w:val="16"/>
              </w:rPr>
            </w:pPr>
            <w:r w:rsidRPr="00285A14">
              <w:rPr>
                <w:rFonts w:ascii="Times New Roman" w:hAnsi="Times New Roman"/>
                <w:sz w:val="16"/>
                <w:szCs w:val="16"/>
              </w:rPr>
              <w:t>25</w:t>
            </w:r>
          </w:p>
        </w:tc>
        <w:tc>
          <w:tcPr>
            <w:tcW w:w="209"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513</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10</w:t>
            </w:r>
          </w:p>
        </w:tc>
        <w:tc>
          <w:tcPr>
            <w:tcW w:w="246"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0000</w:t>
            </w:r>
          </w:p>
        </w:tc>
        <w:tc>
          <w:tcPr>
            <w:tcW w:w="23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150</w:t>
            </w:r>
          </w:p>
        </w:tc>
        <w:tc>
          <w:tcPr>
            <w:tcW w:w="754" w:type="pct"/>
            <w:tcBorders>
              <w:top w:val="nil"/>
              <w:left w:val="nil"/>
              <w:bottom w:val="single" w:sz="4" w:space="0" w:color="auto"/>
              <w:right w:val="single" w:sz="4" w:space="0" w:color="auto"/>
            </w:tcBorders>
            <w:shd w:val="clear" w:color="auto" w:fill="auto"/>
            <w:noWrap/>
            <w:vAlign w:val="center"/>
            <w:hideMark/>
          </w:tcPr>
          <w:p w:rsidR="00285A14" w:rsidRPr="00285A14" w:rsidRDefault="00285A14" w:rsidP="00285A14">
            <w:pPr>
              <w:ind w:firstLine="0"/>
              <w:jc w:val="center"/>
              <w:rPr>
                <w:rFonts w:ascii="Times New Roman" w:hAnsi="Times New Roman"/>
                <w:sz w:val="20"/>
                <w:szCs w:val="20"/>
              </w:rPr>
            </w:pPr>
            <w:r w:rsidRPr="00285A14">
              <w:rPr>
                <w:rFonts w:ascii="Times New Roman" w:hAnsi="Times New Roman"/>
                <w:sz w:val="20"/>
                <w:szCs w:val="20"/>
              </w:rPr>
              <w:t>0,00</w:t>
            </w:r>
          </w:p>
        </w:tc>
      </w:tr>
      <w:tr w:rsidR="00285A14" w:rsidRPr="00285A14" w:rsidTr="00285A14">
        <w:trPr>
          <w:trHeight w:val="780"/>
        </w:trPr>
        <w:tc>
          <w:tcPr>
            <w:tcW w:w="310"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lastRenderedPageBreak/>
              <w:t>1.3.</w:t>
            </w:r>
          </w:p>
        </w:tc>
        <w:tc>
          <w:tcPr>
            <w:tcW w:w="227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Субвенции бюджетам субъектов Российской Федерации и муниципальных образований</w:t>
            </w:r>
          </w:p>
        </w:tc>
        <w:tc>
          <w:tcPr>
            <w:tcW w:w="219"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012</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2</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02</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right"/>
              <w:rPr>
                <w:rFonts w:ascii="Times New Roman" w:hAnsi="Times New Roman"/>
                <w:b/>
                <w:bCs/>
                <w:sz w:val="16"/>
                <w:szCs w:val="16"/>
              </w:rPr>
            </w:pPr>
            <w:r w:rsidRPr="00285A14">
              <w:rPr>
                <w:rFonts w:ascii="Times New Roman" w:hAnsi="Times New Roman"/>
                <w:b/>
                <w:bCs/>
                <w:sz w:val="16"/>
                <w:szCs w:val="16"/>
              </w:rPr>
              <w:t>30</w:t>
            </w:r>
          </w:p>
        </w:tc>
        <w:tc>
          <w:tcPr>
            <w:tcW w:w="209"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w:t>
            </w:r>
          </w:p>
        </w:tc>
        <w:tc>
          <w:tcPr>
            <w:tcW w:w="246"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0000</w:t>
            </w:r>
          </w:p>
        </w:tc>
        <w:tc>
          <w:tcPr>
            <w:tcW w:w="23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w:t>
            </w:r>
          </w:p>
        </w:tc>
        <w:tc>
          <w:tcPr>
            <w:tcW w:w="754" w:type="pct"/>
            <w:tcBorders>
              <w:top w:val="nil"/>
              <w:left w:val="nil"/>
              <w:bottom w:val="single" w:sz="4" w:space="0" w:color="auto"/>
              <w:right w:val="single" w:sz="4" w:space="0" w:color="auto"/>
            </w:tcBorders>
            <w:shd w:val="clear" w:color="000000" w:fill="FFFF00"/>
            <w:noWrap/>
            <w:vAlign w:val="center"/>
            <w:hideMark/>
          </w:tcPr>
          <w:p w:rsidR="00285A14" w:rsidRPr="00285A14" w:rsidRDefault="00285A14" w:rsidP="00285A14">
            <w:pPr>
              <w:ind w:firstLine="0"/>
              <w:jc w:val="center"/>
              <w:rPr>
                <w:rFonts w:ascii="Times New Roman" w:hAnsi="Times New Roman"/>
                <w:b/>
                <w:bCs/>
                <w:sz w:val="20"/>
                <w:szCs w:val="20"/>
              </w:rPr>
            </w:pPr>
            <w:r w:rsidRPr="00285A14">
              <w:rPr>
                <w:rFonts w:ascii="Times New Roman" w:hAnsi="Times New Roman"/>
                <w:b/>
                <w:bCs/>
                <w:sz w:val="20"/>
                <w:szCs w:val="20"/>
              </w:rPr>
              <w:t>272 200,00</w:t>
            </w:r>
          </w:p>
        </w:tc>
      </w:tr>
      <w:tr w:rsidR="00285A14" w:rsidRPr="00285A14" w:rsidTr="00285A14">
        <w:trPr>
          <w:trHeight w:val="840"/>
        </w:trPr>
        <w:tc>
          <w:tcPr>
            <w:tcW w:w="310"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sz w:val="20"/>
                <w:szCs w:val="20"/>
              </w:rPr>
            </w:pPr>
            <w:r w:rsidRPr="00285A14">
              <w:rPr>
                <w:rFonts w:ascii="Times New Roman" w:hAnsi="Times New Roman"/>
                <w:sz w:val="20"/>
                <w:szCs w:val="20"/>
              </w:rPr>
              <w:t> </w:t>
            </w:r>
          </w:p>
        </w:tc>
        <w:tc>
          <w:tcPr>
            <w:tcW w:w="227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left"/>
              <w:rPr>
                <w:rFonts w:ascii="Times New Roman" w:hAnsi="Times New Roman"/>
                <w:sz w:val="20"/>
                <w:szCs w:val="20"/>
              </w:rPr>
            </w:pPr>
            <w:r w:rsidRPr="00285A14">
              <w:rPr>
                <w:rFonts w:ascii="Times New Roman" w:hAnsi="Times New Roman"/>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19"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012</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2</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02</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right"/>
              <w:rPr>
                <w:rFonts w:ascii="Times New Roman" w:hAnsi="Times New Roman"/>
                <w:sz w:val="16"/>
                <w:szCs w:val="16"/>
              </w:rPr>
            </w:pPr>
            <w:r w:rsidRPr="00285A14">
              <w:rPr>
                <w:rFonts w:ascii="Times New Roman" w:hAnsi="Times New Roman"/>
                <w:sz w:val="16"/>
                <w:szCs w:val="16"/>
              </w:rPr>
              <w:t>35</w:t>
            </w:r>
          </w:p>
        </w:tc>
        <w:tc>
          <w:tcPr>
            <w:tcW w:w="209"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118</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10</w:t>
            </w:r>
          </w:p>
        </w:tc>
        <w:tc>
          <w:tcPr>
            <w:tcW w:w="246"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0000</w:t>
            </w:r>
          </w:p>
        </w:tc>
        <w:tc>
          <w:tcPr>
            <w:tcW w:w="23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150</w:t>
            </w:r>
          </w:p>
        </w:tc>
        <w:tc>
          <w:tcPr>
            <w:tcW w:w="754" w:type="pct"/>
            <w:tcBorders>
              <w:top w:val="nil"/>
              <w:left w:val="nil"/>
              <w:bottom w:val="single" w:sz="4" w:space="0" w:color="auto"/>
              <w:right w:val="single" w:sz="4" w:space="0" w:color="auto"/>
            </w:tcBorders>
            <w:shd w:val="clear" w:color="auto" w:fill="auto"/>
            <w:noWrap/>
            <w:vAlign w:val="center"/>
            <w:hideMark/>
          </w:tcPr>
          <w:p w:rsidR="00285A14" w:rsidRPr="00285A14" w:rsidRDefault="00285A14" w:rsidP="00285A14">
            <w:pPr>
              <w:ind w:firstLine="0"/>
              <w:jc w:val="center"/>
              <w:rPr>
                <w:rFonts w:ascii="Times New Roman" w:hAnsi="Times New Roman"/>
                <w:sz w:val="20"/>
                <w:szCs w:val="20"/>
              </w:rPr>
            </w:pPr>
            <w:r w:rsidRPr="00285A14">
              <w:rPr>
                <w:rFonts w:ascii="Times New Roman" w:hAnsi="Times New Roman"/>
                <w:sz w:val="20"/>
                <w:szCs w:val="20"/>
              </w:rPr>
              <w:t>270 200,00</w:t>
            </w:r>
          </w:p>
        </w:tc>
      </w:tr>
      <w:tr w:rsidR="00285A14" w:rsidRPr="00285A14" w:rsidTr="00285A14">
        <w:trPr>
          <w:trHeight w:val="765"/>
        </w:trPr>
        <w:tc>
          <w:tcPr>
            <w:tcW w:w="310"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sz w:val="20"/>
                <w:szCs w:val="20"/>
              </w:rPr>
            </w:pPr>
            <w:r w:rsidRPr="00285A14">
              <w:rPr>
                <w:rFonts w:ascii="Times New Roman" w:hAnsi="Times New Roman"/>
                <w:sz w:val="20"/>
                <w:szCs w:val="20"/>
              </w:rPr>
              <w:t> </w:t>
            </w:r>
          </w:p>
        </w:tc>
        <w:tc>
          <w:tcPr>
            <w:tcW w:w="227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left"/>
              <w:rPr>
                <w:rFonts w:ascii="Times New Roman" w:hAnsi="Times New Roman"/>
                <w:sz w:val="20"/>
                <w:szCs w:val="20"/>
              </w:rPr>
            </w:pPr>
            <w:r w:rsidRPr="00285A14">
              <w:rPr>
                <w:rFonts w:ascii="Times New Roman" w:hAnsi="Times New Roman"/>
                <w:sz w:val="20"/>
                <w:szCs w:val="20"/>
              </w:rPr>
              <w:t>Субвенции бюджетам сельских поселений на выполнение передаваемых полномочий субъектов Российской Федерации</w:t>
            </w:r>
          </w:p>
        </w:tc>
        <w:tc>
          <w:tcPr>
            <w:tcW w:w="219"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012</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2</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02</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right"/>
              <w:rPr>
                <w:rFonts w:ascii="Times New Roman" w:hAnsi="Times New Roman"/>
                <w:sz w:val="16"/>
                <w:szCs w:val="16"/>
              </w:rPr>
            </w:pPr>
            <w:r w:rsidRPr="00285A14">
              <w:rPr>
                <w:rFonts w:ascii="Times New Roman" w:hAnsi="Times New Roman"/>
                <w:sz w:val="16"/>
                <w:szCs w:val="16"/>
              </w:rPr>
              <w:t>30</w:t>
            </w:r>
          </w:p>
        </w:tc>
        <w:tc>
          <w:tcPr>
            <w:tcW w:w="209"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024</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10</w:t>
            </w:r>
          </w:p>
        </w:tc>
        <w:tc>
          <w:tcPr>
            <w:tcW w:w="246"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0000</w:t>
            </w:r>
          </w:p>
        </w:tc>
        <w:tc>
          <w:tcPr>
            <w:tcW w:w="23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150</w:t>
            </w:r>
          </w:p>
        </w:tc>
        <w:tc>
          <w:tcPr>
            <w:tcW w:w="754" w:type="pct"/>
            <w:tcBorders>
              <w:top w:val="nil"/>
              <w:left w:val="nil"/>
              <w:bottom w:val="single" w:sz="4" w:space="0" w:color="auto"/>
              <w:right w:val="single" w:sz="4" w:space="0" w:color="auto"/>
            </w:tcBorders>
            <w:shd w:val="clear" w:color="auto" w:fill="auto"/>
            <w:noWrap/>
            <w:vAlign w:val="center"/>
            <w:hideMark/>
          </w:tcPr>
          <w:p w:rsidR="00285A14" w:rsidRPr="00285A14" w:rsidRDefault="00285A14" w:rsidP="00285A14">
            <w:pPr>
              <w:ind w:firstLine="0"/>
              <w:jc w:val="center"/>
              <w:rPr>
                <w:rFonts w:ascii="Times New Roman" w:hAnsi="Times New Roman"/>
                <w:sz w:val="20"/>
                <w:szCs w:val="20"/>
              </w:rPr>
            </w:pPr>
            <w:r w:rsidRPr="00285A14">
              <w:rPr>
                <w:rFonts w:ascii="Times New Roman" w:hAnsi="Times New Roman"/>
                <w:sz w:val="20"/>
                <w:szCs w:val="20"/>
              </w:rPr>
              <w:t>2 000,00</w:t>
            </w:r>
          </w:p>
        </w:tc>
      </w:tr>
      <w:tr w:rsidR="00285A14" w:rsidRPr="00285A14" w:rsidTr="00285A14">
        <w:trPr>
          <w:trHeight w:val="1275"/>
        </w:trPr>
        <w:tc>
          <w:tcPr>
            <w:tcW w:w="310"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1.4.</w:t>
            </w:r>
          </w:p>
        </w:tc>
        <w:tc>
          <w:tcPr>
            <w:tcW w:w="227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left"/>
              <w:rPr>
                <w:rFonts w:ascii="Times New Roman" w:hAnsi="Times New Roman"/>
                <w:b/>
                <w:bCs/>
                <w:sz w:val="20"/>
                <w:szCs w:val="20"/>
              </w:rPr>
            </w:pPr>
            <w:r>
              <w:rPr>
                <w:rFonts w:ascii="Times New Roman" w:hAnsi="Times New Roman"/>
                <w:b/>
                <w:bCs/>
                <w:noProof/>
                <w:sz w:val="20"/>
                <w:szCs w:val="20"/>
              </w:rPr>
              <w:drawing>
                <wp:anchor distT="0" distB="0" distL="114300" distR="114300" simplePos="0" relativeHeight="251660288" behindDoc="0" locked="0" layoutInCell="1" allowOverlap="1">
                  <wp:simplePos x="0" y="0"/>
                  <wp:positionH relativeFrom="column">
                    <wp:posOffset>3028950</wp:posOffset>
                  </wp:positionH>
                  <wp:positionV relativeFrom="paragraph">
                    <wp:posOffset>0</wp:posOffset>
                  </wp:positionV>
                  <wp:extent cx="247650" cy="9525"/>
                  <wp:effectExtent l="0" t="0" r="0" b="635"/>
                  <wp:wrapNone/>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Pr="00285A14">
              <w:rPr>
                <w:rFonts w:ascii="Times New Roman" w:hAnsi="Times New Roman"/>
                <w:b/>
                <w:bCs/>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19"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012</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2</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02</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right"/>
              <w:rPr>
                <w:rFonts w:ascii="Times New Roman" w:hAnsi="Times New Roman"/>
                <w:b/>
                <w:bCs/>
                <w:sz w:val="16"/>
                <w:szCs w:val="16"/>
              </w:rPr>
            </w:pPr>
            <w:r w:rsidRPr="00285A14">
              <w:rPr>
                <w:rFonts w:ascii="Times New Roman" w:hAnsi="Times New Roman"/>
                <w:b/>
                <w:bCs/>
                <w:sz w:val="16"/>
                <w:szCs w:val="16"/>
              </w:rPr>
              <w:t>40</w:t>
            </w:r>
          </w:p>
        </w:tc>
        <w:tc>
          <w:tcPr>
            <w:tcW w:w="209"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w:t>
            </w:r>
          </w:p>
        </w:tc>
        <w:tc>
          <w:tcPr>
            <w:tcW w:w="246"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0000</w:t>
            </w:r>
          </w:p>
        </w:tc>
        <w:tc>
          <w:tcPr>
            <w:tcW w:w="23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000</w:t>
            </w:r>
          </w:p>
        </w:tc>
        <w:tc>
          <w:tcPr>
            <w:tcW w:w="754" w:type="pct"/>
            <w:tcBorders>
              <w:top w:val="nil"/>
              <w:left w:val="nil"/>
              <w:bottom w:val="single" w:sz="4" w:space="0" w:color="auto"/>
              <w:right w:val="single" w:sz="4" w:space="0" w:color="auto"/>
            </w:tcBorders>
            <w:shd w:val="clear" w:color="000000" w:fill="FFFF00"/>
            <w:noWrap/>
            <w:vAlign w:val="center"/>
            <w:hideMark/>
          </w:tcPr>
          <w:p w:rsidR="00285A14" w:rsidRPr="00285A14" w:rsidRDefault="00285A14" w:rsidP="00285A14">
            <w:pPr>
              <w:ind w:firstLine="0"/>
              <w:jc w:val="center"/>
              <w:rPr>
                <w:rFonts w:ascii="Times New Roman" w:hAnsi="Times New Roman"/>
                <w:b/>
                <w:bCs/>
                <w:sz w:val="20"/>
                <w:szCs w:val="20"/>
              </w:rPr>
            </w:pPr>
            <w:r w:rsidRPr="00285A14">
              <w:rPr>
                <w:rFonts w:ascii="Times New Roman" w:hAnsi="Times New Roman"/>
                <w:b/>
                <w:bCs/>
                <w:sz w:val="20"/>
                <w:szCs w:val="20"/>
              </w:rPr>
              <w:t>1 237 313,28</w:t>
            </w:r>
          </w:p>
        </w:tc>
      </w:tr>
      <w:tr w:rsidR="00285A14" w:rsidRPr="00285A14" w:rsidTr="00285A14">
        <w:trPr>
          <w:trHeight w:val="1365"/>
        </w:trPr>
        <w:tc>
          <w:tcPr>
            <w:tcW w:w="310"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 </w:t>
            </w:r>
          </w:p>
        </w:tc>
        <w:tc>
          <w:tcPr>
            <w:tcW w:w="227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left"/>
              <w:rPr>
                <w:rFonts w:ascii="Times New Roman" w:hAnsi="Times New Roman"/>
                <w:sz w:val="20"/>
                <w:szCs w:val="20"/>
              </w:rPr>
            </w:pPr>
            <w:r w:rsidRPr="00285A14">
              <w:rPr>
                <w:rFonts w:ascii="Times New Roman" w:hAnsi="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19"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012</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2</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02</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right"/>
              <w:rPr>
                <w:rFonts w:ascii="Times New Roman" w:hAnsi="Times New Roman"/>
                <w:sz w:val="16"/>
                <w:szCs w:val="16"/>
              </w:rPr>
            </w:pPr>
            <w:r w:rsidRPr="00285A14">
              <w:rPr>
                <w:rFonts w:ascii="Times New Roman" w:hAnsi="Times New Roman"/>
                <w:sz w:val="16"/>
                <w:szCs w:val="16"/>
              </w:rPr>
              <w:t>40</w:t>
            </w:r>
          </w:p>
        </w:tc>
        <w:tc>
          <w:tcPr>
            <w:tcW w:w="209"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014</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10</w:t>
            </w:r>
          </w:p>
        </w:tc>
        <w:tc>
          <w:tcPr>
            <w:tcW w:w="246"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0000</w:t>
            </w:r>
          </w:p>
        </w:tc>
        <w:tc>
          <w:tcPr>
            <w:tcW w:w="23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150</w:t>
            </w:r>
          </w:p>
        </w:tc>
        <w:tc>
          <w:tcPr>
            <w:tcW w:w="754" w:type="pct"/>
            <w:tcBorders>
              <w:top w:val="nil"/>
              <w:left w:val="nil"/>
              <w:bottom w:val="single" w:sz="4" w:space="0" w:color="auto"/>
              <w:right w:val="single" w:sz="4" w:space="0" w:color="auto"/>
            </w:tcBorders>
            <w:shd w:val="clear" w:color="auto" w:fill="auto"/>
            <w:noWrap/>
            <w:vAlign w:val="center"/>
            <w:hideMark/>
          </w:tcPr>
          <w:p w:rsidR="00285A14" w:rsidRPr="00285A14" w:rsidRDefault="00285A14" w:rsidP="00285A14">
            <w:pPr>
              <w:ind w:firstLine="0"/>
              <w:jc w:val="center"/>
              <w:rPr>
                <w:rFonts w:ascii="Times New Roman" w:hAnsi="Times New Roman"/>
                <w:sz w:val="20"/>
                <w:szCs w:val="20"/>
              </w:rPr>
            </w:pPr>
            <w:r w:rsidRPr="00285A14">
              <w:rPr>
                <w:rFonts w:ascii="Times New Roman" w:hAnsi="Times New Roman"/>
                <w:sz w:val="20"/>
                <w:szCs w:val="20"/>
              </w:rPr>
              <w:t>1 117 043,28</w:t>
            </w:r>
          </w:p>
        </w:tc>
      </w:tr>
      <w:tr w:rsidR="00285A14" w:rsidRPr="00285A14" w:rsidTr="00285A14">
        <w:trPr>
          <w:trHeight w:val="720"/>
        </w:trPr>
        <w:tc>
          <w:tcPr>
            <w:tcW w:w="310"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 </w:t>
            </w:r>
          </w:p>
        </w:tc>
        <w:tc>
          <w:tcPr>
            <w:tcW w:w="227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left"/>
              <w:rPr>
                <w:rFonts w:ascii="Times New Roman" w:hAnsi="Times New Roman"/>
                <w:sz w:val="20"/>
                <w:szCs w:val="20"/>
              </w:rPr>
            </w:pPr>
            <w:r w:rsidRPr="00285A14">
              <w:rPr>
                <w:rFonts w:ascii="Times New Roman" w:hAnsi="Times New Roman"/>
                <w:sz w:val="20"/>
                <w:szCs w:val="20"/>
              </w:rPr>
              <w:t>Прочие межбюджетные трансферты, передаваемые бюджетам сельских поселений (поощрение)</w:t>
            </w:r>
          </w:p>
        </w:tc>
        <w:tc>
          <w:tcPr>
            <w:tcW w:w="219"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012</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2</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02</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right"/>
              <w:rPr>
                <w:rFonts w:ascii="Times New Roman" w:hAnsi="Times New Roman"/>
                <w:sz w:val="16"/>
                <w:szCs w:val="16"/>
              </w:rPr>
            </w:pPr>
            <w:r w:rsidRPr="00285A14">
              <w:rPr>
                <w:rFonts w:ascii="Times New Roman" w:hAnsi="Times New Roman"/>
                <w:sz w:val="16"/>
                <w:szCs w:val="16"/>
              </w:rPr>
              <w:t>49</w:t>
            </w:r>
          </w:p>
        </w:tc>
        <w:tc>
          <w:tcPr>
            <w:tcW w:w="209"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999</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10</w:t>
            </w:r>
          </w:p>
        </w:tc>
        <w:tc>
          <w:tcPr>
            <w:tcW w:w="246"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0000</w:t>
            </w:r>
          </w:p>
        </w:tc>
        <w:tc>
          <w:tcPr>
            <w:tcW w:w="23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150</w:t>
            </w:r>
          </w:p>
        </w:tc>
        <w:tc>
          <w:tcPr>
            <w:tcW w:w="754" w:type="pct"/>
            <w:tcBorders>
              <w:top w:val="nil"/>
              <w:left w:val="nil"/>
              <w:bottom w:val="single" w:sz="4" w:space="0" w:color="auto"/>
              <w:right w:val="single" w:sz="4" w:space="0" w:color="auto"/>
            </w:tcBorders>
            <w:shd w:val="clear" w:color="auto" w:fill="auto"/>
            <w:noWrap/>
            <w:vAlign w:val="center"/>
            <w:hideMark/>
          </w:tcPr>
          <w:p w:rsidR="00285A14" w:rsidRPr="00285A14" w:rsidRDefault="00285A14" w:rsidP="00285A14">
            <w:pPr>
              <w:ind w:firstLine="0"/>
              <w:jc w:val="center"/>
              <w:rPr>
                <w:rFonts w:ascii="Times New Roman" w:hAnsi="Times New Roman"/>
                <w:sz w:val="20"/>
                <w:szCs w:val="20"/>
              </w:rPr>
            </w:pPr>
            <w:r w:rsidRPr="00285A14">
              <w:rPr>
                <w:rFonts w:ascii="Times New Roman" w:hAnsi="Times New Roman"/>
                <w:sz w:val="20"/>
                <w:szCs w:val="20"/>
              </w:rPr>
              <w:t>84 630,00</w:t>
            </w:r>
          </w:p>
        </w:tc>
      </w:tr>
      <w:tr w:rsidR="00285A14" w:rsidRPr="00285A14" w:rsidTr="00285A14">
        <w:trPr>
          <w:trHeight w:val="870"/>
        </w:trPr>
        <w:tc>
          <w:tcPr>
            <w:tcW w:w="310"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 </w:t>
            </w:r>
          </w:p>
        </w:tc>
        <w:tc>
          <w:tcPr>
            <w:tcW w:w="227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left"/>
              <w:rPr>
                <w:rFonts w:ascii="Times New Roman" w:hAnsi="Times New Roman"/>
                <w:sz w:val="20"/>
                <w:szCs w:val="20"/>
              </w:rPr>
            </w:pPr>
            <w:r w:rsidRPr="00285A14">
              <w:rPr>
                <w:rFonts w:ascii="Times New Roman" w:hAnsi="Times New Roman"/>
                <w:sz w:val="20"/>
                <w:szCs w:val="20"/>
              </w:rPr>
              <w:t>Иные межбюджетные трансферты на обеспечение доступа органов местного самоуправления и муниципальных учреждений к сети "Интернет"</w:t>
            </w:r>
          </w:p>
        </w:tc>
        <w:tc>
          <w:tcPr>
            <w:tcW w:w="219"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012</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2</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02</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right"/>
              <w:rPr>
                <w:rFonts w:ascii="Times New Roman" w:hAnsi="Times New Roman"/>
                <w:sz w:val="16"/>
                <w:szCs w:val="16"/>
              </w:rPr>
            </w:pPr>
            <w:r w:rsidRPr="00285A14">
              <w:rPr>
                <w:rFonts w:ascii="Times New Roman" w:hAnsi="Times New Roman"/>
                <w:sz w:val="16"/>
                <w:szCs w:val="16"/>
              </w:rPr>
              <w:t>49</w:t>
            </w:r>
          </w:p>
        </w:tc>
        <w:tc>
          <w:tcPr>
            <w:tcW w:w="209"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999</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10</w:t>
            </w:r>
          </w:p>
        </w:tc>
        <w:tc>
          <w:tcPr>
            <w:tcW w:w="246"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0000</w:t>
            </w:r>
          </w:p>
        </w:tc>
        <w:tc>
          <w:tcPr>
            <w:tcW w:w="23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150</w:t>
            </w:r>
          </w:p>
        </w:tc>
        <w:tc>
          <w:tcPr>
            <w:tcW w:w="754" w:type="pct"/>
            <w:tcBorders>
              <w:top w:val="nil"/>
              <w:left w:val="nil"/>
              <w:bottom w:val="single" w:sz="4" w:space="0" w:color="auto"/>
              <w:right w:val="single" w:sz="4" w:space="0" w:color="auto"/>
            </w:tcBorders>
            <w:shd w:val="clear" w:color="auto" w:fill="auto"/>
            <w:noWrap/>
            <w:vAlign w:val="center"/>
            <w:hideMark/>
          </w:tcPr>
          <w:p w:rsidR="00285A14" w:rsidRPr="00285A14" w:rsidRDefault="00285A14" w:rsidP="00285A14">
            <w:pPr>
              <w:ind w:firstLine="0"/>
              <w:jc w:val="center"/>
              <w:rPr>
                <w:rFonts w:ascii="Times New Roman" w:hAnsi="Times New Roman"/>
                <w:sz w:val="20"/>
                <w:szCs w:val="20"/>
              </w:rPr>
            </w:pPr>
            <w:r w:rsidRPr="00285A14">
              <w:rPr>
                <w:rFonts w:ascii="Times New Roman" w:hAnsi="Times New Roman"/>
                <w:sz w:val="20"/>
                <w:szCs w:val="20"/>
              </w:rPr>
              <w:t>35 640,00</w:t>
            </w:r>
          </w:p>
        </w:tc>
      </w:tr>
      <w:tr w:rsidR="00285A14" w:rsidRPr="00285A14" w:rsidTr="00285A14">
        <w:trPr>
          <w:trHeight w:val="585"/>
        </w:trPr>
        <w:tc>
          <w:tcPr>
            <w:tcW w:w="310"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2.</w:t>
            </w:r>
          </w:p>
        </w:tc>
        <w:tc>
          <w:tcPr>
            <w:tcW w:w="227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Прочие безвозмездные поступления в бюджеты сельских поселений</w:t>
            </w:r>
          </w:p>
        </w:tc>
        <w:tc>
          <w:tcPr>
            <w:tcW w:w="219"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012</w:t>
            </w:r>
          </w:p>
        </w:tc>
        <w:tc>
          <w:tcPr>
            <w:tcW w:w="188"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2</w:t>
            </w:r>
          </w:p>
        </w:tc>
        <w:tc>
          <w:tcPr>
            <w:tcW w:w="188"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07</w:t>
            </w:r>
          </w:p>
        </w:tc>
        <w:tc>
          <w:tcPr>
            <w:tcW w:w="188"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right"/>
              <w:rPr>
                <w:rFonts w:ascii="Times New Roman" w:hAnsi="Times New Roman"/>
                <w:sz w:val="16"/>
                <w:szCs w:val="16"/>
              </w:rPr>
            </w:pPr>
            <w:r w:rsidRPr="00285A14">
              <w:rPr>
                <w:rFonts w:ascii="Times New Roman" w:hAnsi="Times New Roman"/>
                <w:sz w:val="16"/>
                <w:szCs w:val="16"/>
              </w:rPr>
              <w:t>00</w:t>
            </w:r>
          </w:p>
        </w:tc>
        <w:tc>
          <w:tcPr>
            <w:tcW w:w="209"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000</w:t>
            </w:r>
          </w:p>
        </w:tc>
        <w:tc>
          <w:tcPr>
            <w:tcW w:w="188"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00</w:t>
            </w:r>
          </w:p>
        </w:tc>
        <w:tc>
          <w:tcPr>
            <w:tcW w:w="246"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0000</w:t>
            </w:r>
          </w:p>
        </w:tc>
        <w:tc>
          <w:tcPr>
            <w:tcW w:w="238"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000</w:t>
            </w:r>
          </w:p>
        </w:tc>
        <w:tc>
          <w:tcPr>
            <w:tcW w:w="754" w:type="pct"/>
            <w:tcBorders>
              <w:top w:val="nil"/>
              <w:left w:val="nil"/>
              <w:bottom w:val="single" w:sz="4" w:space="0" w:color="auto"/>
              <w:right w:val="single" w:sz="4" w:space="0" w:color="auto"/>
            </w:tcBorders>
            <w:shd w:val="clear" w:color="000000" w:fill="FFFF00"/>
            <w:noWrap/>
            <w:vAlign w:val="center"/>
            <w:hideMark/>
          </w:tcPr>
          <w:p w:rsidR="00285A14" w:rsidRPr="00285A14" w:rsidRDefault="00285A14" w:rsidP="00285A14">
            <w:pPr>
              <w:ind w:firstLine="0"/>
              <w:jc w:val="center"/>
              <w:rPr>
                <w:rFonts w:ascii="Times New Roman" w:hAnsi="Times New Roman"/>
                <w:sz w:val="20"/>
                <w:szCs w:val="20"/>
              </w:rPr>
            </w:pPr>
            <w:r w:rsidRPr="00285A14">
              <w:rPr>
                <w:rFonts w:ascii="Times New Roman" w:hAnsi="Times New Roman"/>
                <w:sz w:val="20"/>
                <w:szCs w:val="20"/>
              </w:rPr>
              <w:t>42 400,00</w:t>
            </w:r>
          </w:p>
        </w:tc>
      </w:tr>
      <w:tr w:rsidR="00285A14" w:rsidRPr="00285A14" w:rsidTr="00285A14">
        <w:trPr>
          <w:trHeight w:val="585"/>
        </w:trPr>
        <w:tc>
          <w:tcPr>
            <w:tcW w:w="310"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2.1.</w:t>
            </w:r>
          </w:p>
        </w:tc>
        <w:tc>
          <w:tcPr>
            <w:tcW w:w="227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left"/>
              <w:rPr>
                <w:rFonts w:ascii="Times New Roman" w:hAnsi="Times New Roman"/>
                <w:sz w:val="20"/>
                <w:szCs w:val="20"/>
              </w:rPr>
            </w:pPr>
            <w:r w:rsidRPr="00285A14">
              <w:rPr>
                <w:rFonts w:ascii="Times New Roman" w:hAnsi="Times New Roman"/>
                <w:sz w:val="20"/>
                <w:szCs w:val="20"/>
              </w:rPr>
              <w:t xml:space="preserve">Прочие безвозмездные поступления </w:t>
            </w:r>
          </w:p>
        </w:tc>
        <w:tc>
          <w:tcPr>
            <w:tcW w:w="219"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012</w:t>
            </w:r>
          </w:p>
        </w:tc>
        <w:tc>
          <w:tcPr>
            <w:tcW w:w="188"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2</w:t>
            </w:r>
          </w:p>
        </w:tc>
        <w:tc>
          <w:tcPr>
            <w:tcW w:w="188"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07</w:t>
            </w:r>
          </w:p>
        </w:tc>
        <w:tc>
          <w:tcPr>
            <w:tcW w:w="188"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right"/>
              <w:rPr>
                <w:rFonts w:ascii="Times New Roman" w:hAnsi="Times New Roman"/>
                <w:sz w:val="16"/>
                <w:szCs w:val="16"/>
              </w:rPr>
            </w:pPr>
            <w:r w:rsidRPr="00285A14">
              <w:rPr>
                <w:rFonts w:ascii="Times New Roman" w:hAnsi="Times New Roman"/>
                <w:sz w:val="16"/>
                <w:szCs w:val="16"/>
              </w:rPr>
              <w:t>05</w:t>
            </w:r>
          </w:p>
        </w:tc>
        <w:tc>
          <w:tcPr>
            <w:tcW w:w="209"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030</w:t>
            </w:r>
          </w:p>
        </w:tc>
        <w:tc>
          <w:tcPr>
            <w:tcW w:w="188"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10</w:t>
            </w:r>
          </w:p>
        </w:tc>
        <w:tc>
          <w:tcPr>
            <w:tcW w:w="246"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0000</w:t>
            </w:r>
          </w:p>
        </w:tc>
        <w:tc>
          <w:tcPr>
            <w:tcW w:w="238"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180</w:t>
            </w:r>
          </w:p>
        </w:tc>
        <w:tc>
          <w:tcPr>
            <w:tcW w:w="754" w:type="pct"/>
            <w:tcBorders>
              <w:top w:val="nil"/>
              <w:left w:val="nil"/>
              <w:bottom w:val="single" w:sz="4" w:space="0" w:color="auto"/>
              <w:right w:val="single" w:sz="4" w:space="0" w:color="auto"/>
            </w:tcBorders>
            <w:shd w:val="clear" w:color="auto" w:fill="auto"/>
            <w:noWrap/>
            <w:vAlign w:val="center"/>
            <w:hideMark/>
          </w:tcPr>
          <w:p w:rsidR="00285A14" w:rsidRPr="00285A14" w:rsidRDefault="00285A14" w:rsidP="00285A14">
            <w:pPr>
              <w:ind w:firstLine="0"/>
              <w:jc w:val="center"/>
              <w:rPr>
                <w:rFonts w:ascii="Times New Roman" w:hAnsi="Times New Roman"/>
                <w:sz w:val="20"/>
                <w:szCs w:val="20"/>
              </w:rPr>
            </w:pPr>
            <w:r w:rsidRPr="00285A14">
              <w:rPr>
                <w:rFonts w:ascii="Times New Roman" w:hAnsi="Times New Roman"/>
                <w:sz w:val="20"/>
                <w:szCs w:val="20"/>
              </w:rPr>
              <w:t>42 400,00</w:t>
            </w:r>
          </w:p>
        </w:tc>
      </w:tr>
      <w:tr w:rsidR="00285A14" w:rsidRPr="00285A14" w:rsidTr="00285A14">
        <w:trPr>
          <w:trHeight w:val="255"/>
        </w:trPr>
        <w:tc>
          <w:tcPr>
            <w:tcW w:w="310" w:type="pct"/>
            <w:tcBorders>
              <w:top w:val="nil"/>
              <w:left w:val="single" w:sz="4" w:space="0" w:color="auto"/>
              <w:bottom w:val="single" w:sz="4" w:space="0" w:color="auto"/>
              <w:right w:val="single" w:sz="4" w:space="0" w:color="auto"/>
            </w:tcBorders>
            <w:shd w:val="clear" w:color="auto" w:fill="auto"/>
            <w:noWrap/>
            <w:hideMark/>
          </w:tcPr>
          <w:p w:rsidR="00285A14" w:rsidRPr="00285A14" w:rsidRDefault="00285A14" w:rsidP="00285A14">
            <w:pPr>
              <w:ind w:firstLine="0"/>
              <w:jc w:val="left"/>
              <w:rPr>
                <w:rFonts w:ascii="Times New Roman" w:hAnsi="Times New Roman"/>
                <w:sz w:val="20"/>
                <w:szCs w:val="20"/>
              </w:rPr>
            </w:pPr>
            <w:r w:rsidRPr="00285A14">
              <w:rPr>
                <w:rFonts w:ascii="Times New Roman" w:hAnsi="Times New Roman"/>
                <w:sz w:val="20"/>
                <w:szCs w:val="20"/>
              </w:rPr>
              <w:t> </w:t>
            </w:r>
          </w:p>
        </w:tc>
        <w:tc>
          <w:tcPr>
            <w:tcW w:w="2272"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left"/>
              <w:rPr>
                <w:rFonts w:ascii="Times New Roman" w:hAnsi="Times New Roman"/>
                <w:b/>
                <w:bCs/>
                <w:sz w:val="20"/>
                <w:szCs w:val="20"/>
              </w:rPr>
            </w:pPr>
            <w:r w:rsidRPr="00285A14">
              <w:rPr>
                <w:rFonts w:ascii="Times New Roman" w:hAnsi="Times New Roman"/>
                <w:b/>
                <w:bCs/>
                <w:sz w:val="20"/>
                <w:szCs w:val="20"/>
              </w:rPr>
              <w:t>ИТОГО ДОХОДОВ</w:t>
            </w:r>
          </w:p>
        </w:tc>
        <w:tc>
          <w:tcPr>
            <w:tcW w:w="219"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 </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 </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 </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right"/>
              <w:rPr>
                <w:rFonts w:ascii="Times New Roman" w:hAnsi="Times New Roman"/>
                <w:sz w:val="16"/>
                <w:szCs w:val="16"/>
              </w:rPr>
            </w:pPr>
            <w:r w:rsidRPr="00285A14">
              <w:rPr>
                <w:rFonts w:ascii="Times New Roman" w:hAnsi="Times New Roman"/>
                <w:sz w:val="16"/>
                <w:szCs w:val="16"/>
              </w:rPr>
              <w:t> </w:t>
            </w:r>
          </w:p>
        </w:tc>
        <w:tc>
          <w:tcPr>
            <w:tcW w:w="209"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 </w:t>
            </w:r>
          </w:p>
        </w:tc>
        <w:tc>
          <w:tcPr>
            <w:tcW w:w="18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 </w:t>
            </w:r>
          </w:p>
        </w:tc>
        <w:tc>
          <w:tcPr>
            <w:tcW w:w="238" w:type="pct"/>
            <w:tcBorders>
              <w:top w:val="nil"/>
              <w:left w:val="nil"/>
              <w:bottom w:val="single" w:sz="4" w:space="0" w:color="auto"/>
              <w:right w:val="single" w:sz="4" w:space="0" w:color="auto"/>
            </w:tcBorders>
            <w:shd w:val="clear" w:color="auto" w:fill="auto"/>
            <w:noWrap/>
            <w:hideMark/>
          </w:tcPr>
          <w:p w:rsidR="00285A14" w:rsidRPr="00285A14" w:rsidRDefault="00285A14" w:rsidP="00285A14">
            <w:pPr>
              <w:ind w:firstLine="0"/>
              <w:jc w:val="center"/>
              <w:rPr>
                <w:rFonts w:ascii="Times New Roman" w:hAnsi="Times New Roman"/>
                <w:sz w:val="16"/>
                <w:szCs w:val="16"/>
              </w:rPr>
            </w:pPr>
            <w:r w:rsidRPr="00285A14">
              <w:rPr>
                <w:rFonts w:ascii="Times New Roman" w:hAnsi="Times New Roman"/>
                <w:sz w:val="16"/>
                <w:szCs w:val="16"/>
              </w:rPr>
              <w:t> </w:t>
            </w:r>
          </w:p>
        </w:tc>
        <w:tc>
          <w:tcPr>
            <w:tcW w:w="754" w:type="pct"/>
            <w:tcBorders>
              <w:top w:val="nil"/>
              <w:left w:val="nil"/>
              <w:bottom w:val="single" w:sz="4" w:space="0" w:color="auto"/>
              <w:right w:val="single" w:sz="4" w:space="0" w:color="auto"/>
            </w:tcBorders>
            <w:shd w:val="clear" w:color="auto" w:fill="auto"/>
            <w:noWrap/>
            <w:vAlign w:val="center"/>
            <w:hideMark/>
          </w:tcPr>
          <w:p w:rsidR="00285A14" w:rsidRPr="00285A14" w:rsidRDefault="00285A14" w:rsidP="00285A14">
            <w:pPr>
              <w:ind w:firstLine="0"/>
              <w:jc w:val="center"/>
              <w:rPr>
                <w:rFonts w:ascii="Times New Roman" w:hAnsi="Times New Roman"/>
                <w:b/>
                <w:bCs/>
                <w:sz w:val="20"/>
                <w:szCs w:val="20"/>
              </w:rPr>
            </w:pPr>
            <w:r w:rsidRPr="00285A14">
              <w:rPr>
                <w:rFonts w:ascii="Times New Roman" w:hAnsi="Times New Roman"/>
                <w:b/>
                <w:bCs/>
                <w:sz w:val="20"/>
                <w:szCs w:val="20"/>
              </w:rPr>
              <w:t>4 308 496,28</w:t>
            </w:r>
          </w:p>
        </w:tc>
      </w:tr>
    </w:tbl>
    <w:p w:rsidR="00285A14" w:rsidRDefault="00285A14">
      <w:pPr>
        <w:ind w:firstLine="0"/>
        <w:rPr>
          <w:rFonts w:ascii="Times New Roman" w:hAnsi="Times New Roman"/>
          <w:sz w:val="28"/>
          <w:szCs w:val="28"/>
        </w:rPr>
      </w:pPr>
    </w:p>
    <w:tbl>
      <w:tblPr>
        <w:tblW w:w="5000" w:type="pct"/>
        <w:tblLook w:val="04A0"/>
      </w:tblPr>
      <w:tblGrid>
        <w:gridCol w:w="2040"/>
        <w:gridCol w:w="1526"/>
        <w:gridCol w:w="1924"/>
        <w:gridCol w:w="2577"/>
        <w:gridCol w:w="1744"/>
      </w:tblGrid>
      <w:tr w:rsidR="00285A14" w:rsidRPr="00285A14" w:rsidTr="00285A14">
        <w:trPr>
          <w:trHeight w:val="255"/>
        </w:trPr>
        <w:tc>
          <w:tcPr>
            <w:tcW w:w="1640"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644"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990"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1106"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619" w:type="pct"/>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cs="Arial"/>
                <w:b/>
                <w:bCs/>
                <w:sz w:val="20"/>
                <w:szCs w:val="20"/>
              </w:rPr>
            </w:pPr>
            <w:r w:rsidRPr="00285A14">
              <w:rPr>
                <w:rFonts w:cs="Arial"/>
                <w:b/>
                <w:bCs/>
                <w:sz w:val="20"/>
                <w:szCs w:val="20"/>
              </w:rPr>
              <w:t>Приложение № 3</w:t>
            </w:r>
          </w:p>
        </w:tc>
      </w:tr>
      <w:tr w:rsidR="00285A14" w:rsidRPr="00285A14" w:rsidTr="00285A14">
        <w:trPr>
          <w:trHeight w:val="255"/>
        </w:trPr>
        <w:tc>
          <w:tcPr>
            <w:tcW w:w="1640"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644"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2715" w:type="pct"/>
            <w:gridSpan w:val="3"/>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cs="Arial"/>
                <w:b/>
                <w:bCs/>
                <w:sz w:val="20"/>
                <w:szCs w:val="20"/>
              </w:rPr>
            </w:pPr>
            <w:r w:rsidRPr="00285A14">
              <w:rPr>
                <w:rFonts w:cs="Arial"/>
                <w:b/>
                <w:bCs/>
                <w:sz w:val="20"/>
                <w:szCs w:val="20"/>
              </w:rPr>
              <w:t>к Решению Совета Кубовского сельского поселения</w:t>
            </w:r>
          </w:p>
        </w:tc>
      </w:tr>
      <w:tr w:rsidR="00285A14" w:rsidRPr="00285A14" w:rsidTr="00285A14">
        <w:trPr>
          <w:trHeight w:val="255"/>
        </w:trPr>
        <w:tc>
          <w:tcPr>
            <w:tcW w:w="1640"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644"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2715" w:type="pct"/>
            <w:gridSpan w:val="3"/>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cs="Arial"/>
                <w:b/>
                <w:bCs/>
                <w:sz w:val="20"/>
                <w:szCs w:val="20"/>
              </w:rPr>
            </w:pPr>
            <w:r w:rsidRPr="00285A14">
              <w:rPr>
                <w:rFonts w:cs="Arial"/>
                <w:b/>
                <w:bCs/>
                <w:sz w:val="20"/>
                <w:szCs w:val="20"/>
              </w:rPr>
              <w:t xml:space="preserve">XVII сессии V созыва от 02.10.2025 г. №55 "О внесении изменений </w:t>
            </w:r>
          </w:p>
        </w:tc>
      </w:tr>
      <w:tr w:rsidR="00285A14" w:rsidRPr="00285A14" w:rsidTr="00285A14">
        <w:trPr>
          <w:trHeight w:val="255"/>
        </w:trPr>
        <w:tc>
          <w:tcPr>
            <w:tcW w:w="1640"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644"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2715" w:type="pct"/>
            <w:gridSpan w:val="3"/>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cs="Arial"/>
                <w:b/>
                <w:bCs/>
                <w:sz w:val="20"/>
                <w:szCs w:val="20"/>
              </w:rPr>
            </w:pPr>
            <w:r w:rsidRPr="00285A14">
              <w:rPr>
                <w:rFonts w:cs="Arial"/>
                <w:b/>
                <w:bCs/>
                <w:sz w:val="20"/>
                <w:szCs w:val="20"/>
              </w:rPr>
              <w:t>в решение Х сессии V созыва Совета Кубовского сельского</w:t>
            </w:r>
          </w:p>
        </w:tc>
      </w:tr>
      <w:tr w:rsidR="00285A14" w:rsidRPr="00285A14" w:rsidTr="00285A14">
        <w:trPr>
          <w:trHeight w:val="255"/>
        </w:trPr>
        <w:tc>
          <w:tcPr>
            <w:tcW w:w="1640"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644"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2715" w:type="pct"/>
            <w:gridSpan w:val="3"/>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cs="Arial"/>
                <w:b/>
                <w:bCs/>
                <w:sz w:val="20"/>
                <w:szCs w:val="20"/>
              </w:rPr>
            </w:pPr>
            <w:r w:rsidRPr="00285A14">
              <w:rPr>
                <w:rFonts w:cs="Arial"/>
                <w:b/>
                <w:bCs/>
                <w:sz w:val="20"/>
                <w:szCs w:val="20"/>
              </w:rPr>
              <w:t>поселения от 19.02.2024 г. года №32 "О бюджете Кубовского</w:t>
            </w:r>
          </w:p>
        </w:tc>
      </w:tr>
      <w:tr w:rsidR="00285A14" w:rsidRPr="00285A14" w:rsidTr="00285A14">
        <w:trPr>
          <w:trHeight w:val="255"/>
        </w:trPr>
        <w:tc>
          <w:tcPr>
            <w:tcW w:w="1640"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644"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2715" w:type="pct"/>
            <w:gridSpan w:val="3"/>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cs="Arial"/>
                <w:b/>
                <w:bCs/>
                <w:sz w:val="20"/>
                <w:szCs w:val="20"/>
              </w:rPr>
            </w:pPr>
            <w:r w:rsidRPr="00285A14">
              <w:rPr>
                <w:rFonts w:cs="Arial"/>
                <w:b/>
                <w:bCs/>
                <w:sz w:val="20"/>
                <w:szCs w:val="20"/>
              </w:rPr>
              <w:t>сельского поселения Пудожского муниципального</w:t>
            </w:r>
          </w:p>
        </w:tc>
      </w:tr>
      <w:tr w:rsidR="00285A14" w:rsidRPr="00285A14" w:rsidTr="00285A14">
        <w:trPr>
          <w:trHeight w:val="255"/>
        </w:trPr>
        <w:tc>
          <w:tcPr>
            <w:tcW w:w="1640"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644"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2715" w:type="pct"/>
            <w:gridSpan w:val="3"/>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cs="Arial"/>
                <w:b/>
                <w:bCs/>
                <w:sz w:val="20"/>
                <w:szCs w:val="20"/>
              </w:rPr>
            </w:pPr>
            <w:r w:rsidRPr="00285A14">
              <w:rPr>
                <w:rFonts w:cs="Arial"/>
                <w:b/>
                <w:bCs/>
                <w:sz w:val="20"/>
                <w:szCs w:val="20"/>
              </w:rPr>
              <w:t>района Республики Карелия на 2025 г"</w:t>
            </w:r>
          </w:p>
        </w:tc>
      </w:tr>
      <w:tr w:rsidR="00285A14" w:rsidRPr="00285A14" w:rsidTr="00285A14">
        <w:trPr>
          <w:trHeight w:val="255"/>
        </w:trPr>
        <w:tc>
          <w:tcPr>
            <w:tcW w:w="1640"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644"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990"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1106"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619"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r>
      <w:tr w:rsidR="00285A14" w:rsidRPr="00285A14" w:rsidTr="00285A14">
        <w:trPr>
          <w:trHeight w:val="255"/>
        </w:trPr>
        <w:tc>
          <w:tcPr>
            <w:tcW w:w="1640"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644"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2715" w:type="pct"/>
            <w:gridSpan w:val="3"/>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cs="Arial"/>
                <w:b/>
                <w:bCs/>
                <w:sz w:val="20"/>
                <w:szCs w:val="20"/>
              </w:rPr>
            </w:pPr>
            <w:r w:rsidRPr="00285A14">
              <w:rPr>
                <w:rFonts w:cs="Arial"/>
                <w:b/>
                <w:bCs/>
                <w:sz w:val="20"/>
                <w:szCs w:val="20"/>
              </w:rPr>
              <w:t>Приложение №3</w:t>
            </w:r>
          </w:p>
        </w:tc>
      </w:tr>
      <w:tr w:rsidR="00285A14" w:rsidRPr="00285A14" w:rsidTr="00285A14">
        <w:trPr>
          <w:trHeight w:val="255"/>
        </w:trPr>
        <w:tc>
          <w:tcPr>
            <w:tcW w:w="1640"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644"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2715" w:type="pct"/>
            <w:gridSpan w:val="3"/>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cs="Arial"/>
                <w:b/>
                <w:bCs/>
                <w:sz w:val="20"/>
                <w:szCs w:val="20"/>
              </w:rPr>
            </w:pPr>
            <w:r w:rsidRPr="00285A14">
              <w:rPr>
                <w:rFonts w:cs="Arial"/>
                <w:b/>
                <w:bCs/>
                <w:sz w:val="20"/>
                <w:szCs w:val="20"/>
              </w:rPr>
              <w:t>к Решению Совета Кубовского сельского поселения</w:t>
            </w:r>
          </w:p>
        </w:tc>
      </w:tr>
      <w:tr w:rsidR="00285A14" w:rsidRPr="00285A14" w:rsidTr="00285A14">
        <w:trPr>
          <w:trHeight w:val="255"/>
        </w:trPr>
        <w:tc>
          <w:tcPr>
            <w:tcW w:w="1640"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644"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2715" w:type="pct"/>
            <w:gridSpan w:val="3"/>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cs="Arial"/>
                <w:b/>
                <w:bCs/>
                <w:sz w:val="20"/>
                <w:szCs w:val="20"/>
              </w:rPr>
            </w:pPr>
            <w:r w:rsidRPr="00285A14">
              <w:rPr>
                <w:rFonts w:cs="Arial"/>
                <w:b/>
                <w:bCs/>
                <w:sz w:val="20"/>
                <w:szCs w:val="20"/>
              </w:rPr>
              <w:t>Х сессии V созыва "О бюджете Кубовского сельского поселения</w:t>
            </w:r>
          </w:p>
        </w:tc>
      </w:tr>
      <w:tr w:rsidR="00285A14" w:rsidRPr="00285A14" w:rsidTr="00285A14">
        <w:trPr>
          <w:trHeight w:val="255"/>
        </w:trPr>
        <w:tc>
          <w:tcPr>
            <w:tcW w:w="1640"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644"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2715" w:type="pct"/>
            <w:gridSpan w:val="3"/>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cs="Arial"/>
                <w:b/>
                <w:bCs/>
                <w:sz w:val="20"/>
                <w:szCs w:val="20"/>
              </w:rPr>
            </w:pPr>
            <w:r w:rsidRPr="00285A14">
              <w:rPr>
                <w:rFonts w:cs="Arial"/>
                <w:b/>
                <w:bCs/>
                <w:sz w:val="20"/>
                <w:szCs w:val="20"/>
              </w:rPr>
              <w:t>Пудожского муниципального района Республики Карелия</w:t>
            </w:r>
          </w:p>
        </w:tc>
      </w:tr>
      <w:tr w:rsidR="00285A14" w:rsidRPr="00285A14" w:rsidTr="00285A14">
        <w:trPr>
          <w:trHeight w:val="255"/>
        </w:trPr>
        <w:tc>
          <w:tcPr>
            <w:tcW w:w="1640"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644"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2715" w:type="pct"/>
            <w:gridSpan w:val="3"/>
            <w:tcBorders>
              <w:top w:val="nil"/>
              <w:left w:val="nil"/>
              <w:bottom w:val="nil"/>
              <w:right w:val="nil"/>
            </w:tcBorders>
            <w:shd w:val="clear" w:color="auto" w:fill="auto"/>
            <w:vAlign w:val="bottom"/>
            <w:hideMark/>
          </w:tcPr>
          <w:p w:rsidR="00285A14" w:rsidRPr="00285A14" w:rsidRDefault="00285A14" w:rsidP="00285A14">
            <w:pPr>
              <w:ind w:firstLine="0"/>
              <w:jc w:val="right"/>
              <w:rPr>
                <w:rFonts w:cs="Arial"/>
                <w:b/>
                <w:bCs/>
                <w:sz w:val="20"/>
                <w:szCs w:val="20"/>
              </w:rPr>
            </w:pPr>
            <w:r w:rsidRPr="00285A14">
              <w:rPr>
                <w:rFonts w:cs="Arial"/>
                <w:b/>
                <w:bCs/>
                <w:sz w:val="20"/>
                <w:szCs w:val="20"/>
              </w:rPr>
              <w:t>на 2025 год" №32 от 19.12.2024 г.</w:t>
            </w:r>
          </w:p>
        </w:tc>
      </w:tr>
      <w:tr w:rsidR="00285A14" w:rsidRPr="00285A14" w:rsidTr="00285A14">
        <w:trPr>
          <w:trHeight w:val="315"/>
        </w:trPr>
        <w:tc>
          <w:tcPr>
            <w:tcW w:w="1640"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644"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990"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1106"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619" w:type="pct"/>
            <w:tcBorders>
              <w:top w:val="nil"/>
              <w:left w:val="nil"/>
              <w:bottom w:val="nil"/>
              <w:right w:val="nil"/>
            </w:tcBorders>
            <w:shd w:val="clear" w:color="auto" w:fill="auto"/>
            <w:noWrap/>
            <w:hideMark/>
          </w:tcPr>
          <w:p w:rsidR="00285A14" w:rsidRPr="00285A14" w:rsidRDefault="00285A14" w:rsidP="00285A14">
            <w:pPr>
              <w:ind w:firstLine="0"/>
              <w:jc w:val="right"/>
              <w:rPr>
                <w:rFonts w:ascii="Times New Roman CYR" w:hAnsi="Times New Roman CYR" w:cs="Times New Roman CYR"/>
                <w:color w:val="000000"/>
              </w:rPr>
            </w:pPr>
          </w:p>
        </w:tc>
      </w:tr>
      <w:tr w:rsidR="00285A14" w:rsidRPr="00285A14" w:rsidTr="00285A14">
        <w:trPr>
          <w:trHeight w:val="1125"/>
        </w:trPr>
        <w:tc>
          <w:tcPr>
            <w:tcW w:w="5000" w:type="pct"/>
            <w:gridSpan w:val="5"/>
            <w:tcBorders>
              <w:top w:val="nil"/>
              <w:left w:val="nil"/>
              <w:bottom w:val="nil"/>
              <w:right w:val="nil"/>
            </w:tcBorders>
            <w:shd w:val="clear" w:color="auto" w:fill="auto"/>
            <w:vAlign w:val="bottom"/>
            <w:hideMark/>
          </w:tcPr>
          <w:p w:rsidR="00285A14" w:rsidRPr="00285A14" w:rsidRDefault="00285A14" w:rsidP="00285A14">
            <w:pPr>
              <w:ind w:firstLine="0"/>
              <w:jc w:val="center"/>
              <w:rPr>
                <w:rFonts w:cs="Arial"/>
                <w:sz w:val="28"/>
                <w:szCs w:val="28"/>
              </w:rPr>
            </w:pPr>
            <w:r w:rsidRPr="00285A14">
              <w:rPr>
                <w:rFonts w:cs="Arial"/>
                <w:sz w:val="28"/>
                <w:szCs w:val="28"/>
              </w:rPr>
              <w:t>Источники внутреннего финансирования дефицита бюджета Кубовского сельского поселения, перечень статей и видов источников финансирования дефицита бюджета Кубовского сельского поселения на 2025 год</w:t>
            </w:r>
          </w:p>
        </w:tc>
      </w:tr>
      <w:tr w:rsidR="00285A14" w:rsidRPr="00285A14" w:rsidTr="00285A14">
        <w:trPr>
          <w:trHeight w:val="255"/>
        </w:trPr>
        <w:tc>
          <w:tcPr>
            <w:tcW w:w="3275" w:type="pct"/>
            <w:gridSpan w:val="3"/>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106"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619"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r>
      <w:tr w:rsidR="00285A14" w:rsidRPr="00285A14" w:rsidTr="00285A14">
        <w:trPr>
          <w:trHeight w:val="255"/>
        </w:trPr>
        <w:tc>
          <w:tcPr>
            <w:tcW w:w="1640"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644"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990"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1106"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619"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r>
      <w:tr w:rsidR="00285A14" w:rsidRPr="00285A14" w:rsidTr="00285A14">
        <w:trPr>
          <w:trHeight w:val="1110"/>
        </w:trPr>
        <w:tc>
          <w:tcPr>
            <w:tcW w:w="16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5A14" w:rsidRPr="00285A14" w:rsidRDefault="00285A14" w:rsidP="00285A14">
            <w:pPr>
              <w:ind w:firstLine="0"/>
              <w:jc w:val="center"/>
              <w:rPr>
                <w:rFonts w:cs="Arial"/>
                <w:sz w:val="20"/>
                <w:szCs w:val="20"/>
              </w:rPr>
            </w:pPr>
            <w:r w:rsidRPr="00285A14">
              <w:rPr>
                <w:rFonts w:cs="Arial"/>
                <w:sz w:val="20"/>
                <w:szCs w:val="20"/>
              </w:rPr>
              <w:t>Наименование показателя</w:t>
            </w:r>
          </w:p>
        </w:tc>
        <w:tc>
          <w:tcPr>
            <w:tcW w:w="644" w:type="pct"/>
            <w:tcBorders>
              <w:top w:val="single" w:sz="4" w:space="0" w:color="auto"/>
              <w:left w:val="nil"/>
              <w:bottom w:val="single" w:sz="4" w:space="0" w:color="auto"/>
              <w:right w:val="single" w:sz="4" w:space="0" w:color="auto"/>
            </w:tcBorders>
            <w:shd w:val="clear" w:color="auto" w:fill="auto"/>
            <w:vAlign w:val="bottom"/>
            <w:hideMark/>
          </w:tcPr>
          <w:p w:rsidR="00285A14" w:rsidRPr="00285A14" w:rsidRDefault="00285A14" w:rsidP="00285A14">
            <w:pPr>
              <w:ind w:firstLine="0"/>
              <w:jc w:val="center"/>
              <w:rPr>
                <w:rFonts w:cs="Arial"/>
                <w:sz w:val="20"/>
                <w:szCs w:val="20"/>
              </w:rPr>
            </w:pPr>
            <w:r w:rsidRPr="00285A14">
              <w:rPr>
                <w:rFonts w:cs="Arial"/>
                <w:sz w:val="20"/>
                <w:szCs w:val="20"/>
              </w:rPr>
              <w:t>Администратор поступлений</w:t>
            </w:r>
          </w:p>
        </w:tc>
        <w:tc>
          <w:tcPr>
            <w:tcW w:w="990" w:type="pct"/>
            <w:tcBorders>
              <w:top w:val="single" w:sz="4" w:space="0" w:color="auto"/>
              <w:left w:val="nil"/>
              <w:bottom w:val="single" w:sz="4" w:space="0" w:color="auto"/>
              <w:right w:val="single" w:sz="4" w:space="0" w:color="auto"/>
            </w:tcBorders>
            <w:shd w:val="clear" w:color="auto" w:fill="auto"/>
            <w:vAlign w:val="bottom"/>
            <w:hideMark/>
          </w:tcPr>
          <w:p w:rsidR="00285A14" w:rsidRPr="00285A14" w:rsidRDefault="00285A14" w:rsidP="00285A14">
            <w:pPr>
              <w:ind w:firstLine="0"/>
              <w:jc w:val="center"/>
              <w:rPr>
                <w:rFonts w:cs="Arial"/>
                <w:sz w:val="20"/>
                <w:szCs w:val="20"/>
              </w:rPr>
            </w:pPr>
            <w:r w:rsidRPr="00285A14">
              <w:rPr>
                <w:rFonts w:cs="Arial"/>
                <w:sz w:val="20"/>
                <w:szCs w:val="20"/>
              </w:rPr>
              <w:t>Вид источника</w:t>
            </w:r>
          </w:p>
        </w:tc>
        <w:tc>
          <w:tcPr>
            <w:tcW w:w="1106" w:type="pct"/>
            <w:tcBorders>
              <w:top w:val="single" w:sz="4" w:space="0" w:color="auto"/>
              <w:left w:val="nil"/>
              <w:bottom w:val="single" w:sz="4" w:space="0" w:color="auto"/>
              <w:right w:val="single" w:sz="4" w:space="0" w:color="auto"/>
            </w:tcBorders>
            <w:shd w:val="clear" w:color="auto" w:fill="auto"/>
            <w:vAlign w:val="bottom"/>
            <w:hideMark/>
          </w:tcPr>
          <w:p w:rsidR="00285A14" w:rsidRPr="00285A14" w:rsidRDefault="00285A14" w:rsidP="00285A14">
            <w:pPr>
              <w:ind w:firstLine="0"/>
              <w:jc w:val="center"/>
              <w:rPr>
                <w:rFonts w:cs="Arial"/>
                <w:sz w:val="20"/>
                <w:szCs w:val="20"/>
              </w:rPr>
            </w:pPr>
            <w:r w:rsidRPr="00285A14">
              <w:rPr>
                <w:rFonts w:cs="Arial"/>
                <w:sz w:val="20"/>
                <w:szCs w:val="20"/>
              </w:rPr>
              <w:t xml:space="preserve">Код </w:t>
            </w:r>
            <w:proofErr w:type="gramStart"/>
            <w:r w:rsidRPr="00285A14">
              <w:rPr>
                <w:rFonts w:cs="Arial"/>
                <w:sz w:val="20"/>
                <w:szCs w:val="20"/>
              </w:rPr>
              <w:t>классификации источников финансирования дефицита бюджета</w:t>
            </w:r>
            <w:proofErr w:type="gramEnd"/>
          </w:p>
        </w:tc>
        <w:tc>
          <w:tcPr>
            <w:tcW w:w="619" w:type="pct"/>
            <w:tcBorders>
              <w:top w:val="single" w:sz="4" w:space="0" w:color="auto"/>
              <w:left w:val="nil"/>
              <w:bottom w:val="single" w:sz="4" w:space="0" w:color="auto"/>
              <w:right w:val="single" w:sz="4" w:space="0" w:color="auto"/>
            </w:tcBorders>
            <w:shd w:val="clear" w:color="auto" w:fill="auto"/>
            <w:vAlign w:val="bottom"/>
            <w:hideMark/>
          </w:tcPr>
          <w:p w:rsidR="00285A14" w:rsidRPr="00285A14" w:rsidRDefault="00285A14" w:rsidP="00285A14">
            <w:pPr>
              <w:ind w:firstLine="0"/>
              <w:jc w:val="center"/>
              <w:rPr>
                <w:rFonts w:cs="Arial"/>
                <w:sz w:val="20"/>
                <w:szCs w:val="20"/>
              </w:rPr>
            </w:pPr>
            <w:r w:rsidRPr="00285A14">
              <w:rPr>
                <w:rFonts w:cs="Arial"/>
                <w:sz w:val="20"/>
                <w:szCs w:val="20"/>
              </w:rPr>
              <w:t>План на год, рублей</w:t>
            </w:r>
          </w:p>
        </w:tc>
      </w:tr>
      <w:tr w:rsidR="00285A14" w:rsidRPr="00285A14" w:rsidTr="00285A14">
        <w:trPr>
          <w:trHeight w:val="630"/>
        </w:trPr>
        <w:tc>
          <w:tcPr>
            <w:tcW w:w="1640" w:type="pct"/>
            <w:tcBorders>
              <w:top w:val="nil"/>
              <w:left w:val="single" w:sz="4" w:space="0" w:color="auto"/>
              <w:bottom w:val="single" w:sz="4" w:space="0" w:color="auto"/>
              <w:right w:val="single" w:sz="4" w:space="0" w:color="auto"/>
            </w:tcBorders>
            <w:shd w:val="clear" w:color="auto" w:fill="auto"/>
            <w:vAlign w:val="bottom"/>
            <w:hideMark/>
          </w:tcPr>
          <w:p w:rsidR="00285A14" w:rsidRPr="00285A14" w:rsidRDefault="00285A14" w:rsidP="00285A14">
            <w:pPr>
              <w:ind w:firstLine="0"/>
              <w:jc w:val="left"/>
              <w:rPr>
                <w:rFonts w:cs="Arial"/>
                <w:sz w:val="20"/>
                <w:szCs w:val="20"/>
              </w:rPr>
            </w:pPr>
            <w:r w:rsidRPr="00285A14">
              <w:rPr>
                <w:rFonts w:cs="Arial"/>
                <w:sz w:val="20"/>
                <w:szCs w:val="20"/>
              </w:rPr>
              <w:t>Источники финансирования дефицита бюджета- всего</w:t>
            </w:r>
          </w:p>
        </w:tc>
        <w:tc>
          <w:tcPr>
            <w:tcW w:w="644" w:type="pct"/>
            <w:tcBorders>
              <w:top w:val="nil"/>
              <w:left w:val="nil"/>
              <w:bottom w:val="single" w:sz="4" w:space="0" w:color="auto"/>
              <w:right w:val="single" w:sz="4" w:space="0" w:color="auto"/>
            </w:tcBorders>
            <w:shd w:val="clear" w:color="auto" w:fill="auto"/>
            <w:hideMark/>
          </w:tcPr>
          <w:p w:rsidR="00285A14" w:rsidRPr="00285A14" w:rsidRDefault="00285A14" w:rsidP="00285A14">
            <w:pPr>
              <w:ind w:firstLine="0"/>
              <w:jc w:val="center"/>
              <w:rPr>
                <w:rFonts w:cs="Arial"/>
                <w:sz w:val="20"/>
                <w:szCs w:val="20"/>
              </w:rPr>
            </w:pPr>
            <w:r w:rsidRPr="00285A14">
              <w:rPr>
                <w:rFonts w:cs="Arial"/>
                <w:sz w:val="20"/>
                <w:szCs w:val="20"/>
              </w:rPr>
              <w:t> </w:t>
            </w:r>
          </w:p>
        </w:tc>
        <w:tc>
          <w:tcPr>
            <w:tcW w:w="990" w:type="pct"/>
            <w:tcBorders>
              <w:top w:val="nil"/>
              <w:left w:val="nil"/>
              <w:bottom w:val="single" w:sz="4" w:space="0" w:color="auto"/>
              <w:right w:val="single" w:sz="4" w:space="0" w:color="auto"/>
            </w:tcBorders>
            <w:shd w:val="clear" w:color="auto" w:fill="auto"/>
            <w:noWrap/>
            <w:vAlign w:val="bottom"/>
            <w:hideMark/>
          </w:tcPr>
          <w:p w:rsidR="00285A14" w:rsidRPr="00285A14" w:rsidRDefault="00285A14" w:rsidP="00285A14">
            <w:pPr>
              <w:ind w:firstLine="0"/>
              <w:jc w:val="left"/>
              <w:rPr>
                <w:rFonts w:cs="Arial"/>
                <w:sz w:val="20"/>
                <w:szCs w:val="20"/>
              </w:rPr>
            </w:pPr>
            <w:r w:rsidRPr="00285A14">
              <w:rPr>
                <w:rFonts w:cs="Arial"/>
                <w:sz w:val="20"/>
                <w:szCs w:val="20"/>
              </w:rPr>
              <w:t> </w:t>
            </w:r>
          </w:p>
        </w:tc>
        <w:tc>
          <w:tcPr>
            <w:tcW w:w="1106" w:type="pct"/>
            <w:tcBorders>
              <w:top w:val="nil"/>
              <w:left w:val="nil"/>
              <w:bottom w:val="single" w:sz="4" w:space="0" w:color="auto"/>
              <w:right w:val="single" w:sz="4" w:space="0" w:color="auto"/>
            </w:tcBorders>
            <w:shd w:val="clear" w:color="auto" w:fill="auto"/>
            <w:noWrap/>
            <w:vAlign w:val="bottom"/>
            <w:hideMark/>
          </w:tcPr>
          <w:p w:rsidR="00285A14" w:rsidRPr="00285A14" w:rsidRDefault="00285A14" w:rsidP="00285A14">
            <w:pPr>
              <w:ind w:firstLine="0"/>
              <w:jc w:val="left"/>
              <w:rPr>
                <w:rFonts w:cs="Arial"/>
                <w:sz w:val="20"/>
                <w:szCs w:val="20"/>
              </w:rPr>
            </w:pPr>
            <w:r w:rsidRPr="00285A14">
              <w:rPr>
                <w:rFonts w:cs="Arial"/>
                <w:sz w:val="20"/>
                <w:szCs w:val="20"/>
              </w:rPr>
              <w:t> </w:t>
            </w:r>
          </w:p>
        </w:tc>
        <w:tc>
          <w:tcPr>
            <w:tcW w:w="619" w:type="pct"/>
            <w:tcBorders>
              <w:top w:val="nil"/>
              <w:left w:val="nil"/>
              <w:bottom w:val="single" w:sz="4" w:space="0" w:color="auto"/>
              <w:right w:val="single" w:sz="4" w:space="0" w:color="auto"/>
            </w:tcBorders>
            <w:shd w:val="clear" w:color="auto" w:fill="auto"/>
            <w:noWrap/>
            <w:vAlign w:val="bottom"/>
            <w:hideMark/>
          </w:tcPr>
          <w:p w:rsidR="00285A14" w:rsidRPr="00285A14" w:rsidRDefault="00285A14" w:rsidP="00285A14">
            <w:pPr>
              <w:ind w:firstLine="0"/>
              <w:jc w:val="center"/>
              <w:rPr>
                <w:rFonts w:cs="Arial"/>
                <w:sz w:val="20"/>
                <w:szCs w:val="20"/>
              </w:rPr>
            </w:pPr>
            <w:r w:rsidRPr="00285A14">
              <w:rPr>
                <w:rFonts w:cs="Arial"/>
                <w:sz w:val="20"/>
                <w:szCs w:val="20"/>
              </w:rPr>
              <w:t>540 502,58</w:t>
            </w:r>
          </w:p>
        </w:tc>
      </w:tr>
      <w:tr w:rsidR="00285A14" w:rsidRPr="00285A14" w:rsidTr="00285A14">
        <w:trPr>
          <w:trHeight w:val="345"/>
        </w:trPr>
        <w:tc>
          <w:tcPr>
            <w:tcW w:w="1640" w:type="pct"/>
            <w:tcBorders>
              <w:top w:val="nil"/>
              <w:left w:val="single" w:sz="4" w:space="0" w:color="auto"/>
              <w:bottom w:val="single" w:sz="4" w:space="0" w:color="auto"/>
              <w:right w:val="single" w:sz="4" w:space="0" w:color="auto"/>
            </w:tcBorders>
            <w:shd w:val="clear" w:color="auto" w:fill="auto"/>
            <w:noWrap/>
            <w:vAlign w:val="bottom"/>
            <w:hideMark/>
          </w:tcPr>
          <w:p w:rsidR="00285A14" w:rsidRPr="00285A14" w:rsidRDefault="00285A14" w:rsidP="00285A14">
            <w:pPr>
              <w:ind w:firstLine="0"/>
              <w:jc w:val="left"/>
              <w:rPr>
                <w:rFonts w:cs="Arial"/>
                <w:sz w:val="20"/>
                <w:szCs w:val="20"/>
              </w:rPr>
            </w:pPr>
            <w:r w:rsidRPr="00285A14">
              <w:rPr>
                <w:rFonts w:cs="Arial"/>
                <w:sz w:val="20"/>
                <w:szCs w:val="20"/>
              </w:rPr>
              <w:t>в том числе:</w:t>
            </w:r>
          </w:p>
        </w:tc>
        <w:tc>
          <w:tcPr>
            <w:tcW w:w="644" w:type="pct"/>
            <w:tcBorders>
              <w:top w:val="nil"/>
              <w:left w:val="nil"/>
              <w:bottom w:val="single" w:sz="4" w:space="0" w:color="auto"/>
              <w:right w:val="single" w:sz="4" w:space="0" w:color="auto"/>
            </w:tcBorders>
            <w:shd w:val="clear" w:color="auto" w:fill="auto"/>
            <w:noWrap/>
            <w:vAlign w:val="bottom"/>
            <w:hideMark/>
          </w:tcPr>
          <w:p w:rsidR="00285A14" w:rsidRPr="00285A14" w:rsidRDefault="00285A14" w:rsidP="00285A14">
            <w:pPr>
              <w:ind w:firstLine="0"/>
              <w:jc w:val="center"/>
              <w:rPr>
                <w:rFonts w:cs="Arial"/>
                <w:sz w:val="20"/>
                <w:szCs w:val="20"/>
              </w:rPr>
            </w:pPr>
            <w:r w:rsidRPr="00285A14">
              <w:rPr>
                <w:rFonts w:cs="Arial"/>
                <w:sz w:val="20"/>
                <w:szCs w:val="20"/>
              </w:rPr>
              <w:t> </w:t>
            </w:r>
          </w:p>
        </w:tc>
        <w:tc>
          <w:tcPr>
            <w:tcW w:w="990" w:type="pct"/>
            <w:tcBorders>
              <w:top w:val="nil"/>
              <w:left w:val="nil"/>
              <w:bottom w:val="single" w:sz="4" w:space="0" w:color="auto"/>
              <w:right w:val="single" w:sz="4" w:space="0" w:color="auto"/>
            </w:tcBorders>
            <w:shd w:val="clear" w:color="auto" w:fill="auto"/>
            <w:noWrap/>
            <w:vAlign w:val="bottom"/>
            <w:hideMark/>
          </w:tcPr>
          <w:p w:rsidR="00285A14" w:rsidRPr="00285A14" w:rsidRDefault="00285A14" w:rsidP="00285A14">
            <w:pPr>
              <w:ind w:firstLine="0"/>
              <w:jc w:val="left"/>
              <w:rPr>
                <w:rFonts w:cs="Arial"/>
                <w:sz w:val="20"/>
                <w:szCs w:val="20"/>
              </w:rPr>
            </w:pPr>
            <w:r w:rsidRPr="00285A14">
              <w:rPr>
                <w:rFonts w:cs="Arial"/>
                <w:sz w:val="20"/>
                <w:szCs w:val="20"/>
              </w:rPr>
              <w:t> </w:t>
            </w:r>
          </w:p>
        </w:tc>
        <w:tc>
          <w:tcPr>
            <w:tcW w:w="1106" w:type="pct"/>
            <w:tcBorders>
              <w:top w:val="nil"/>
              <w:left w:val="nil"/>
              <w:bottom w:val="single" w:sz="4" w:space="0" w:color="auto"/>
              <w:right w:val="single" w:sz="4" w:space="0" w:color="auto"/>
            </w:tcBorders>
            <w:shd w:val="clear" w:color="auto" w:fill="auto"/>
            <w:noWrap/>
            <w:vAlign w:val="bottom"/>
            <w:hideMark/>
          </w:tcPr>
          <w:p w:rsidR="00285A14" w:rsidRPr="00285A14" w:rsidRDefault="00285A14" w:rsidP="00285A14">
            <w:pPr>
              <w:ind w:firstLine="0"/>
              <w:jc w:val="left"/>
              <w:rPr>
                <w:rFonts w:cs="Arial"/>
                <w:sz w:val="20"/>
                <w:szCs w:val="20"/>
              </w:rPr>
            </w:pPr>
            <w:r w:rsidRPr="00285A14">
              <w:rPr>
                <w:rFonts w:cs="Arial"/>
                <w:sz w:val="20"/>
                <w:szCs w:val="20"/>
              </w:rPr>
              <w:t> </w:t>
            </w:r>
          </w:p>
        </w:tc>
        <w:tc>
          <w:tcPr>
            <w:tcW w:w="619" w:type="pct"/>
            <w:tcBorders>
              <w:top w:val="nil"/>
              <w:left w:val="nil"/>
              <w:bottom w:val="single" w:sz="4" w:space="0" w:color="auto"/>
              <w:right w:val="single" w:sz="4" w:space="0" w:color="auto"/>
            </w:tcBorders>
            <w:shd w:val="clear" w:color="auto" w:fill="auto"/>
            <w:noWrap/>
            <w:vAlign w:val="bottom"/>
            <w:hideMark/>
          </w:tcPr>
          <w:p w:rsidR="00285A14" w:rsidRPr="00285A14" w:rsidRDefault="00285A14" w:rsidP="00285A14">
            <w:pPr>
              <w:ind w:firstLine="0"/>
              <w:jc w:val="left"/>
              <w:rPr>
                <w:rFonts w:cs="Arial"/>
                <w:sz w:val="20"/>
                <w:szCs w:val="20"/>
              </w:rPr>
            </w:pPr>
            <w:r w:rsidRPr="00285A14">
              <w:rPr>
                <w:rFonts w:cs="Arial"/>
                <w:sz w:val="20"/>
                <w:szCs w:val="20"/>
              </w:rPr>
              <w:t> </w:t>
            </w:r>
          </w:p>
        </w:tc>
      </w:tr>
      <w:tr w:rsidR="00285A14" w:rsidRPr="00285A14" w:rsidTr="00285A14">
        <w:trPr>
          <w:trHeight w:val="1020"/>
        </w:trPr>
        <w:tc>
          <w:tcPr>
            <w:tcW w:w="1640" w:type="pct"/>
            <w:tcBorders>
              <w:top w:val="nil"/>
              <w:left w:val="single" w:sz="4" w:space="0" w:color="auto"/>
              <w:bottom w:val="single" w:sz="4" w:space="0" w:color="auto"/>
              <w:right w:val="single" w:sz="4" w:space="0" w:color="auto"/>
            </w:tcBorders>
            <w:shd w:val="clear" w:color="000000" w:fill="FFFFFF"/>
            <w:hideMark/>
          </w:tcPr>
          <w:p w:rsidR="00285A14" w:rsidRPr="00285A14" w:rsidRDefault="00285A14" w:rsidP="00285A14">
            <w:pPr>
              <w:ind w:firstLine="0"/>
              <w:jc w:val="left"/>
              <w:rPr>
                <w:rFonts w:cs="Arial"/>
                <w:color w:val="000000"/>
                <w:sz w:val="20"/>
                <w:szCs w:val="20"/>
              </w:rPr>
            </w:pPr>
            <w:r w:rsidRPr="00285A14">
              <w:rPr>
                <w:rFonts w:cs="Arial"/>
                <w:color w:val="000000"/>
                <w:sz w:val="20"/>
                <w:szCs w:val="20"/>
              </w:rPr>
              <w:t xml:space="preserve">Погашение бюджетами сельских поселений </w:t>
            </w:r>
            <w:proofErr w:type="spellStart"/>
            <w:r w:rsidRPr="00285A14">
              <w:rPr>
                <w:rFonts w:cs="Arial"/>
                <w:color w:val="000000"/>
                <w:sz w:val="20"/>
                <w:szCs w:val="20"/>
              </w:rPr>
              <w:t>кредитов</w:t>
            </w:r>
            <w:proofErr w:type="gramStart"/>
            <w:r w:rsidRPr="00285A14">
              <w:rPr>
                <w:rFonts w:cs="Arial"/>
                <w:color w:val="000000"/>
                <w:sz w:val="20"/>
                <w:szCs w:val="20"/>
              </w:rPr>
              <w:t>,п</w:t>
            </w:r>
            <w:proofErr w:type="gramEnd"/>
            <w:r w:rsidRPr="00285A14">
              <w:rPr>
                <w:rFonts w:cs="Arial"/>
                <w:color w:val="000000"/>
                <w:sz w:val="20"/>
                <w:szCs w:val="20"/>
              </w:rPr>
              <w:t>олученных</w:t>
            </w:r>
            <w:proofErr w:type="spellEnd"/>
            <w:r w:rsidRPr="00285A14">
              <w:rPr>
                <w:rFonts w:cs="Arial"/>
                <w:color w:val="000000"/>
                <w:sz w:val="20"/>
                <w:szCs w:val="20"/>
              </w:rPr>
              <w:t xml:space="preserve"> от других бюджетов  бюджетной системы Российской Федерации  в валюте Российской Федерации</w:t>
            </w:r>
          </w:p>
        </w:tc>
        <w:tc>
          <w:tcPr>
            <w:tcW w:w="644" w:type="pct"/>
            <w:tcBorders>
              <w:top w:val="nil"/>
              <w:left w:val="nil"/>
              <w:bottom w:val="single" w:sz="4" w:space="0" w:color="auto"/>
              <w:right w:val="single" w:sz="4" w:space="0" w:color="auto"/>
            </w:tcBorders>
            <w:shd w:val="clear" w:color="auto" w:fill="auto"/>
            <w:noWrap/>
            <w:vAlign w:val="bottom"/>
            <w:hideMark/>
          </w:tcPr>
          <w:p w:rsidR="00285A14" w:rsidRPr="00285A14" w:rsidRDefault="00285A14" w:rsidP="00285A14">
            <w:pPr>
              <w:ind w:firstLine="0"/>
              <w:jc w:val="center"/>
              <w:rPr>
                <w:rFonts w:cs="Arial"/>
                <w:sz w:val="20"/>
                <w:szCs w:val="20"/>
              </w:rPr>
            </w:pPr>
            <w:r w:rsidRPr="00285A14">
              <w:rPr>
                <w:rFonts w:cs="Arial"/>
                <w:sz w:val="20"/>
                <w:szCs w:val="20"/>
              </w:rPr>
              <w:t>012</w:t>
            </w:r>
          </w:p>
        </w:tc>
        <w:tc>
          <w:tcPr>
            <w:tcW w:w="990" w:type="pct"/>
            <w:tcBorders>
              <w:top w:val="nil"/>
              <w:left w:val="nil"/>
              <w:bottom w:val="single" w:sz="4" w:space="0" w:color="auto"/>
              <w:right w:val="single" w:sz="4" w:space="0" w:color="auto"/>
            </w:tcBorders>
            <w:shd w:val="clear" w:color="auto" w:fill="auto"/>
            <w:vAlign w:val="bottom"/>
            <w:hideMark/>
          </w:tcPr>
          <w:p w:rsidR="00285A14" w:rsidRPr="00285A14" w:rsidRDefault="00285A14" w:rsidP="00285A14">
            <w:pPr>
              <w:ind w:firstLine="0"/>
              <w:jc w:val="center"/>
              <w:rPr>
                <w:rFonts w:cs="Arial"/>
                <w:sz w:val="20"/>
                <w:szCs w:val="20"/>
              </w:rPr>
            </w:pPr>
            <w:r w:rsidRPr="00285A14">
              <w:rPr>
                <w:rFonts w:cs="Arial"/>
                <w:sz w:val="20"/>
                <w:szCs w:val="20"/>
              </w:rPr>
              <w:t>01030100100000810</w:t>
            </w:r>
          </w:p>
        </w:tc>
        <w:tc>
          <w:tcPr>
            <w:tcW w:w="1106" w:type="pct"/>
            <w:tcBorders>
              <w:top w:val="nil"/>
              <w:left w:val="nil"/>
              <w:bottom w:val="single" w:sz="4" w:space="0" w:color="auto"/>
              <w:right w:val="single" w:sz="4" w:space="0" w:color="auto"/>
            </w:tcBorders>
            <w:shd w:val="clear" w:color="auto" w:fill="auto"/>
            <w:noWrap/>
            <w:vAlign w:val="bottom"/>
            <w:hideMark/>
          </w:tcPr>
          <w:p w:rsidR="00285A14" w:rsidRPr="00285A14" w:rsidRDefault="00285A14" w:rsidP="00285A14">
            <w:pPr>
              <w:ind w:firstLine="0"/>
              <w:jc w:val="center"/>
              <w:rPr>
                <w:rFonts w:cs="Arial"/>
                <w:sz w:val="20"/>
                <w:szCs w:val="20"/>
              </w:rPr>
            </w:pPr>
            <w:r w:rsidRPr="00285A14">
              <w:rPr>
                <w:rFonts w:cs="Arial"/>
                <w:sz w:val="20"/>
                <w:szCs w:val="20"/>
              </w:rPr>
              <w:t>012.01.03.01.00.10.0000.810</w:t>
            </w:r>
          </w:p>
        </w:tc>
        <w:tc>
          <w:tcPr>
            <w:tcW w:w="619" w:type="pct"/>
            <w:tcBorders>
              <w:top w:val="nil"/>
              <w:left w:val="nil"/>
              <w:bottom w:val="single" w:sz="4" w:space="0" w:color="auto"/>
              <w:right w:val="single" w:sz="4" w:space="0" w:color="auto"/>
            </w:tcBorders>
            <w:shd w:val="clear" w:color="auto" w:fill="auto"/>
            <w:noWrap/>
            <w:vAlign w:val="bottom"/>
            <w:hideMark/>
          </w:tcPr>
          <w:p w:rsidR="00285A14" w:rsidRPr="00285A14" w:rsidRDefault="00285A14" w:rsidP="00285A14">
            <w:pPr>
              <w:ind w:firstLine="0"/>
              <w:jc w:val="center"/>
              <w:rPr>
                <w:rFonts w:cs="Arial"/>
                <w:sz w:val="20"/>
                <w:szCs w:val="20"/>
              </w:rPr>
            </w:pPr>
            <w:r w:rsidRPr="00285A14">
              <w:rPr>
                <w:rFonts w:cs="Arial"/>
                <w:sz w:val="20"/>
                <w:szCs w:val="20"/>
              </w:rPr>
              <w:t>0,00</w:t>
            </w:r>
          </w:p>
        </w:tc>
      </w:tr>
      <w:tr w:rsidR="00285A14" w:rsidRPr="00285A14" w:rsidTr="00285A14">
        <w:trPr>
          <w:trHeight w:val="345"/>
        </w:trPr>
        <w:tc>
          <w:tcPr>
            <w:tcW w:w="1640" w:type="pct"/>
            <w:tcBorders>
              <w:top w:val="nil"/>
              <w:left w:val="single" w:sz="4" w:space="0" w:color="auto"/>
              <w:bottom w:val="single" w:sz="4" w:space="0" w:color="auto"/>
              <w:right w:val="single" w:sz="4" w:space="0" w:color="auto"/>
            </w:tcBorders>
            <w:shd w:val="clear" w:color="auto" w:fill="auto"/>
            <w:noWrap/>
            <w:vAlign w:val="bottom"/>
            <w:hideMark/>
          </w:tcPr>
          <w:p w:rsidR="00285A14" w:rsidRPr="00285A14" w:rsidRDefault="00285A14" w:rsidP="00285A14">
            <w:pPr>
              <w:ind w:firstLine="0"/>
              <w:jc w:val="left"/>
              <w:rPr>
                <w:rFonts w:cs="Arial"/>
                <w:sz w:val="20"/>
                <w:szCs w:val="20"/>
              </w:rPr>
            </w:pPr>
            <w:r w:rsidRPr="00285A14">
              <w:rPr>
                <w:rFonts w:cs="Arial"/>
                <w:sz w:val="20"/>
                <w:szCs w:val="20"/>
              </w:rPr>
              <w:t>Изменение остатков</w:t>
            </w:r>
          </w:p>
        </w:tc>
        <w:tc>
          <w:tcPr>
            <w:tcW w:w="644" w:type="pct"/>
            <w:tcBorders>
              <w:top w:val="nil"/>
              <w:left w:val="nil"/>
              <w:bottom w:val="single" w:sz="4" w:space="0" w:color="auto"/>
              <w:right w:val="single" w:sz="4" w:space="0" w:color="auto"/>
            </w:tcBorders>
            <w:shd w:val="clear" w:color="auto" w:fill="auto"/>
            <w:noWrap/>
            <w:vAlign w:val="bottom"/>
            <w:hideMark/>
          </w:tcPr>
          <w:p w:rsidR="00285A14" w:rsidRPr="00285A14" w:rsidRDefault="00285A14" w:rsidP="00285A14">
            <w:pPr>
              <w:ind w:firstLine="0"/>
              <w:jc w:val="center"/>
              <w:rPr>
                <w:rFonts w:cs="Arial"/>
                <w:sz w:val="20"/>
                <w:szCs w:val="20"/>
              </w:rPr>
            </w:pPr>
            <w:r w:rsidRPr="00285A14">
              <w:rPr>
                <w:rFonts w:cs="Arial"/>
                <w:sz w:val="20"/>
                <w:szCs w:val="20"/>
              </w:rPr>
              <w:t>012</w:t>
            </w:r>
          </w:p>
        </w:tc>
        <w:tc>
          <w:tcPr>
            <w:tcW w:w="990" w:type="pct"/>
            <w:tcBorders>
              <w:top w:val="nil"/>
              <w:left w:val="nil"/>
              <w:bottom w:val="single" w:sz="4" w:space="0" w:color="auto"/>
              <w:right w:val="single" w:sz="4" w:space="0" w:color="auto"/>
            </w:tcBorders>
            <w:shd w:val="clear" w:color="auto" w:fill="auto"/>
            <w:vAlign w:val="bottom"/>
            <w:hideMark/>
          </w:tcPr>
          <w:p w:rsidR="00285A14" w:rsidRPr="00285A14" w:rsidRDefault="00285A14" w:rsidP="00285A14">
            <w:pPr>
              <w:ind w:firstLine="0"/>
              <w:jc w:val="center"/>
              <w:rPr>
                <w:rFonts w:cs="Arial"/>
                <w:sz w:val="20"/>
                <w:szCs w:val="20"/>
              </w:rPr>
            </w:pPr>
            <w:r w:rsidRPr="00285A14">
              <w:rPr>
                <w:rFonts w:cs="Arial"/>
                <w:sz w:val="20"/>
                <w:szCs w:val="20"/>
              </w:rPr>
              <w:t>01050201100000500</w:t>
            </w:r>
          </w:p>
        </w:tc>
        <w:tc>
          <w:tcPr>
            <w:tcW w:w="1106" w:type="pct"/>
            <w:tcBorders>
              <w:top w:val="nil"/>
              <w:left w:val="nil"/>
              <w:bottom w:val="single" w:sz="4" w:space="0" w:color="auto"/>
              <w:right w:val="single" w:sz="4" w:space="0" w:color="auto"/>
            </w:tcBorders>
            <w:shd w:val="clear" w:color="auto" w:fill="auto"/>
            <w:noWrap/>
            <w:vAlign w:val="bottom"/>
            <w:hideMark/>
          </w:tcPr>
          <w:p w:rsidR="00285A14" w:rsidRPr="00285A14" w:rsidRDefault="00285A14" w:rsidP="00285A14">
            <w:pPr>
              <w:ind w:firstLine="0"/>
              <w:jc w:val="center"/>
              <w:rPr>
                <w:rFonts w:cs="Arial"/>
                <w:sz w:val="20"/>
                <w:szCs w:val="20"/>
              </w:rPr>
            </w:pPr>
            <w:r w:rsidRPr="00285A14">
              <w:rPr>
                <w:rFonts w:cs="Arial"/>
                <w:sz w:val="20"/>
                <w:szCs w:val="20"/>
              </w:rPr>
              <w:t> </w:t>
            </w:r>
          </w:p>
        </w:tc>
        <w:tc>
          <w:tcPr>
            <w:tcW w:w="619" w:type="pct"/>
            <w:tcBorders>
              <w:top w:val="nil"/>
              <w:left w:val="nil"/>
              <w:bottom w:val="single" w:sz="4" w:space="0" w:color="auto"/>
              <w:right w:val="single" w:sz="4" w:space="0" w:color="auto"/>
            </w:tcBorders>
            <w:shd w:val="clear" w:color="auto" w:fill="auto"/>
            <w:noWrap/>
            <w:vAlign w:val="bottom"/>
            <w:hideMark/>
          </w:tcPr>
          <w:p w:rsidR="00285A14" w:rsidRPr="00285A14" w:rsidRDefault="00285A14" w:rsidP="00285A14">
            <w:pPr>
              <w:ind w:firstLine="0"/>
              <w:jc w:val="center"/>
              <w:rPr>
                <w:rFonts w:cs="Arial"/>
                <w:sz w:val="20"/>
                <w:szCs w:val="20"/>
              </w:rPr>
            </w:pPr>
            <w:r w:rsidRPr="00285A14">
              <w:rPr>
                <w:rFonts w:cs="Arial"/>
                <w:sz w:val="20"/>
                <w:szCs w:val="20"/>
              </w:rPr>
              <w:t>540 502,58</w:t>
            </w:r>
          </w:p>
        </w:tc>
      </w:tr>
      <w:tr w:rsidR="00285A14" w:rsidRPr="00285A14" w:rsidTr="00285A14">
        <w:trPr>
          <w:trHeight w:val="465"/>
        </w:trPr>
        <w:tc>
          <w:tcPr>
            <w:tcW w:w="1640" w:type="pct"/>
            <w:tcBorders>
              <w:top w:val="nil"/>
              <w:left w:val="single" w:sz="4" w:space="0" w:color="auto"/>
              <w:bottom w:val="single" w:sz="4" w:space="0" w:color="auto"/>
              <w:right w:val="single" w:sz="4" w:space="0" w:color="auto"/>
            </w:tcBorders>
            <w:shd w:val="clear" w:color="auto" w:fill="auto"/>
            <w:vAlign w:val="bottom"/>
            <w:hideMark/>
          </w:tcPr>
          <w:p w:rsidR="00285A14" w:rsidRPr="00285A14" w:rsidRDefault="00285A14" w:rsidP="00285A14">
            <w:pPr>
              <w:ind w:firstLine="0"/>
              <w:jc w:val="left"/>
              <w:rPr>
                <w:rFonts w:cs="Arial"/>
                <w:sz w:val="20"/>
                <w:szCs w:val="20"/>
              </w:rPr>
            </w:pPr>
            <w:r w:rsidRPr="00285A14">
              <w:rPr>
                <w:rFonts w:cs="Arial"/>
                <w:sz w:val="20"/>
                <w:szCs w:val="20"/>
              </w:rPr>
              <w:t>Увеличение прочих остатков денежных средств бюджета поселения</w:t>
            </w:r>
          </w:p>
        </w:tc>
        <w:tc>
          <w:tcPr>
            <w:tcW w:w="644" w:type="pct"/>
            <w:tcBorders>
              <w:top w:val="nil"/>
              <w:left w:val="nil"/>
              <w:bottom w:val="single" w:sz="4" w:space="0" w:color="auto"/>
              <w:right w:val="single" w:sz="4" w:space="0" w:color="auto"/>
            </w:tcBorders>
            <w:shd w:val="clear" w:color="auto" w:fill="auto"/>
            <w:noWrap/>
            <w:vAlign w:val="bottom"/>
            <w:hideMark/>
          </w:tcPr>
          <w:p w:rsidR="00285A14" w:rsidRPr="00285A14" w:rsidRDefault="00285A14" w:rsidP="00285A14">
            <w:pPr>
              <w:ind w:firstLine="0"/>
              <w:jc w:val="center"/>
              <w:rPr>
                <w:rFonts w:cs="Arial"/>
                <w:sz w:val="20"/>
                <w:szCs w:val="20"/>
              </w:rPr>
            </w:pPr>
            <w:r w:rsidRPr="00285A14">
              <w:rPr>
                <w:rFonts w:cs="Arial"/>
                <w:sz w:val="20"/>
                <w:szCs w:val="20"/>
              </w:rPr>
              <w:t>012</w:t>
            </w:r>
          </w:p>
        </w:tc>
        <w:tc>
          <w:tcPr>
            <w:tcW w:w="990" w:type="pct"/>
            <w:tcBorders>
              <w:top w:val="nil"/>
              <w:left w:val="nil"/>
              <w:bottom w:val="single" w:sz="4" w:space="0" w:color="auto"/>
              <w:right w:val="single" w:sz="4" w:space="0" w:color="auto"/>
            </w:tcBorders>
            <w:shd w:val="clear" w:color="auto" w:fill="auto"/>
            <w:vAlign w:val="bottom"/>
            <w:hideMark/>
          </w:tcPr>
          <w:p w:rsidR="00285A14" w:rsidRPr="00285A14" w:rsidRDefault="00285A14" w:rsidP="00285A14">
            <w:pPr>
              <w:ind w:firstLine="0"/>
              <w:jc w:val="center"/>
              <w:rPr>
                <w:rFonts w:cs="Arial"/>
                <w:sz w:val="20"/>
                <w:szCs w:val="20"/>
              </w:rPr>
            </w:pPr>
            <w:r w:rsidRPr="00285A14">
              <w:rPr>
                <w:rFonts w:cs="Arial"/>
                <w:sz w:val="20"/>
                <w:szCs w:val="20"/>
              </w:rPr>
              <w:t>01050201100000510</w:t>
            </w:r>
          </w:p>
        </w:tc>
        <w:tc>
          <w:tcPr>
            <w:tcW w:w="1106" w:type="pct"/>
            <w:tcBorders>
              <w:top w:val="nil"/>
              <w:left w:val="nil"/>
              <w:bottom w:val="single" w:sz="4" w:space="0" w:color="auto"/>
              <w:right w:val="single" w:sz="4" w:space="0" w:color="auto"/>
            </w:tcBorders>
            <w:shd w:val="clear" w:color="auto" w:fill="auto"/>
            <w:noWrap/>
            <w:vAlign w:val="bottom"/>
            <w:hideMark/>
          </w:tcPr>
          <w:p w:rsidR="00285A14" w:rsidRPr="00285A14" w:rsidRDefault="00285A14" w:rsidP="00285A14">
            <w:pPr>
              <w:ind w:firstLine="0"/>
              <w:jc w:val="center"/>
              <w:rPr>
                <w:rFonts w:cs="Arial"/>
                <w:sz w:val="20"/>
                <w:szCs w:val="20"/>
              </w:rPr>
            </w:pPr>
            <w:r w:rsidRPr="00285A14">
              <w:rPr>
                <w:rFonts w:cs="Arial"/>
                <w:sz w:val="20"/>
                <w:szCs w:val="20"/>
              </w:rPr>
              <w:t>012.01.05.02.01.10.0000.510</w:t>
            </w:r>
          </w:p>
        </w:tc>
        <w:tc>
          <w:tcPr>
            <w:tcW w:w="619" w:type="pct"/>
            <w:tcBorders>
              <w:top w:val="nil"/>
              <w:left w:val="nil"/>
              <w:bottom w:val="single" w:sz="4" w:space="0" w:color="auto"/>
              <w:right w:val="single" w:sz="4" w:space="0" w:color="auto"/>
            </w:tcBorders>
            <w:shd w:val="clear" w:color="auto" w:fill="auto"/>
            <w:noWrap/>
            <w:vAlign w:val="bottom"/>
            <w:hideMark/>
          </w:tcPr>
          <w:p w:rsidR="00285A14" w:rsidRPr="00285A14" w:rsidRDefault="00285A14" w:rsidP="00285A14">
            <w:pPr>
              <w:ind w:firstLine="0"/>
              <w:jc w:val="center"/>
              <w:rPr>
                <w:rFonts w:cs="Arial"/>
                <w:sz w:val="20"/>
                <w:szCs w:val="20"/>
              </w:rPr>
            </w:pPr>
            <w:r w:rsidRPr="00285A14">
              <w:rPr>
                <w:rFonts w:cs="Arial"/>
                <w:sz w:val="20"/>
                <w:szCs w:val="20"/>
              </w:rPr>
              <w:t>-7 189 296,28</w:t>
            </w:r>
          </w:p>
        </w:tc>
      </w:tr>
      <w:tr w:rsidR="00285A14" w:rsidRPr="00285A14" w:rsidTr="00285A14">
        <w:trPr>
          <w:trHeight w:val="435"/>
        </w:trPr>
        <w:tc>
          <w:tcPr>
            <w:tcW w:w="1640" w:type="pct"/>
            <w:tcBorders>
              <w:top w:val="nil"/>
              <w:left w:val="single" w:sz="4" w:space="0" w:color="auto"/>
              <w:bottom w:val="single" w:sz="4" w:space="0" w:color="auto"/>
              <w:right w:val="single" w:sz="4" w:space="0" w:color="auto"/>
            </w:tcBorders>
            <w:shd w:val="clear" w:color="auto" w:fill="auto"/>
            <w:vAlign w:val="bottom"/>
            <w:hideMark/>
          </w:tcPr>
          <w:p w:rsidR="00285A14" w:rsidRPr="00285A14" w:rsidRDefault="00285A14" w:rsidP="00285A14">
            <w:pPr>
              <w:ind w:firstLine="0"/>
              <w:jc w:val="left"/>
              <w:rPr>
                <w:rFonts w:cs="Arial"/>
                <w:sz w:val="20"/>
                <w:szCs w:val="20"/>
              </w:rPr>
            </w:pPr>
            <w:r w:rsidRPr="00285A14">
              <w:rPr>
                <w:rFonts w:cs="Arial"/>
                <w:sz w:val="20"/>
                <w:szCs w:val="20"/>
              </w:rPr>
              <w:t>Уменьшение прочих остатков денежных средств бюджета поселения</w:t>
            </w:r>
          </w:p>
        </w:tc>
        <w:tc>
          <w:tcPr>
            <w:tcW w:w="644" w:type="pct"/>
            <w:tcBorders>
              <w:top w:val="nil"/>
              <w:left w:val="nil"/>
              <w:bottom w:val="single" w:sz="4" w:space="0" w:color="auto"/>
              <w:right w:val="single" w:sz="4" w:space="0" w:color="auto"/>
            </w:tcBorders>
            <w:shd w:val="clear" w:color="auto" w:fill="auto"/>
            <w:noWrap/>
            <w:vAlign w:val="bottom"/>
            <w:hideMark/>
          </w:tcPr>
          <w:p w:rsidR="00285A14" w:rsidRPr="00285A14" w:rsidRDefault="00285A14" w:rsidP="00285A14">
            <w:pPr>
              <w:ind w:firstLine="0"/>
              <w:jc w:val="center"/>
              <w:rPr>
                <w:rFonts w:cs="Arial"/>
                <w:sz w:val="20"/>
                <w:szCs w:val="20"/>
              </w:rPr>
            </w:pPr>
            <w:r w:rsidRPr="00285A14">
              <w:rPr>
                <w:rFonts w:cs="Arial"/>
                <w:sz w:val="20"/>
                <w:szCs w:val="20"/>
              </w:rPr>
              <w:t>012</w:t>
            </w:r>
          </w:p>
        </w:tc>
        <w:tc>
          <w:tcPr>
            <w:tcW w:w="990" w:type="pct"/>
            <w:tcBorders>
              <w:top w:val="nil"/>
              <w:left w:val="nil"/>
              <w:bottom w:val="single" w:sz="4" w:space="0" w:color="auto"/>
              <w:right w:val="single" w:sz="4" w:space="0" w:color="auto"/>
            </w:tcBorders>
            <w:shd w:val="clear" w:color="auto" w:fill="auto"/>
            <w:vAlign w:val="bottom"/>
            <w:hideMark/>
          </w:tcPr>
          <w:p w:rsidR="00285A14" w:rsidRPr="00285A14" w:rsidRDefault="00285A14" w:rsidP="00285A14">
            <w:pPr>
              <w:ind w:firstLine="0"/>
              <w:jc w:val="center"/>
              <w:rPr>
                <w:rFonts w:cs="Arial"/>
                <w:sz w:val="20"/>
                <w:szCs w:val="20"/>
              </w:rPr>
            </w:pPr>
            <w:r w:rsidRPr="00285A14">
              <w:rPr>
                <w:rFonts w:cs="Arial"/>
                <w:sz w:val="20"/>
                <w:szCs w:val="20"/>
              </w:rPr>
              <w:t>01050201100000610</w:t>
            </w:r>
          </w:p>
        </w:tc>
        <w:tc>
          <w:tcPr>
            <w:tcW w:w="1106" w:type="pct"/>
            <w:tcBorders>
              <w:top w:val="nil"/>
              <w:left w:val="nil"/>
              <w:bottom w:val="single" w:sz="4" w:space="0" w:color="auto"/>
              <w:right w:val="single" w:sz="4" w:space="0" w:color="auto"/>
            </w:tcBorders>
            <w:shd w:val="clear" w:color="auto" w:fill="auto"/>
            <w:noWrap/>
            <w:vAlign w:val="bottom"/>
            <w:hideMark/>
          </w:tcPr>
          <w:p w:rsidR="00285A14" w:rsidRPr="00285A14" w:rsidRDefault="00285A14" w:rsidP="00285A14">
            <w:pPr>
              <w:ind w:firstLine="0"/>
              <w:jc w:val="center"/>
              <w:rPr>
                <w:rFonts w:cs="Arial"/>
                <w:sz w:val="20"/>
                <w:szCs w:val="20"/>
              </w:rPr>
            </w:pPr>
            <w:r w:rsidRPr="00285A14">
              <w:rPr>
                <w:rFonts w:cs="Arial"/>
                <w:sz w:val="20"/>
                <w:szCs w:val="20"/>
              </w:rPr>
              <w:t>012.01.05.02.01.10.0000.610</w:t>
            </w:r>
          </w:p>
        </w:tc>
        <w:tc>
          <w:tcPr>
            <w:tcW w:w="619" w:type="pct"/>
            <w:tcBorders>
              <w:top w:val="nil"/>
              <w:left w:val="nil"/>
              <w:bottom w:val="single" w:sz="4" w:space="0" w:color="auto"/>
              <w:right w:val="single" w:sz="4" w:space="0" w:color="auto"/>
            </w:tcBorders>
            <w:shd w:val="clear" w:color="auto" w:fill="auto"/>
            <w:noWrap/>
            <w:vAlign w:val="bottom"/>
            <w:hideMark/>
          </w:tcPr>
          <w:p w:rsidR="00285A14" w:rsidRPr="00285A14" w:rsidRDefault="00285A14" w:rsidP="00285A14">
            <w:pPr>
              <w:ind w:firstLine="0"/>
              <w:jc w:val="center"/>
              <w:rPr>
                <w:rFonts w:cs="Arial"/>
                <w:sz w:val="20"/>
                <w:szCs w:val="20"/>
              </w:rPr>
            </w:pPr>
            <w:r w:rsidRPr="00285A14">
              <w:rPr>
                <w:rFonts w:cs="Arial"/>
                <w:sz w:val="20"/>
                <w:szCs w:val="20"/>
              </w:rPr>
              <w:t>7 729 798,86</w:t>
            </w:r>
          </w:p>
        </w:tc>
      </w:tr>
    </w:tbl>
    <w:p w:rsidR="00285A14" w:rsidRDefault="00285A14">
      <w:pPr>
        <w:ind w:firstLine="0"/>
        <w:rPr>
          <w:rFonts w:ascii="Times New Roman" w:hAnsi="Times New Roman"/>
          <w:sz w:val="28"/>
          <w:szCs w:val="28"/>
        </w:rPr>
      </w:pPr>
    </w:p>
    <w:p w:rsidR="00285A14" w:rsidRDefault="00285A14">
      <w:pPr>
        <w:ind w:firstLine="0"/>
        <w:rPr>
          <w:rFonts w:ascii="Times New Roman" w:hAnsi="Times New Roman"/>
          <w:sz w:val="28"/>
          <w:szCs w:val="28"/>
        </w:rPr>
      </w:pPr>
    </w:p>
    <w:tbl>
      <w:tblPr>
        <w:tblW w:w="5000" w:type="pct"/>
        <w:tblLook w:val="04A0"/>
      </w:tblPr>
      <w:tblGrid>
        <w:gridCol w:w="241"/>
        <w:gridCol w:w="247"/>
        <w:gridCol w:w="739"/>
        <w:gridCol w:w="611"/>
        <w:gridCol w:w="247"/>
        <w:gridCol w:w="247"/>
        <w:gridCol w:w="247"/>
        <w:gridCol w:w="247"/>
        <w:gridCol w:w="870"/>
        <w:gridCol w:w="532"/>
        <w:gridCol w:w="701"/>
        <w:gridCol w:w="726"/>
        <w:gridCol w:w="579"/>
        <w:gridCol w:w="3577"/>
      </w:tblGrid>
      <w:tr w:rsidR="00285A14" w:rsidRPr="00285A14" w:rsidTr="00285A14">
        <w:trPr>
          <w:trHeight w:val="255"/>
        </w:trPr>
        <w:tc>
          <w:tcPr>
            <w:tcW w:w="10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9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3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92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05"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424"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441"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38"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1418"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r>
      <w:tr w:rsidR="00285A14" w:rsidRPr="00285A14" w:rsidTr="00285A14">
        <w:trPr>
          <w:trHeight w:val="255"/>
        </w:trPr>
        <w:tc>
          <w:tcPr>
            <w:tcW w:w="10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9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3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92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05"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424"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441"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38"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1418" w:type="pct"/>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cs="Arial"/>
                <w:b/>
                <w:bCs/>
                <w:sz w:val="20"/>
                <w:szCs w:val="20"/>
              </w:rPr>
            </w:pPr>
            <w:r w:rsidRPr="00285A14">
              <w:rPr>
                <w:rFonts w:cs="Arial"/>
                <w:b/>
                <w:bCs/>
                <w:sz w:val="20"/>
                <w:szCs w:val="20"/>
              </w:rPr>
              <w:t>Приложение №4</w:t>
            </w:r>
          </w:p>
        </w:tc>
      </w:tr>
      <w:tr w:rsidR="00285A14" w:rsidRPr="00285A14" w:rsidTr="00285A14">
        <w:trPr>
          <w:trHeight w:val="255"/>
        </w:trPr>
        <w:tc>
          <w:tcPr>
            <w:tcW w:w="10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9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3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92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05"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424"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441"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38"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1418" w:type="pct"/>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cs="Arial"/>
                <w:b/>
                <w:bCs/>
                <w:sz w:val="20"/>
                <w:szCs w:val="20"/>
              </w:rPr>
            </w:pPr>
            <w:r w:rsidRPr="00285A14">
              <w:rPr>
                <w:rFonts w:cs="Arial"/>
                <w:b/>
                <w:bCs/>
                <w:sz w:val="20"/>
                <w:szCs w:val="20"/>
              </w:rPr>
              <w:t>к Решению Совета Кубовского сельского поселения</w:t>
            </w:r>
          </w:p>
        </w:tc>
      </w:tr>
      <w:tr w:rsidR="00285A14" w:rsidRPr="00285A14" w:rsidTr="00285A14">
        <w:trPr>
          <w:trHeight w:val="255"/>
        </w:trPr>
        <w:tc>
          <w:tcPr>
            <w:tcW w:w="10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9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3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92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05"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424"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441"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38"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1418" w:type="pct"/>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cs="Arial"/>
                <w:b/>
                <w:bCs/>
                <w:sz w:val="20"/>
                <w:szCs w:val="20"/>
              </w:rPr>
            </w:pPr>
            <w:r w:rsidRPr="00285A14">
              <w:rPr>
                <w:rFonts w:cs="Arial"/>
                <w:b/>
                <w:bCs/>
                <w:sz w:val="20"/>
                <w:szCs w:val="20"/>
              </w:rPr>
              <w:t>XVII сессии V созыва от 02.10.2025 г. №55 "О внесении</w:t>
            </w:r>
          </w:p>
        </w:tc>
      </w:tr>
      <w:tr w:rsidR="00285A14" w:rsidRPr="00285A14" w:rsidTr="00285A14">
        <w:trPr>
          <w:trHeight w:val="255"/>
        </w:trPr>
        <w:tc>
          <w:tcPr>
            <w:tcW w:w="10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9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3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92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05"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424"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441"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38"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1418" w:type="pct"/>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cs="Arial"/>
                <w:b/>
                <w:bCs/>
                <w:sz w:val="20"/>
                <w:szCs w:val="20"/>
              </w:rPr>
            </w:pPr>
            <w:r w:rsidRPr="00285A14">
              <w:rPr>
                <w:rFonts w:cs="Arial"/>
                <w:b/>
                <w:bCs/>
                <w:sz w:val="20"/>
                <w:szCs w:val="20"/>
              </w:rPr>
              <w:t>изменений в Решение Х сессии V созыва</w:t>
            </w:r>
          </w:p>
        </w:tc>
      </w:tr>
      <w:tr w:rsidR="00285A14" w:rsidRPr="00285A14" w:rsidTr="00285A14">
        <w:trPr>
          <w:trHeight w:val="255"/>
        </w:trPr>
        <w:tc>
          <w:tcPr>
            <w:tcW w:w="10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9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3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92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05"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424"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441"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38"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1418" w:type="pct"/>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cs="Arial"/>
                <w:b/>
                <w:bCs/>
                <w:sz w:val="20"/>
                <w:szCs w:val="20"/>
              </w:rPr>
            </w:pPr>
            <w:r w:rsidRPr="00285A14">
              <w:rPr>
                <w:rFonts w:cs="Arial"/>
                <w:b/>
                <w:bCs/>
                <w:sz w:val="20"/>
                <w:szCs w:val="20"/>
              </w:rPr>
              <w:t>Совета Кубовского сельского поселения</w:t>
            </w:r>
          </w:p>
        </w:tc>
      </w:tr>
      <w:tr w:rsidR="00285A14" w:rsidRPr="00285A14" w:rsidTr="00285A14">
        <w:trPr>
          <w:trHeight w:val="255"/>
        </w:trPr>
        <w:tc>
          <w:tcPr>
            <w:tcW w:w="10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9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3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92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05"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424"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441"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38"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1418" w:type="pct"/>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cs="Arial"/>
                <w:b/>
                <w:bCs/>
                <w:sz w:val="20"/>
                <w:szCs w:val="20"/>
              </w:rPr>
            </w:pPr>
            <w:r w:rsidRPr="00285A14">
              <w:rPr>
                <w:rFonts w:cs="Arial"/>
                <w:b/>
                <w:bCs/>
                <w:sz w:val="20"/>
                <w:szCs w:val="20"/>
              </w:rPr>
              <w:t>от 19.12.2024 г. №32 "О бюджете Кубовского сельского</w:t>
            </w:r>
          </w:p>
        </w:tc>
      </w:tr>
      <w:tr w:rsidR="00285A14" w:rsidRPr="00285A14" w:rsidTr="00285A14">
        <w:trPr>
          <w:trHeight w:val="255"/>
        </w:trPr>
        <w:tc>
          <w:tcPr>
            <w:tcW w:w="10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9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3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92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05"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424"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441"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38"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1418" w:type="pct"/>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cs="Arial"/>
                <w:b/>
                <w:bCs/>
                <w:sz w:val="20"/>
                <w:szCs w:val="20"/>
              </w:rPr>
            </w:pPr>
            <w:r w:rsidRPr="00285A14">
              <w:rPr>
                <w:rFonts w:cs="Arial"/>
                <w:b/>
                <w:bCs/>
                <w:sz w:val="20"/>
                <w:szCs w:val="20"/>
              </w:rPr>
              <w:t>поселения Пудожского муниципального района Республики</w:t>
            </w:r>
          </w:p>
        </w:tc>
      </w:tr>
      <w:tr w:rsidR="00285A14" w:rsidRPr="00285A14" w:rsidTr="00285A14">
        <w:trPr>
          <w:trHeight w:val="255"/>
        </w:trPr>
        <w:tc>
          <w:tcPr>
            <w:tcW w:w="10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9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3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92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05"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424"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441"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38"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1418" w:type="pct"/>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cs="Arial"/>
                <w:b/>
                <w:bCs/>
                <w:sz w:val="20"/>
                <w:szCs w:val="20"/>
              </w:rPr>
            </w:pPr>
            <w:r w:rsidRPr="00285A14">
              <w:rPr>
                <w:rFonts w:cs="Arial"/>
                <w:b/>
                <w:bCs/>
                <w:sz w:val="20"/>
                <w:szCs w:val="20"/>
              </w:rPr>
              <w:t>Карелия на 2025 год"</w:t>
            </w:r>
          </w:p>
        </w:tc>
      </w:tr>
      <w:tr w:rsidR="00285A14" w:rsidRPr="00285A14" w:rsidTr="00285A14">
        <w:trPr>
          <w:trHeight w:val="255"/>
        </w:trPr>
        <w:tc>
          <w:tcPr>
            <w:tcW w:w="10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9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3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92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05"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424"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441"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38"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1418"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r>
      <w:tr w:rsidR="00285A14" w:rsidRPr="00285A14" w:rsidTr="00285A14">
        <w:trPr>
          <w:trHeight w:val="255"/>
        </w:trPr>
        <w:tc>
          <w:tcPr>
            <w:tcW w:w="10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9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3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92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05"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424"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441"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38"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1418" w:type="pct"/>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cs="Arial"/>
                <w:b/>
                <w:bCs/>
                <w:sz w:val="20"/>
                <w:szCs w:val="20"/>
              </w:rPr>
            </w:pPr>
            <w:r w:rsidRPr="00285A14">
              <w:rPr>
                <w:rFonts w:cs="Arial"/>
                <w:b/>
                <w:bCs/>
                <w:sz w:val="20"/>
                <w:szCs w:val="20"/>
              </w:rPr>
              <w:t>Приложение №4</w:t>
            </w:r>
          </w:p>
        </w:tc>
      </w:tr>
      <w:tr w:rsidR="00285A14" w:rsidRPr="00285A14" w:rsidTr="00285A14">
        <w:trPr>
          <w:trHeight w:val="255"/>
        </w:trPr>
        <w:tc>
          <w:tcPr>
            <w:tcW w:w="10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9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3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92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05"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424"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441"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38"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1418" w:type="pct"/>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cs="Arial"/>
                <w:b/>
                <w:bCs/>
                <w:sz w:val="20"/>
                <w:szCs w:val="20"/>
              </w:rPr>
            </w:pPr>
            <w:r w:rsidRPr="00285A14">
              <w:rPr>
                <w:rFonts w:cs="Arial"/>
                <w:b/>
                <w:bCs/>
                <w:sz w:val="20"/>
                <w:szCs w:val="20"/>
              </w:rPr>
              <w:t>к Решению Совета Кубовского сельского поселения</w:t>
            </w:r>
          </w:p>
        </w:tc>
      </w:tr>
      <w:tr w:rsidR="00285A14" w:rsidRPr="00285A14" w:rsidTr="00285A14">
        <w:trPr>
          <w:trHeight w:val="255"/>
        </w:trPr>
        <w:tc>
          <w:tcPr>
            <w:tcW w:w="10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9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3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92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05"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424"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441"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38"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1418" w:type="pct"/>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cs="Arial"/>
                <w:b/>
                <w:bCs/>
                <w:sz w:val="20"/>
                <w:szCs w:val="20"/>
              </w:rPr>
            </w:pPr>
            <w:r w:rsidRPr="00285A14">
              <w:rPr>
                <w:rFonts w:cs="Arial"/>
                <w:b/>
                <w:bCs/>
                <w:sz w:val="20"/>
                <w:szCs w:val="20"/>
              </w:rPr>
              <w:t>Х сессии V созыва "О бюджете Кубовского сельского</w:t>
            </w:r>
          </w:p>
        </w:tc>
      </w:tr>
      <w:tr w:rsidR="00285A14" w:rsidRPr="00285A14" w:rsidTr="00285A14">
        <w:trPr>
          <w:trHeight w:val="255"/>
        </w:trPr>
        <w:tc>
          <w:tcPr>
            <w:tcW w:w="10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9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3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92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05"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424"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441"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38"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1418" w:type="pct"/>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cs="Arial"/>
                <w:b/>
                <w:bCs/>
                <w:sz w:val="20"/>
                <w:szCs w:val="20"/>
              </w:rPr>
            </w:pPr>
            <w:r w:rsidRPr="00285A14">
              <w:rPr>
                <w:rFonts w:cs="Arial"/>
                <w:b/>
                <w:bCs/>
                <w:sz w:val="20"/>
                <w:szCs w:val="20"/>
              </w:rPr>
              <w:t xml:space="preserve">поселения Пудожского </w:t>
            </w:r>
            <w:r w:rsidRPr="00285A14">
              <w:rPr>
                <w:rFonts w:cs="Arial"/>
                <w:b/>
                <w:bCs/>
                <w:sz w:val="20"/>
                <w:szCs w:val="20"/>
              </w:rPr>
              <w:lastRenderedPageBreak/>
              <w:t>муниципального района</w:t>
            </w:r>
          </w:p>
        </w:tc>
      </w:tr>
      <w:tr w:rsidR="00285A14" w:rsidRPr="00285A14" w:rsidTr="00285A14">
        <w:trPr>
          <w:trHeight w:val="255"/>
        </w:trPr>
        <w:tc>
          <w:tcPr>
            <w:tcW w:w="10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9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3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92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05"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424"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441"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38"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1418" w:type="pct"/>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cs="Arial"/>
                <w:b/>
                <w:bCs/>
                <w:sz w:val="20"/>
                <w:szCs w:val="20"/>
              </w:rPr>
            </w:pPr>
            <w:r w:rsidRPr="00285A14">
              <w:rPr>
                <w:rFonts w:cs="Arial"/>
                <w:b/>
                <w:bCs/>
                <w:sz w:val="20"/>
                <w:szCs w:val="20"/>
              </w:rPr>
              <w:t>Республики Карелия на 2025 год" №32 от 19.12.2024 г</w:t>
            </w:r>
          </w:p>
        </w:tc>
      </w:tr>
      <w:tr w:rsidR="00285A14" w:rsidRPr="00285A14" w:rsidTr="00285A14">
        <w:trPr>
          <w:trHeight w:val="255"/>
        </w:trPr>
        <w:tc>
          <w:tcPr>
            <w:tcW w:w="10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9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3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920"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b/>
                <w:bCs/>
                <w:sz w:val="20"/>
                <w:szCs w:val="20"/>
              </w:rPr>
            </w:pPr>
          </w:p>
        </w:tc>
        <w:tc>
          <w:tcPr>
            <w:tcW w:w="305"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424"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441"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38"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1418"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r>
      <w:tr w:rsidR="00285A14" w:rsidRPr="00285A14" w:rsidTr="00285A14">
        <w:trPr>
          <w:trHeight w:val="1650"/>
        </w:trPr>
        <w:tc>
          <w:tcPr>
            <w:tcW w:w="10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9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4503" w:type="pct"/>
            <w:gridSpan w:val="11"/>
            <w:tcBorders>
              <w:top w:val="nil"/>
              <w:left w:val="nil"/>
              <w:bottom w:val="nil"/>
              <w:right w:val="nil"/>
            </w:tcBorders>
            <w:shd w:val="clear" w:color="auto" w:fill="auto"/>
            <w:vAlign w:val="bottom"/>
            <w:hideMark/>
          </w:tcPr>
          <w:p w:rsidR="00285A14" w:rsidRPr="00285A14" w:rsidRDefault="00285A14" w:rsidP="00285A14">
            <w:pPr>
              <w:ind w:firstLine="0"/>
              <w:jc w:val="center"/>
              <w:rPr>
                <w:rFonts w:cs="Arial"/>
                <w:b/>
                <w:bCs/>
                <w:sz w:val="20"/>
                <w:szCs w:val="20"/>
              </w:rPr>
            </w:pPr>
            <w:proofErr w:type="gramStart"/>
            <w:r w:rsidRPr="00285A14">
              <w:rPr>
                <w:rFonts w:cs="Arial"/>
                <w:b/>
                <w:bCs/>
                <w:sz w:val="20"/>
                <w:szCs w:val="20"/>
              </w:rPr>
              <w:t xml:space="preserve">Распределение бюджетных ассигнований бюджета Кубовского сельского поселения по разделам, подразделам, целевым статьям муниципальным программам и </w:t>
            </w:r>
            <w:proofErr w:type="spellStart"/>
            <w:r w:rsidRPr="00285A14">
              <w:rPr>
                <w:rFonts w:cs="Arial"/>
                <w:b/>
                <w:bCs/>
                <w:sz w:val="20"/>
                <w:szCs w:val="20"/>
              </w:rPr>
              <w:t>непрограммным</w:t>
            </w:r>
            <w:proofErr w:type="spellEnd"/>
            <w:r w:rsidRPr="00285A14">
              <w:rPr>
                <w:rFonts w:cs="Arial"/>
                <w:b/>
                <w:bCs/>
                <w:sz w:val="20"/>
                <w:szCs w:val="20"/>
              </w:rPr>
              <w:t xml:space="preserve"> направлениям деятельности), </w:t>
            </w:r>
            <w:proofErr w:type="spellStart"/>
            <w:r w:rsidRPr="00285A14">
              <w:rPr>
                <w:rFonts w:cs="Arial"/>
                <w:b/>
                <w:bCs/>
                <w:sz w:val="20"/>
                <w:szCs w:val="20"/>
              </w:rPr>
              <w:t>грукппам</w:t>
            </w:r>
            <w:proofErr w:type="spellEnd"/>
            <w:r w:rsidRPr="00285A14">
              <w:rPr>
                <w:rFonts w:cs="Arial"/>
                <w:b/>
                <w:bCs/>
                <w:sz w:val="20"/>
                <w:szCs w:val="20"/>
              </w:rPr>
              <w:t xml:space="preserve"> (группам и подгруппам) видов расходов и (или) по целевым статьям (муниципальным программам и </w:t>
            </w:r>
            <w:proofErr w:type="spellStart"/>
            <w:r w:rsidRPr="00285A14">
              <w:rPr>
                <w:rFonts w:cs="Arial"/>
                <w:b/>
                <w:bCs/>
                <w:sz w:val="20"/>
                <w:szCs w:val="20"/>
              </w:rPr>
              <w:t>непрограммным</w:t>
            </w:r>
            <w:proofErr w:type="spellEnd"/>
            <w:r w:rsidRPr="00285A14">
              <w:rPr>
                <w:rFonts w:cs="Arial"/>
                <w:b/>
                <w:bCs/>
                <w:sz w:val="20"/>
                <w:szCs w:val="20"/>
              </w:rPr>
              <w:t xml:space="preserve"> направлениям деятельности), группам (группам и подгруппам) видов расходов классификации расходов бюджета на 2025 год.</w:t>
            </w:r>
            <w:proofErr w:type="gramEnd"/>
          </w:p>
        </w:tc>
      </w:tr>
      <w:tr w:rsidR="00285A14" w:rsidRPr="00285A14" w:rsidTr="00285A14">
        <w:trPr>
          <w:trHeight w:val="255"/>
        </w:trPr>
        <w:tc>
          <w:tcPr>
            <w:tcW w:w="10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9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3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920"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b/>
                <w:bCs/>
                <w:sz w:val="20"/>
                <w:szCs w:val="20"/>
              </w:rPr>
            </w:pPr>
            <w:r w:rsidRPr="00285A14">
              <w:rPr>
                <w:rFonts w:cs="Arial"/>
                <w:b/>
                <w:bCs/>
                <w:sz w:val="20"/>
                <w:szCs w:val="20"/>
              </w:rPr>
              <w:t xml:space="preserve">        </w:t>
            </w:r>
          </w:p>
        </w:tc>
        <w:tc>
          <w:tcPr>
            <w:tcW w:w="305"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424"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441"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38"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1418"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r>
      <w:tr w:rsidR="00285A14" w:rsidRPr="00285A14" w:rsidTr="00285A14">
        <w:trPr>
          <w:trHeight w:val="270"/>
        </w:trPr>
        <w:tc>
          <w:tcPr>
            <w:tcW w:w="102"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b/>
                <w:bCs/>
                <w:sz w:val="16"/>
                <w:szCs w:val="16"/>
              </w:rPr>
            </w:pPr>
          </w:p>
        </w:tc>
        <w:tc>
          <w:tcPr>
            <w:tcW w:w="106" w:type="pct"/>
            <w:tcBorders>
              <w:top w:val="nil"/>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 </w:t>
            </w:r>
          </w:p>
        </w:tc>
        <w:tc>
          <w:tcPr>
            <w:tcW w:w="290" w:type="pct"/>
            <w:tcBorders>
              <w:top w:val="nil"/>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 </w:t>
            </w:r>
          </w:p>
        </w:tc>
        <w:tc>
          <w:tcPr>
            <w:tcW w:w="232" w:type="pct"/>
            <w:tcBorders>
              <w:top w:val="nil"/>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 </w:t>
            </w:r>
          </w:p>
        </w:tc>
        <w:tc>
          <w:tcPr>
            <w:tcW w:w="106" w:type="pct"/>
            <w:tcBorders>
              <w:top w:val="nil"/>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 </w:t>
            </w:r>
          </w:p>
        </w:tc>
        <w:tc>
          <w:tcPr>
            <w:tcW w:w="106" w:type="pct"/>
            <w:tcBorders>
              <w:top w:val="nil"/>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 </w:t>
            </w:r>
          </w:p>
        </w:tc>
        <w:tc>
          <w:tcPr>
            <w:tcW w:w="106" w:type="pct"/>
            <w:tcBorders>
              <w:top w:val="nil"/>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 </w:t>
            </w:r>
          </w:p>
        </w:tc>
        <w:tc>
          <w:tcPr>
            <w:tcW w:w="106" w:type="pct"/>
            <w:tcBorders>
              <w:top w:val="nil"/>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 </w:t>
            </w:r>
          </w:p>
        </w:tc>
        <w:tc>
          <w:tcPr>
            <w:tcW w:w="920" w:type="pct"/>
            <w:tcBorders>
              <w:top w:val="nil"/>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 </w:t>
            </w:r>
          </w:p>
        </w:tc>
        <w:tc>
          <w:tcPr>
            <w:tcW w:w="305" w:type="pct"/>
            <w:tcBorders>
              <w:top w:val="nil"/>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 </w:t>
            </w:r>
          </w:p>
        </w:tc>
        <w:tc>
          <w:tcPr>
            <w:tcW w:w="424" w:type="pct"/>
            <w:tcBorders>
              <w:top w:val="nil"/>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 </w:t>
            </w:r>
          </w:p>
        </w:tc>
        <w:tc>
          <w:tcPr>
            <w:tcW w:w="441" w:type="pct"/>
            <w:tcBorders>
              <w:top w:val="nil"/>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 </w:t>
            </w:r>
          </w:p>
        </w:tc>
        <w:tc>
          <w:tcPr>
            <w:tcW w:w="338" w:type="pct"/>
            <w:tcBorders>
              <w:top w:val="nil"/>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cs="Arial"/>
                <w:sz w:val="20"/>
                <w:szCs w:val="20"/>
              </w:rPr>
            </w:pPr>
            <w:r w:rsidRPr="00285A14">
              <w:rPr>
                <w:rFonts w:cs="Arial"/>
                <w:sz w:val="20"/>
                <w:szCs w:val="20"/>
              </w:rPr>
              <w:t> </w:t>
            </w:r>
          </w:p>
        </w:tc>
        <w:tc>
          <w:tcPr>
            <w:tcW w:w="1418" w:type="pct"/>
            <w:tcBorders>
              <w:top w:val="nil"/>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 </w:t>
            </w:r>
          </w:p>
        </w:tc>
      </w:tr>
      <w:tr w:rsidR="00285A14" w:rsidRPr="00285A14" w:rsidTr="00285A14">
        <w:trPr>
          <w:trHeight w:val="945"/>
        </w:trPr>
        <w:tc>
          <w:tcPr>
            <w:tcW w:w="102"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b/>
                <w:bCs/>
                <w:sz w:val="16"/>
                <w:szCs w:val="16"/>
              </w:rPr>
            </w:pPr>
          </w:p>
        </w:tc>
        <w:tc>
          <w:tcPr>
            <w:tcW w:w="106" w:type="pct"/>
            <w:tcBorders>
              <w:top w:val="nil"/>
              <w:left w:val="single" w:sz="8" w:space="0" w:color="auto"/>
              <w:bottom w:val="single" w:sz="8" w:space="0" w:color="auto"/>
              <w:right w:val="nil"/>
            </w:tcBorders>
            <w:shd w:val="clear" w:color="auto" w:fill="auto"/>
            <w:noWrap/>
            <w:hideMark/>
          </w:tcPr>
          <w:p w:rsidR="00285A14" w:rsidRPr="00285A14" w:rsidRDefault="00285A14" w:rsidP="00285A14">
            <w:pPr>
              <w:ind w:firstLine="0"/>
              <w:jc w:val="left"/>
              <w:rPr>
                <w:rFonts w:cs="Arial"/>
                <w:b/>
                <w:bCs/>
                <w:sz w:val="16"/>
                <w:szCs w:val="16"/>
              </w:rPr>
            </w:pPr>
            <w:r w:rsidRPr="00285A14">
              <w:rPr>
                <w:rFonts w:cs="Arial"/>
                <w:b/>
                <w:bCs/>
                <w:sz w:val="16"/>
                <w:szCs w:val="16"/>
              </w:rPr>
              <w:t> </w:t>
            </w:r>
          </w:p>
        </w:tc>
        <w:tc>
          <w:tcPr>
            <w:tcW w:w="290" w:type="pct"/>
            <w:tcBorders>
              <w:top w:val="nil"/>
              <w:left w:val="nil"/>
              <w:bottom w:val="single" w:sz="8" w:space="0" w:color="auto"/>
              <w:right w:val="nil"/>
            </w:tcBorders>
            <w:shd w:val="clear" w:color="auto" w:fill="auto"/>
            <w:noWrap/>
            <w:hideMark/>
          </w:tcPr>
          <w:p w:rsidR="00285A14" w:rsidRPr="00285A14" w:rsidRDefault="00285A14" w:rsidP="00285A14">
            <w:pPr>
              <w:ind w:firstLine="0"/>
              <w:jc w:val="left"/>
              <w:rPr>
                <w:rFonts w:cs="Arial"/>
                <w:b/>
                <w:bCs/>
                <w:sz w:val="16"/>
                <w:szCs w:val="16"/>
              </w:rPr>
            </w:pPr>
            <w:r w:rsidRPr="00285A14">
              <w:rPr>
                <w:rFonts w:cs="Arial"/>
                <w:b/>
                <w:bCs/>
                <w:sz w:val="16"/>
                <w:szCs w:val="16"/>
              </w:rPr>
              <w:t> </w:t>
            </w:r>
          </w:p>
        </w:tc>
        <w:tc>
          <w:tcPr>
            <w:tcW w:w="232" w:type="pct"/>
            <w:tcBorders>
              <w:top w:val="nil"/>
              <w:left w:val="nil"/>
              <w:bottom w:val="single" w:sz="8" w:space="0" w:color="auto"/>
              <w:right w:val="nil"/>
            </w:tcBorders>
            <w:shd w:val="clear" w:color="auto" w:fill="auto"/>
            <w:noWrap/>
            <w:hideMark/>
          </w:tcPr>
          <w:p w:rsidR="00285A14" w:rsidRPr="00285A14" w:rsidRDefault="00285A14" w:rsidP="00285A14">
            <w:pPr>
              <w:ind w:firstLine="0"/>
              <w:jc w:val="left"/>
              <w:rPr>
                <w:rFonts w:cs="Arial"/>
                <w:b/>
                <w:bCs/>
                <w:sz w:val="16"/>
                <w:szCs w:val="16"/>
              </w:rPr>
            </w:pPr>
            <w:r w:rsidRPr="00285A14">
              <w:rPr>
                <w:rFonts w:cs="Arial"/>
                <w:b/>
                <w:bCs/>
                <w:sz w:val="16"/>
                <w:szCs w:val="16"/>
              </w:rPr>
              <w:t> </w:t>
            </w:r>
          </w:p>
        </w:tc>
        <w:tc>
          <w:tcPr>
            <w:tcW w:w="106" w:type="pct"/>
            <w:tcBorders>
              <w:top w:val="nil"/>
              <w:left w:val="nil"/>
              <w:bottom w:val="single" w:sz="8" w:space="0" w:color="auto"/>
              <w:right w:val="nil"/>
            </w:tcBorders>
            <w:shd w:val="clear" w:color="auto" w:fill="auto"/>
            <w:noWrap/>
            <w:hideMark/>
          </w:tcPr>
          <w:p w:rsidR="00285A14" w:rsidRPr="00285A14" w:rsidRDefault="00285A14" w:rsidP="00285A14">
            <w:pPr>
              <w:ind w:firstLine="0"/>
              <w:jc w:val="left"/>
              <w:rPr>
                <w:rFonts w:cs="Arial"/>
                <w:b/>
                <w:bCs/>
                <w:sz w:val="16"/>
                <w:szCs w:val="16"/>
              </w:rPr>
            </w:pPr>
            <w:r w:rsidRPr="00285A14">
              <w:rPr>
                <w:rFonts w:cs="Arial"/>
                <w:b/>
                <w:bCs/>
                <w:sz w:val="16"/>
                <w:szCs w:val="16"/>
              </w:rPr>
              <w:t> </w:t>
            </w:r>
          </w:p>
        </w:tc>
        <w:tc>
          <w:tcPr>
            <w:tcW w:w="106" w:type="pct"/>
            <w:tcBorders>
              <w:top w:val="nil"/>
              <w:left w:val="nil"/>
              <w:bottom w:val="single" w:sz="8" w:space="0" w:color="auto"/>
              <w:right w:val="nil"/>
            </w:tcBorders>
            <w:shd w:val="clear" w:color="auto" w:fill="auto"/>
            <w:noWrap/>
            <w:hideMark/>
          </w:tcPr>
          <w:p w:rsidR="00285A14" w:rsidRPr="00285A14" w:rsidRDefault="00285A14" w:rsidP="00285A14">
            <w:pPr>
              <w:ind w:firstLine="0"/>
              <w:jc w:val="left"/>
              <w:rPr>
                <w:rFonts w:cs="Arial"/>
                <w:b/>
                <w:bCs/>
                <w:sz w:val="16"/>
                <w:szCs w:val="16"/>
              </w:rPr>
            </w:pPr>
            <w:r w:rsidRPr="00285A14">
              <w:rPr>
                <w:rFonts w:cs="Arial"/>
                <w:b/>
                <w:bCs/>
                <w:sz w:val="16"/>
                <w:szCs w:val="16"/>
              </w:rPr>
              <w:t> </w:t>
            </w:r>
          </w:p>
        </w:tc>
        <w:tc>
          <w:tcPr>
            <w:tcW w:w="106" w:type="pct"/>
            <w:tcBorders>
              <w:top w:val="nil"/>
              <w:left w:val="nil"/>
              <w:bottom w:val="single" w:sz="8" w:space="0" w:color="auto"/>
              <w:right w:val="nil"/>
            </w:tcBorders>
            <w:shd w:val="clear" w:color="auto" w:fill="auto"/>
            <w:noWrap/>
            <w:hideMark/>
          </w:tcPr>
          <w:p w:rsidR="00285A14" w:rsidRPr="00285A14" w:rsidRDefault="00285A14" w:rsidP="00285A14">
            <w:pPr>
              <w:ind w:firstLine="0"/>
              <w:jc w:val="left"/>
              <w:rPr>
                <w:rFonts w:cs="Arial"/>
                <w:b/>
                <w:bCs/>
                <w:sz w:val="16"/>
                <w:szCs w:val="16"/>
              </w:rPr>
            </w:pPr>
            <w:r w:rsidRPr="00285A14">
              <w:rPr>
                <w:rFonts w:cs="Arial"/>
                <w:b/>
                <w:bCs/>
                <w:sz w:val="16"/>
                <w:szCs w:val="16"/>
              </w:rPr>
              <w:t> </w:t>
            </w:r>
          </w:p>
        </w:tc>
        <w:tc>
          <w:tcPr>
            <w:tcW w:w="106" w:type="pct"/>
            <w:tcBorders>
              <w:top w:val="nil"/>
              <w:left w:val="nil"/>
              <w:bottom w:val="single" w:sz="8" w:space="0" w:color="auto"/>
              <w:right w:val="nil"/>
            </w:tcBorders>
            <w:shd w:val="clear" w:color="auto" w:fill="auto"/>
            <w:noWrap/>
            <w:hideMark/>
          </w:tcPr>
          <w:p w:rsidR="00285A14" w:rsidRPr="00285A14" w:rsidRDefault="00285A14" w:rsidP="00285A14">
            <w:pPr>
              <w:ind w:firstLine="0"/>
              <w:jc w:val="left"/>
              <w:rPr>
                <w:rFonts w:cs="Arial"/>
                <w:b/>
                <w:bCs/>
                <w:sz w:val="16"/>
                <w:szCs w:val="16"/>
              </w:rPr>
            </w:pPr>
            <w:r w:rsidRPr="00285A14">
              <w:rPr>
                <w:rFonts w:cs="Arial"/>
                <w:b/>
                <w:bCs/>
                <w:sz w:val="16"/>
                <w:szCs w:val="16"/>
              </w:rPr>
              <w:t> </w:t>
            </w:r>
          </w:p>
        </w:tc>
        <w:tc>
          <w:tcPr>
            <w:tcW w:w="920" w:type="pct"/>
            <w:tcBorders>
              <w:top w:val="nil"/>
              <w:left w:val="nil"/>
              <w:bottom w:val="single" w:sz="8" w:space="0" w:color="auto"/>
              <w:right w:val="nil"/>
            </w:tcBorders>
            <w:shd w:val="clear" w:color="auto" w:fill="auto"/>
            <w:noWrap/>
            <w:vAlign w:val="center"/>
            <w:hideMark/>
          </w:tcPr>
          <w:p w:rsidR="00285A14" w:rsidRPr="00285A14" w:rsidRDefault="00285A14" w:rsidP="00285A14">
            <w:pPr>
              <w:ind w:firstLine="0"/>
              <w:jc w:val="center"/>
              <w:rPr>
                <w:rFonts w:cs="Arial"/>
                <w:b/>
                <w:bCs/>
                <w:sz w:val="16"/>
                <w:szCs w:val="16"/>
              </w:rPr>
            </w:pPr>
            <w:r w:rsidRPr="00285A14">
              <w:rPr>
                <w:rFonts w:cs="Arial"/>
                <w:b/>
                <w:bCs/>
                <w:sz w:val="16"/>
                <w:szCs w:val="16"/>
              </w:rPr>
              <w:t>Наименование</w:t>
            </w:r>
          </w:p>
        </w:tc>
        <w:tc>
          <w:tcPr>
            <w:tcW w:w="305" w:type="pct"/>
            <w:tcBorders>
              <w:top w:val="single" w:sz="4" w:space="0" w:color="auto"/>
              <w:left w:val="nil"/>
              <w:bottom w:val="single" w:sz="8" w:space="0" w:color="auto"/>
              <w:right w:val="single" w:sz="4" w:space="0" w:color="auto"/>
            </w:tcBorders>
            <w:shd w:val="clear" w:color="auto" w:fill="auto"/>
            <w:vAlign w:val="center"/>
            <w:hideMark/>
          </w:tcPr>
          <w:p w:rsidR="00285A14" w:rsidRPr="00285A14" w:rsidRDefault="00285A14" w:rsidP="00285A14">
            <w:pPr>
              <w:ind w:firstLine="0"/>
              <w:jc w:val="center"/>
              <w:rPr>
                <w:rFonts w:cs="Arial"/>
                <w:b/>
                <w:bCs/>
                <w:sz w:val="16"/>
                <w:szCs w:val="16"/>
              </w:rPr>
            </w:pPr>
            <w:r w:rsidRPr="00285A14">
              <w:rPr>
                <w:rFonts w:cs="Arial"/>
                <w:b/>
                <w:bCs/>
                <w:sz w:val="16"/>
                <w:szCs w:val="16"/>
              </w:rPr>
              <w:t>Раздел</w:t>
            </w:r>
          </w:p>
        </w:tc>
        <w:tc>
          <w:tcPr>
            <w:tcW w:w="424" w:type="pct"/>
            <w:tcBorders>
              <w:top w:val="single" w:sz="4" w:space="0" w:color="auto"/>
              <w:left w:val="nil"/>
              <w:bottom w:val="single" w:sz="8" w:space="0" w:color="auto"/>
              <w:right w:val="nil"/>
            </w:tcBorders>
            <w:shd w:val="clear" w:color="auto" w:fill="auto"/>
            <w:vAlign w:val="bottom"/>
            <w:hideMark/>
          </w:tcPr>
          <w:p w:rsidR="00285A14" w:rsidRPr="00285A14" w:rsidRDefault="00285A14" w:rsidP="00285A14">
            <w:pPr>
              <w:ind w:firstLine="0"/>
              <w:jc w:val="center"/>
              <w:rPr>
                <w:rFonts w:cs="Arial"/>
                <w:b/>
                <w:bCs/>
                <w:sz w:val="16"/>
                <w:szCs w:val="16"/>
              </w:rPr>
            </w:pPr>
            <w:r w:rsidRPr="00285A14">
              <w:rPr>
                <w:rFonts w:cs="Arial"/>
                <w:b/>
                <w:bCs/>
                <w:sz w:val="16"/>
                <w:szCs w:val="16"/>
              </w:rPr>
              <w:t>Подраздел</w:t>
            </w:r>
          </w:p>
        </w:tc>
        <w:tc>
          <w:tcPr>
            <w:tcW w:w="441" w:type="pct"/>
            <w:tcBorders>
              <w:top w:val="single" w:sz="4" w:space="0" w:color="auto"/>
              <w:left w:val="single" w:sz="4" w:space="0" w:color="auto"/>
              <w:bottom w:val="single" w:sz="8" w:space="0" w:color="auto"/>
              <w:right w:val="nil"/>
            </w:tcBorders>
            <w:shd w:val="clear" w:color="auto" w:fill="auto"/>
            <w:vAlign w:val="bottom"/>
            <w:hideMark/>
          </w:tcPr>
          <w:p w:rsidR="00285A14" w:rsidRPr="00285A14" w:rsidRDefault="00285A14" w:rsidP="00285A14">
            <w:pPr>
              <w:ind w:firstLine="0"/>
              <w:jc w:val="center"/>
              <w:rPr>
                <w:rFonts w:cs="Arial"/>
                <w:b/>
                <w:bCs/>
                <w:sz w:val="16"/>
                <w:szCs w:val="16"/>
              </w:rPr>
            </w:pPr>
            <w:r w:rsidRPr="00285A14">
              <w:rPr>
                <w:rFonts w:cs="Arial"/>
                <w:b/>
                <w:bCs/>
                <w:sz w:val="16"/>
                <w:szCs w:val="16"/>
              </w:rPr>
              <w:t>Целевая статья</w:t>
            </w:r>
          </w:p>
        </w:tc>
        <w:tc>
          <w:tcPr>
            <w:tcW w:w="338" w:type="pct"/>
            <w:tcBorders>
              <w:top w:val="single" w:sz="4" w:space="0" w:color="auto"/>
              <w:left w:val="single" w:sz="4" w:space="0" w:color="auto"/>
              <w:bottom w:val="single" w:sz="8" w:space="0" w:color="auto"/>
              <w:right w:val="single" w:sz="4" w:space="0" w:color="auto"/>
            </w:tcBorders>
            <w:shd w:val="clear" w:color="auto" w:fill="auto"/>
            <w:vAlign w:val="bottom"/>
            <w:hideMark/>
          </w:tcPr>
          <w:p w:rsidR="00285A14" w:rsidRPr="00285A14" w:rsidRDefault="00285A14" w:rsidP="00285A14">
            <w:pPr>
              <w:ind w:firstLine="0"/>
              <w:jc w:val="center"/>
              <w:rPr>
                <w:rFonts w:cs="Arial"/>
                <w:b/>
                <w:bCs/>
                <w:sz w:val="16"/>
                <w:szCs w:val="16"/>
              </w:rPr>
            </w:pPr>
            <w:r w:rsidRPr="00285A14">
              <w:rPr>
                <w:rFonts w:cs="Arial"/>
                <w:b/>
                <w:bCs/>
                <w:sz w:val="16"/>
                <w:szCs w:val="16"/>
              </w:rPr>
              <w:t>Вид расхода</w:t>
            </w:r>
          </w:p>
        </w:tc>
        <w:tc>
          <w:tcPr>
            <w:tcW w:w="1418" w:type="pct"/>
            <w:tcBorders>
              <w:top w:val="nil"/>
              <w:left w:val="single" w:sz="8" w:space="0" w:color="auto"/>
              <w:bottom w:val="single" w:sz="8" w:space="0" w:color="auto"/>
              <w:right w:val="single" w:sz="8" w:space="0" w:color="auto"/>
            </w:tcBorders>
            <w:shd w:val="clear" w:color="auto" w:fill="auto"/>
            <w:vAlign w:val="center"/>
            <w:hideMark/>
          </w:tcPr>
          <w:p w:rsidR="00285A14" w:rsidRPr="00285A14" w:rsidRDefault="00285A14" w:rsidP="00285A14">
            <w:pPr>
              <w:ind w:firstLine="0"/>
              <w:jc w:val="center"/>
              <w:rPr>
                <w:rFonts w:cs="Arial"/>
                <w:b/>
                <w:bCs/>
                <w:sz w:val="16"/>
                <w:szCs w:val="16"/>
              </w:rPr>
            </w:pPr>
            <w:r w:rsidRPr="00285A14">
              <w:rPr>
                <w:rFonts w:cs="Arial"/>
                <w:b/>
                <w:bCs/>
                <w:sz w:val="16"/>
                <w:szCs w:val="16"/>
              </w:rPr>
              <w:t>Роспись               на 2025 год</w:t>
            </w:r>
          </w:p>
        </w:tc>
      </w:tr>
      <w:tr w:rsidR="00285A14" w:rsidRPr="00285A14" w:rsidTr="00285A14">
        <w:trPr>
          <w:trHeight w:val="285"/>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8"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b/>
                <w:bCs/>
                <w:sz w:val="16"/>
                <w:szCs w:val="16"/>
              </w:rPr>
            </w:pPr>
            <w:proofErr w:type="spellStart"/>
            <w:r w:rsidRPr="00285A14">
              <w:rPr>
                <w:rFonts w:cs="Arial"/>
                <w:b/>
                <w:bCs/>
                <w:sz w:val="16"/>
                <w:szCs w:val="16"/>
              </w:rPr>
              <w:t>Кубовское</w:t>
            </w:r>
            <w:proofErr w:type="spellEnd"/>
            <w:r w:rsidRPr="00285A14">
              <w:rPr>
                <w:rFonts w:cs="Arial"/>
                <w:b/>
                <w:bCs/>
                <w:sz w:val="16"/>
                <w:szCs w:val="16"/>
              </w:rPr>
              <w:t xml:space="preserve"> сельское поселение</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00</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00</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7729 798,86</w:t>
            </w:r>
          </w:p>
        </w:tc>
      </w:tr>
      <w:tr w:rsidR="00285A14" w:rsidRPr="00285A14" w:rsidTr="00285A14">
        <w:trPr>
          <w:trHeight w:val="285"/>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ОБЩЕГОСУДАРСТВЕННЫЕ ВОПРОСЫ</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01</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00</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3378 489,95</w:t>
            </w:r>
          </w:p>
        </w:tc>
      </w:tr>
      <w:tr w:rsidR="00285A14" w:rsidRPr="00285A14" w:rsidTr="00285A14">
        <w:trPr>
          <w:trHeight w:val="900"/>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01</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04</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2286 932,65</w:t>
            </w:r>
          </w:p>
        </w:tc>
      </w:tr>
      <w:tr w:rsidR="00285A14" w:rsidRPr="00285A14" w:rsidTr="00285A14">
        <w:trPr>
          <w:trHeight w:val="675"/>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Мероприятия на обеспечение доступа органов местного самоуправления и муниципальных учреждений к сети Интернет</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7000044530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 </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35 640,00</w:t>
            </w:r>
          </w:p>
        </w:tc>
      </w:tr>
      <w:tr w:rsidR="00285A14" w:rsidRPr="00285A14" w:rsidTr="00285A14">
        <w:trPr>
          <w:trHeight w:val="720"/>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Мероприятия на обеспечение доступа органов местного самоуправления и муниципальных учреждений к сети Интернет (Прочая закупка товаров, работ и услуг)</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7000044530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244</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35 640,00</w:t>
            </w:r>
          </w:p>
        </w:tc>
      </w:tr>
      <w:tr w:rsidR="00285A14" w:rsidRPr="00285A14" w:rsidTr="00285A14">
        <w:trPr>
          <w:trHeight w:val="900"/>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 xml:space="preserve">Поощрение региональных и муниципальных управленческих команд за достижение </w:t>
            </w:r>
            <w:proofErr w:type="gramStart"/>
            <w:r w:rsidRPr="00285A14">
              <w:rPr>
                <w:rFonts w:cs="Arial"/>
                <w:sz w:val="16"/>
                <w:szCs w:val="16"/>
              </w:rPr>
              <w:t>показателей деятельности органов исполнительной власти субъектов Российской Федерации</w:t>
            </w:r>
            <w:proofErr w:type="gramEnd"/>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7000055490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 </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84 630,00</w:t>
            </w:r>
          </w:p>
        </w:tc>
      </w:tr>
      <w:tr w:rsidR="00285A14" w:rsidRPr="00285A14" w:rsidTr="00285A14">
        <w:trPr>
          <w:trHeight w:val="1125"/>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 xml:space="preserve">Поощрение региональных и муниципальных управленческих команд за достижение </w:t>
            </w:r>
            <w:proofErr w:type="gramStart"/>
            <w:r w:rsidRPr="00285A14">
              <w:rPr>
                <w:rFonts w:cs="Arial"/>
                <w:sz w:val="16"/>
                <w:szCs w:val="16"/>
              </w:rPr>
              <w:t>показателей деятельности органов исполнительной власти субъектов Российской</w:t>
            </w:r>
            <w:proofErr w:type="gramEnd"/>
            <w:r w:rsidRPr="00285A14">
              <w:rPr>
                <w:rFonts w:cs="Arial"/>
                <w:sz w:val="16"/>
                <w:szCs w:val="16"/>
              </w:rPr>
              <w:t xml:space="preserve"> Федерации (Фонд оплаты труда государственных (муниципальных) органов)</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7000055490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121</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65 000,00</w:t>
            </w:r>
          </w:p>
        </w:tc>
      </w:tr>
      <w:tr w:rsidR="00285A14" w:rsidRPr="00285A14" w:rsidTr="00285A14">
        <w:trPr>
          <w:trHeight w:val="1575"/>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 xml:space="preserve">Поощрение региональных и муниципальных управленческих команд за достижение </w:t>
            </w:r>
            <w:proofErr w:type="gramStart"/>
            <w:r w:rsidRPr="00285A14">
              <w:rPr>
                <w:rFonts w:cs="Arial"/>
                <w:sz w:val="16"/>
                <w:szCs w:val="16"/>
              </w:rPr>
              <w:t>показателей деятельности органов исполнительной власти субъектов Российской</w:t>
            </w:r>
            <w:proofErr w:type="gramEnd"/>
            <w:r w:rsidRPr="00285A14">
              <w:rPr>
                <w:rFonts w:cs="Arial"/>
                <w:sz w:val="16"/>
                <w:szCs w:val="16"/>
              </w:rPr>
              <w:t xml:space="preserve"> Федерации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7000055490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129</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19 630,00</w:t>
            </w:r>
          </w:p>
        </w:tc>
      </w:tr>
      <w:tr w:rsidR="00285A14" w:rsidRPr="00285A14" w:rsidTr="00285A14">
        <w:trPr>
          <w:trHeight w:val="285"/>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Центральный аппарат</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70С0012040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 </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918 462,65</w:t>
            </w:r>
          </w:p>
        </w:tc>
      </w:tr>
      <w:tr w:rsidR="00285A14" w:rsidRPr="00285A14" w:rsidTr="00285A14">
        <w:trPr>
          <w:trHeight w:val="450"/>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Центральный аппарат (Фонд оплаты труда государственных (муниципальных) органов)</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70С0012040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121</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490 262,65</w:t>
            </w:r>
          </w:p>
        </w:tc>
      </w:tr>
      <w:tr w:rsidR="00285A14" w:rsidRPr="00285A14" w:rsidTr="00285A14">
        <w:trPr>
          <w:trHeight w:val="900"/>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Центральный аппарат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70С0012040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129</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148 800,00</w:t>
            </w:r>
          </w:p>
        </w:tc>
      </w:tr>
      <w:tr w:rsidR="00285A14" w:rsidRPr="00285A14" w:rsidTr="00285A14">
        <w:trPr>
          <w:trHeight w:val="450"/>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Центральный аппарат (Прочая закупка товаров, работ и услуг)</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70С0012040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244</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94 100,00</w:t>
            </w:r>
          </w:p>
        </w:tc>
      </w:tr>
      <w:tr w:rsidR="00285A14" w:rsidRPr="00285A14" w:rsidTr="00285A14">
        <w:trPr>
          <w:trHeight w:val="450"/>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Центральный аппарат (Закупка энергетических ресурсов)</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70С0012040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247</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172 000,00</w:t>
            </w:r>
          </w:p>
        </w:tc>
      </w:tr>
      <w:tr w:rsidR="00285A14" w:rsidRPr="00285A14" w:rsidTr="00285A14">
        <w:trPr>
          <w:trHeight w:val="450"/>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Центральный аппарат (Уплата налога на имущество организаций и земельного налога)</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70С0012040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851</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4 400,00</w:t>
            </w:r>
          </w:p>
        </w:tc>
      </w:tr>
      <w:tr w:rsidR="00285A14" w:rsidRPr="00285A14" w:rsidTr="00285A14">
        <w:trPr>
          <w:trHeight w:val="285"/>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lastRenderedPageBreak/>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Центральный аппарат (Уплата прочих налогов, сборов)</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70С0012040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852</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8 900,00</w:t>
            </w:r>
          </w:p>
        </w:tc>
      </w:tr>
      <w:tr w:rsidR="00285A14" w:rsidRPr="00285A14" w:rsidTr="00285A14">
        <w:trPr>
          <w:trHeight w:val="285"/>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Глава администрации сельского поселения</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70С0012080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 </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1246 200,00</w:t>
            </w:r>
          </w:p>
        </w:tc>
      </w:tr>
      <w:tr w:rsidR="00285A14" w:rsidRPr="00285A14" w:rsidTr="00285A14">
        <w:trPr>
          <w:trHeight w:val="675"/>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Глава администрации сельского поселения (Фонд оплаты труда государственных (муниципальных) органов)</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70С0012080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121</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957 100,00</w:t>
            </w:r>
          </w:p>
        </w:tc>
      </w:tr>
      <w:tr w:rsidR="00285A14" w:rsidRPr="00285A14" w:rsidTr="00285A14">
        <w:trPr>
          <w:trHeight w:val="900"/>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Глава администрации сельского поселения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70С0012080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129</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289 100,00</w:t>
            </w:r>
          </w:p>
        </w:tc>
      </w:tr>
      <w:tr w:rsidR="00285A14" w:rsidRPr="00285A14" w:rsidTr="00285A14">
        <w:trPr>
          <w:trHeight w:val="1350"/>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70С0042140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 </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2 000,00</w:t>
            </w:r>
          </w:p>
        </w:tc>
      </w:tr>
      <w:tr w:rsidR="00285A14" w:rsidRPr="00285A14" w:rsidTr="00285A14">
        <w:trPr>
          <w:trHeight w:val="1575"/>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(Прочая закупка товаров, работ и услуг)</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70С0042140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244</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2 000,00</w:t>
            </w:r>
          </w:p>
        </w:tc>
      </w:tr>
      <w:tr w:rsidR="00285A14" w:rsidRPr="00285A14" w:rsidTr="00285A14">
        <w:trPr>
          <w:trHeight w:val="450"/>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Обеспечение проведения выборов и референдумов</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01</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07</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612 676,95</w:t>
            </w:r>
          </w:p>
        </w:tc>
      </w:tr>
      <w:tr w:rsidR="00285A14" w:rsidRPr="00285A14" w:rsidTr="00285A14">
        <w:trPr>
          <w:trHeight w:val="285"/>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Проведение выборов и референдумов</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07</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7000080020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 </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612 676,95</w:t>
            </w:r>
          </w:p>
        </w:tc>
      </w:tr>
      <w:tr w:rsidR="00285A14" w:rsidRPr="00285A14" w:rsidTr="00285A14">
        <w:trPr>
          <w:trHeight w:val="450"/>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Проведение выборов и референдумов (Специальные расходы)</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07</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7000080020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880</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612 676,95</w:t>
            </w:r>
          </w:p>
        </w:tc>
      </w:tr>
      <w:tr w:rsidR="00285A14" w:rsidRPr="00285A14" w:rsidTr="00285A14">
        <w:trPr>
          <w:trHeight w:val="285"/>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Резервные фонды</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01</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11</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1 000,00</w:t>
            </w:r>
          </w:p>
        </w:tc>
      </w:tr>
      <w:tr w:rsidR="00285A14" w:rsidRPr="00285A14" w:rsidTr="00285A14">
        <w:trPr>
          <w:trHeight w:val="285"/>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Резервные фонды местных администраций</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11</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7000070050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 </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1 000,00</w:t>
            </w:r>
          </w:p>
        </w:tc>
      </w:tr>
      <w:tr w:rsidR="00285A14" w:rsidRPr="00285A14" w:rsidTr="00285A14">
        <w:trPr>
          <w:trHeight w:val="450"/>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Резервные фонды местных администраций (Резервные средства)</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11</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7000070050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870</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1 000,00</w:t>
            </w:r>
          </w:p>
        </w:tc>
      </w:tr>
      <w:tr w:rsidR="00285A14" w:rsidRPr="00285A14" w:rsidTr="00285A14">
        <w:trPr>
          <w:trHeight w:val="285"/>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Другие общегосударственные вопросы</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01</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13</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477 880,35</w:t>
            </w:r>
          </w:p>
        </w:tc>
      </w:tr>
      <w:tr w:rsidR="00285A14" w:rsidRPr="00285A14" w:rsidTr="00285A14">
        <w:trPr>
          <w:trHeight w:val="450"/>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Реализация государственных функций, связанных с общегосударственным управлением</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13</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7000070920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 </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477 880,35</w:t>
            </w:r>
          </w:p>
        </w:tc>
      </w:tr>
      <w:tr w:rsidR="00285A14" w:rsidRPr="00285A14" w:rsidTr="00285A14">
        <w:trPr>
          <w:trHeight w:val="675"/>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Реализация государственных функций, связанных с общегосударственным управлением (Прочая закупка товаров, работ и услуг)</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13</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7000070920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244</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477 880,35</w:t>
            </w:r>
          </w:p>
        </w:tc>
      </w:tr>
      <w:tr w:rsidR="00285A14" w:rsidRPr="00285A14" w:rsidTr="00285A14">
        <w:trPr>
          <w:trHeight w:val="285"/>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НАЦИОНАЛЬНАЯ ОБОРОНА</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02</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00</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270 200,00</w:t>
            </w:r>
          </w:p>
        </w:tc>
      </w:tr>
      <w:tr w:rsidR="00285A14" w:rsidRPr="00285A14" w:rsidTr="00285A14">
        <w:trPr>
          <w:trHeight w:val="285"/>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Мобилизационная и вневойсковая подготовка</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02</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03</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270 200,00</w:t>
            </w:r>
          </w:p>
        </w:tc>
      </w:tr>
      <w:tr w:rsidR="00285A14" w:rsidRPr="00285A14" w:rsidTr="00285A14">
        <w:trPr>
          <w:trHeight w:val="675"/>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Субвенции на осуществление первичного воинского учета на территориях, где отсутствуют военные комиссариаты</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02</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03</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7000051180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 </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270 200,00</w:t>
            </w:r>
          </w:p>
        </w:tc>
      </w:tr>
      <w:tr w:rsidR="00285A14" w:rsidRPr="00285A14" w:rsidTr="00285A14">
        <w:trPr>
          <w:trHeight w:val="900"/>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Субвенции на осуществление первичного воинского учета на территориях, где отсутствуют военные комиссариаты (Фонд оплаты труда государственных (муниципальных) органов)</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02</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03</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7000051180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121</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207 525,00</w:t>
            </w:r>
          </w:p>
        </w:tc>
      </w:tr>
      <w:tr w:rsidR="00285A14" w:rsidRPr="00285A14" w:rsidTr="00285A14">
        <w:trPr>
          <w:trHeight w:val="1350"/>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Субвенции на осуществление первичного воинского учета на территориях, где отсутствуют военные комиссариаты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02</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03</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7000051180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129</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62 675,00</w:t>
            </w:r>
          </w:p>
        </w:tc>
      </w:tr>
      <w:tr w:rsidR="00285A14" w:rsidRPr="00285A14" w:rsidTr="00285A14">
        <w:trPr>
          <w:trHeight w:val="450"/>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НАЦИОНАЛЬНАЯ БЕЗОПАСНОСТЬ И ПРАВООХРАНИТЕЛЬНАЯ ДЕЯТЕЛЬНОСТЬ</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03</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00</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29 885,70</w:t>
            </w:r>
          </w:p>
        </w:tc>
      </w:tr>
      <w:tr w:rsidR="00285A14" w:rsidRPr="00285A14" w:rsidTr="00285A14">
        <w:trPr>
          <w:trHeight w:val="285"/>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Гражданская оборона</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03</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09</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29 885,70</w:t>
            </w:r>
          </w:p>
        </w:tc>
      </w:tr>
      <w:tr w:rsidR="00285A14" w:rsidRPr="00285A14" w:rsidTr="00285A14">
        <w:trPr>
          <w:trHeight w:val="450"/>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 xml:space="preserve">Обеспечение национальной безопасности и правоохранительной деятельности  </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03</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09</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7000072470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 </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29 885,70</w:t>
            </w:r>
          </w:p>
        </w:tc>
      </w:tr>
      <w:tr w:rsidR="00285A14" w:rsidRPr="00285A14" w:rsidTr="00285A14">
        <w:trPr>
          <w:trHeight w:val="675"/>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lastRenderedPageBreak/>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Обеспечение национальной безопасности и правоохранительной деятельности   (Прочая закупка товаров, работ и услуг)</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03</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09</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7000072470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244</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29 885,70</w:t>
            </w:r>
          </w:p>
        </w:tc>
      </w:tr>
      <w:tr w:rsidR="00285A14" w:rsidRPr="00285A14" w:rsidTr="00285A14">
        <w:trPr>
          <w:trHeight w:val="285"/>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НАЦИОНАЛЬНАЯ ЭКОНОМИКА</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04</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00</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1924 862,78</w:t>
            </w:r>
          </w:p>
        </w:tc>
      </w:tr>
      <w:tr w:rsidR="00285A14" w:rsidRPr="00285A14" w:rsidTr="00285A14">
        <w:trPr>
          <w:trHeight w:val="285"/>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Транспорт</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04</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08</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356 562,78</w:t>
            </w:r>
          </w:p>
        </w:tc>
      </w:tr>
      <w:tr w:rsidR="00285A14" w:rsidRPr="00285A14" w:rsidTr="00285A14">
        <w:trPr>
          <w:trHeight w:val="450"/>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Отдельные мероприятия в области морского и речного транспорта</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08</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7000073050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 </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356 562,78</w:t>
            </w:r>
          </w:p>
        </w:tc>
      </w:tr>
      <w:tr w:rsidR="00285A14" w:rsidRPr="00285A14" w:rsidTr="00285A14">
        <w:trPr>
          <w:trHeight w:val="450"/>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Отдельные мероприятия в области морского и речного транспорта (Прочая закупка товаров, работ и услуг)</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08</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7000073050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244</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356 562,78</w:t>
            </w:r>
          </w:p>
        </w:tc>
      </w:tr>
      <w:tr w:rsidR="00285A14" w:rsidRPr="00285A14" w:rsidTr="00285A14">
        <w:trPr>
          <w:trHeight w:val="285"/>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Дорожное хозяйство (дорожные фонды)</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04</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09</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1568 300,00</w:t>
            </w:r>
          </w:p>
        </w:tc>
      </w:tr>
      <w:tr w:rsidR="00285A14" w:rsidRPr="00285A14" w:rsidTr="00285A14">
        <w:trPr>
          <w:trHeight w:val="285"/>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Содержание автомобильных дорог</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09</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7000076020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 </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1568 300,00</w:t>
            </w:r>
          </w:p>
        </w:tc>
      </w:tr>
      <w:tr w:rsidR="00285A14" w:rsidRPr="00285A14" w:rsidTr="00285A14">
        <w:trPr>
          <w:trHeight w:val="450"/>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Содержание автомобильных дорог (Прочая закупка товаров, работ и услуг)</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09</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7000076020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244</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925 868,70</w:t>
            </w:r>
          </w:p>
        </w:tc>
      </w:tr>
      <w:tr w:rsidR="00285A14" w:rsidRPr="00285A14" w:rsidTr="00285A14">
        <w:trPr>
          <w:trHeight w:val="450"/>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Содержание автомобильных дорог (Закупка энергетических ресурсов)</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09</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7000076020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247</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642 331,30</w:t>
            </w:r>
          </w:p>
        </w:tc>
      </w:tr>
      <w:tr w:rsidR="00285A14" w:rsidRPr="00285A14" w:rsidTr="00285A14">
        <w:trPr>
          <w:trHeight w:val="450"/>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Содержание автомобильных дорог (Уплата иных платежей)</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09</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7000076020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853</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 xml:space="preserve"> 100,00</w:t>
            </w:r>
          </w:p>
        </w:tc>
      </w:tr>
      <w:tr w:rsidR="00285A14" w:rsidRPr="00285A14" w:rsidTr="00285A14">
        <w:trPr>
          <w:trHeight w:val="285"/>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ЖИЛИЩНО-КОММУНАЛЬНОЕ ХОЗЯЙСТВО</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05</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00</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125 466,50</w:t>
            </w:r>
          </w:p>
        </w:tc>
      </w:tr>
      <w:tr w:rsidR="00285A14" w:rsidRPr="00285A14" w:rsidTr="00285A14">
        <w:trPr>
          <w:trHeight w:val="285"/>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Коммунальное хозяйство</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05</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02</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94 287,52</w:t>
            </w:r>
          </w:p>
        </w:tc>
      </w:tr>
      <w:tr w:rsidR="00285A14" w:rsidRPr="00285A14" w:rsidTr="00285A14">
        <w:trPr>
          <w:trHeight w:val="285"/>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Мероприятия по благоустройству</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05</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02</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7000076050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 </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94 287,52</w:t>
            </w:r>
          </w:p>
        </w:tc>
      </w:tr>
      <w:tr w:rsidR="00285A14" w:rsidRPr="00285A14" w:rsidTr="00285A14">
        <w:trPr>
          <w:trHeight w:val="450"/>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Мероприятия по благоустройству (Прочая закупка товаров, работ и услуг)</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05</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02</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7000076050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244</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94 287,52</w:t>
            </w:r>
          </w:p>
        </w:tc>
      </w:tr>
      <w:tr w:rsidR="00285A14" w:rsidRPr="00285A14" w:rsidTr="00285A14">
        <w:trPr>
          <w:trHeight w:val="285"/>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Благоустройство</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05</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03</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31 178,98</w:t>
            </w:r>
          </w:p>
        </w:tc>
      </w:tr>
      <w:tr w:rsidR="00285A14" w:rsidRPr="00285A14" w:rsidTr="00285A14">
        <w:trPr>
          <w:trHeight w:val="675"/>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Мероприятия по организации и содержанию мест захоронения (Прочая закупка товаров, работ и услуг для муниципальных нужд)</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05</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03</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7000076040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 </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31 178,98</w:t>
            </w:r>
          </w:p>
        </w:tc>
      </w:tr>
      <w:tr w:rsidR="00285A14" w:rsidRPr="00285A14" w:rsidTr="00285A14">
        <w:trPr>
          <w:trHeight w:val="900"/>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Мероприятия по организации и содержанию мест захоронения (Прочая закупка товаров, работ и услуг для муниципальных нужд) (Прочая закупка товаров, работ и услуг)</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05</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03</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7000076040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244</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31 178,98</w:t>
            </w:r>
          </w:p>
        </w:tc>
      </w:tr>
      <w:tr w:rsidR="00285A14" w:rsidRPr="00285A14" w:rsidTr="00285A14">
        <w:trPr>
          <w:trHeight w:val="285"/>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КУЛЬТУРА, КИНЕМАТОГРАФИЯ</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08</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00</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1878 713,93</w:t>
            </w:r>
          </w:p>
        </w:tc>
      </w:tr>
      <w:tr w:rsidR="00285A14" w:rsidRPr="00285A14" w:rsidTr="00285A14">
        <w:trPr>
          <w:trHeight w:val="285"/>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Культура</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08</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01</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1878 713,93</w:t>
            </w:r>
          </w:p>
        </w:tc>
      </w:tr>
      <w:tr w:rsidR="00285A14" w:rsidRPr="00285A14" w:rsidTr="00285A14">
        <w:trPr>
          <w:trHeight w:val="450"/>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Мероприятия в сфере культуры (прочая закупка товаров, работ и услуг)</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08</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7000017777</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 </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54 010,93</w:t>
            </w:r>
          </w:p>
        </w:tc>
      </w:tr>
      <w:tr w:rsidR="00285A14" w:rsidRPr="00285A14" w:rsidTr="00285A14">
        <w:trPr>
          <w:trHeight w:val="675"/>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Мероприятия в сфере культуры (прочая закупка товаров, работ и услуг) (Прочая закупка товаров, работ и услуг)</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08</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7000017777</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244</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54 010,93</w:t>
            </w:r>
          </w:p>
        </w:tc>
      </w:tr>
      <w:tr w:rsidR="00285A14" w:rsidRPr="00285A14" w:rsidTr="00285A14">
        <w:trPr>
          <w:trHeight w:val="450"/>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Дворцы и дома культуры, другие учреждения культуры (архив)</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08</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7000024400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 </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1272 128,00</w:t>
            </w:r>
          </w:p>
        </w:tc>
      </w:tr>
      <w:tr w:rsidR="00285A14" w:rsidRPr="00285A14" w:rsidTr="00285A14">
        <w:trPr>
          <w:trHeight w:val="450"/>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Дворцы и дома культуры, другие учреждения культуры (архив) (Фонд оплаты труда учреждений)</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08</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7000024400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111</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397 180,64</w:t>
            </w:r>
          </w:p>
        </w:tc>
      </w:tr>
      <w:tr w:rsidR="00285A14" w:rsidRPr="00285A14" w:rsidTr="00285A14">
        <w:trPr>
          <w:trHeight w:val="675"/>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Дворцы и дома культуры, другие учреждения культуры (архив) (Иные выплаты персоналу учреждений, за исключением фонда оплаты труда)</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08</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7000024400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112</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23 544,10</w:t>
            </w:r>
          </w:p>
        </w:tc>
      </w:tr>
      <w:tr w:rsidR="00285A14" w:rsidRPr="00285A14" w:rsidTr="00285A14">
        <w:trPr>
          <w:trHeight w:val="900"/>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Дворцы и дома культуры, другие учреждения культуры (архив) (Взносы по обязательному социальному страхованию на выплаты по оплате труда работников и иные выплаты работникам учреждений)</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08</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7000024400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119</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77 916,19</w:t>
            </w:r>
          </w:p>
        </w:tc>
      </w:tr>
      <w:tr w:rsidR="00285A14" w:rsidRPr="00285A14" w:rsidTr="00285A14">
        <w:trPr>
          <w:trHeight w:val="450"/>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Дворцы и дома культуры, другие учреждения культуры (архив) (Прочая закупка товаров, работ и услуг)</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08</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7000024400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244</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192 647,28</w:t>
            </w:r>
          </w:p>
        </w:tc>
      </w:tr>
      <w:tr w:rsidR="00285A14" w:rsidRPr="00285A14" w:rsidTr="00285A14">
        <w:trPr>
          <w:trHeight w:val="450"/>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Дворцы и дома культуры, другие учреждения культуры (архив) (Закупка энергетических ресурсов)</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08</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7000024400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247</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559 866,63</w:t>
            </w:r>
          </w:p>
        </w:tc>
      </w:tr>
      <w:tr w:rsidR="00285A14" w:rsidRPr="00285A14" w:rsidTr="00285A14">
        <w:trPr>
          <w:trHeight w:val="900"/>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Дворцы и дома культуры, другие учреждения культуры (архив) (Исполнение судебных актов Российской Федерации и мировых соглашений по возмещению причиненного вреда)</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08</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7000024400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831</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13 823,20</w:t>
            </w:r>
          </w:p>
        </w:tc>
      </w:tr>
      <w:tr w:rsidR="00285A14" w:rsidRPr="00285A14" w:rsidTr="00285A14">
        <w:trPr>
          <w:trHeight w:val="450"/>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lastRenderedPageBreak/>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Дворцы и дома культуры, другие учреждения культуры (архив) (Уплата иных платежей)</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08</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7000024400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853</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7 149,96</w:t>
            </w:r>
          </w:p>
        </w:tc>
      </w:tr>
      <w:tr w:rsidR="00285A14" w:rsidRPr="00285A14" w:rsidTr="00285A14">
        <w:trPr>
          <w:trHeight w:val="1125"/>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 xml:space="preserve">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285A14">
              <w:rPr>
                <w:rFonts w:cs="Arial"/>
                <w:sz w:val="16"/>
                <w:szCs w:val="16"/>
              </w:rPr>
              <w:t>оплаты труда работников муниципальных учреждений культуры</w:t>
            </w:r>
            <w:proofErr w:type="gramEnd"/>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08</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7000043250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 </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442 060,00</w:t>
            </w:r>
          </w:p>
        </w:tc>
      </w:tr>
      <w:tr w:rsidR="00285A14" w:rsidRPr="00285A14" w:rsidTr="00285A14">
        <w:trPr>
          <w:trHeight w:val="1125"/>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08</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7000043250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111</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339 524,00</w:t>
            </w:r>
          </w:p>
        </w:tc>
      </w:tr>
      <w:tr w:rsidR="00285A14" w:rsidRPr="00285A14" w:rsidTr="00285A14">
        <w:trPr>
          <w:trHeight w:val="1575"/>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08</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7000043250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119</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102 536,00</w:t>
            </w:r>
          </w:p>
        </w:tc>
      </w:tr>
      <w:tr w:rsidR="00285A14" w:rsidRPr="00285A14" w:rsidTr="00285A14">
        <w:trPr>
          <w:trHeight w:val="1125"/>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proofErr w:type="spellStart"/>
            <w:r w:rsidRPr="00285A14">
              <w:rPr>
                <w:rFonts w:cs="Arial"/>
                <w:sz w:val="16"/>
                <w:szCs w:val="16"/>
              </w:rPr>
              <w:t>Софинансирование</w:t>
            </w:r>
            <w:proofErr w:type="spellEnd"/>
            <w:r w:rsidRPr="00285A14">
              <w:rPr>
                <w:rFonts w:cs="Arial"/>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285A14">
              <w:rPr>
                <w:rFonts w:cs="Arial"/>
                <w:sz w:val="16"/>
                <w:szCs w:val="16"/>
              </w:rPr>
              <w:t>оплаты труда работников муниципальных учреждений культуры</w:t>
            </w:r>
            <w:proofErr w:type="gramEnd"/>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08</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70000S3250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 </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110 515,00</w:t>
            </w:r>
          </w:p>
        </w:tc>
      </w:tr>
      <w:tr w:rsidR="00285A14" w:rsidRPr="00285A14" w:rsidTr="00285A14">
        <w:trPr>
          <w:trHeight w:val="1350"/>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proofErr w:type="spellStart"/>
            <w:r w:rsidRPr="00285A14">
              <w:rPr>
                <w:rFonts w:cs="Arial"/>
                <w:sz w:val="16"/>
                <w:szCs w:val="16"/>
              </w:rPr>
              <w:t>Софинансирование</w:t>
            </w:r>
            <w:proofErr w:type="spellEnd"/>
            <w:r w:rsidRPr="00285A14">
              <w:rPr>
                <w:rFonts w:cs="Arial"/>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08</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70000S3250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111</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35 290,00</w:t>
            </w:r>
          </w:p>
        </w:tc>
      </w:tr>
      <w:tr w:rsidR="00285A14" w:rsidRPr="00285A14" w:rsidTr="00285A14">
        <w:trPr>
          <w:trHeight w:val="1800"/>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proofErr w:type="spellStart"/>
            <w:r w:rsidRPr="00285A14">
              <w:rPr>
                <w:rFonts w:cs="Arial"/>
                <w:sz w:val="16"/>
                <w:szCs w:val="16"/>
              </w:rPr>
              <w:t>Софинансирование</w:t>
            </w:r>
            <w:proofErr w:type="spellEnd"/>
            <w:r w:rsidRPr="00285A14">
              <w:rPr>
                <w:rFonts w:cs="Arial"/>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08</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70000S3250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119</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75 225,00</w:t>
            </w:r>
          </w:p>
        </w:tc>
      </w:tr>
      <w:tr w:rsidR="00285A14" w:rsidRPr="00285A14" w:rsidTr="00285A14">
        <w:trPr>
          <w:trHeight w:val="675"/>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МЕЖБЮДЖЕТНЫЕ ТРАНСФЕРТЫ ОБЩЕГО ХАРАКТЕРА БЮДЖЕТАМ БЮДЖЕТНОЙ СИСТЕМЫ РОССИЙСКОЙ ФЕДЕРАЦИИ</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14</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00</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122 180,00</w:t>
            </w:r>
          </w:p>
        </w:tc>
      </w:tr>
      <w:tr w:rsidR="00285A14" w:rsidRPr="00285A14" w:rsidTr="00285A14">
        <w:trPr>
          <w:trHeight w:val="450"/>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Прочие межбюджетные трансферты общего характера</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14</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03</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122 180,00</w:t>
            </w:r>
          </w:p>
        </w:tc>
      </w:tr>
      <w:tr w:rsidR="00285A14" w:rsidRPr="00285A14" w:rsidTr="00285A14">
        <w:trPr>
          <w:trHeight w:val="675"/>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Иные межбюджетные трансферты, передаваемые бюджетам муниципальных районов из бюджетов городских и сельских поселений</w:t>
            </w:r>
          </w:p>
        </w:tc>
        <w:tc>
          <w:tcPr>
            <w:tcW w:w="305"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14</w:t>
            </w:r>
          </w:p>
        </w:tc>
        <w:tc>
          <w:tcPr>
            <w:tcW w:w="424"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03</w:t>
            </w:r>
          </w:p>
        </w:tc>
        <w:tc>
          <w:tcPr>
            <w:tcW w:w="441"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7000046210</w:t>
            </w:r>
          </w:p>
        </w:tc>
        <w:tc>
          <w:tcPr>
            <w:tcW w:w="33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 </w:t>
            </w:r>
          </w:p>
        </w:tc>
        <w:tc>
          <w:tcPr>
            <w:tcW w:w="1418"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122 180,00</w:t>
            </w:r>
          </w:p>
        </w:tc>
      </w:tr>
      <w:tr w:rsidR="00285A14" w:rsidRPr="00285A14" w:rsidTr="00285A14">
        <w:trPr>
          <w:trHeight w:val="900"/>
        </w:trPr>
        <w:tc>
          <w:tcPr>
            <w:tcW w:w="102" w:type="pct"/>
            <w:tcBorders>
              <w:top w:val="nil"/>
              <w:left w:val="nil"/>
              <w:bottom w:val="nil"/>
              <w:right w:val="single" w:sz="8" w:space="0" w:color="auto"/>
            </w:tcBorders>
            <w:shd w:val="clear" w:color="auto" w:fill="auto"/>
            <w:noWrap/>
            <w:vAlign w:val="bottom"/>
            <w:hideMark/>
          </w:tcPr>
          <w:p w:rsidR="00285A14" w:rsidRPr="00285A14" w:rsidRDefault="00285A14" w:rsidP="00285A14">
            <w:pPr>
              <w:ind w:firstLine="0"/>
              <w:jc w:val="left"/>
              <w:rPr>
                <w:rFonts w:cs="Arial"/>
                <w:sz w:val="16"/>
                <w:szCs w:val="16"/>
              </w:rPr>
            </w:pPr>
            <w:r w:rsidRPr="00285A14">
              <w:rPr>
                <w:rFonts w:cs="Arial"/>
                <w:sz w:val="16"/>
                <w:szCs w:val="16"/>
              </w:rPr>
              <w:t> </w:t>
            </w:r>
          </w:p>
        </w:tc>
        <w:tc>
          <w:tcPr>
            <w:tcW w:w="1972" w:type="pct"/>
            <w:gridSpan w:val="8"/>
            <w:tcBorders>
              <w:top w:val="single" w:sz="4" w:space="0" w:color="auto"/>
              <w:left w:val="nil"/>
              <w:bottom w:val="single" w:sz="8" w:space="0" w:color="auto"/>
              <w:right w:val="single" w:sz="4" w:space="0" w:color="auto"/>
            </w:tcBorders>
            <w:shd w:val="clear" w:color="000000" w:fill="FFFFFF"/>
            <w:vAlign w:val="bottom"/>
            <w:hideMark/>
          </w:tcPr>
          <w:p w:rsidR="00285A14" w:rsidRPr="00285A14" w:rsidRDefault="00285A14" w:rsidP="00285A14">
            <w:pPr>
              <w:ind w:firstLine="0"/>
              <w:jc w:val="left"/>
              <w:rPr>
                <w:rFonts w:cs="Arial"/>
                <w:sz w:val="16"/>
                <w:szCs w:val="16"/>
              </w:rPr>
            </w:pPr>
            <w:r w:rsidRPr="00285A14">
              <w:rPr>
                <w:rFonts w:cs="Arial"/>
                <w:sz w:val="16"/>
                <w:szCs w:val="16"/>
              </w:rPr>
              <w:t>Иные межбюджетные трансферты, передаваемые бюджетам муниципальных районов из бюджетов городских и сельских поселений (Иные межбюджетные трансферты)</w:t>
            </w:r>
          </w:p>
        </w:tc>
        <w:tc>
          <w:tcPr>
            <w:tcW w:w="305" w:type="pct"/>
            <w:tcBorders>
              <w:top w:val="nil"/>
              <w:left w:val="single" w:sz="4" w:space="0" w:color="auto"/>
              <w:bottom w:val="single" w:sz="8"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14</w:t>
            </w:r>
          </w:p>
        </w:tc>
        <w:tc>
          <w:tcPr>
            <w:tcW w:w="424" w:type="pct"/>
            <w:tcBorders>
              <w:top w:val="nil"/>
              <w:left w:val="single" w:sz="4" w:space="0" w:color="auto"/>
              <w:bottom w:val="single" w:sz="8"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03</w:t>
            </w:r>
          </w:p>
        </w:tc>
        <w:tc>
          <w:tcPr>
            <w:tcW w:w="441" w:type="pct"/>
            <w:tcBorders>
              <w:top w:val="nil"/>
              <w:left w:val="single" w:sz="4" w:space="0" w:color="auto"/>
              <w:bottom w:val="single" w:sz="8"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7000046210</w:t>
            </w:r>
          </w:p>
        </w:tc>
        <w:tc>
          <w:tcPr>
            <w:tcW w:w="338" w:type="pct"/>
            <w:tcBorders>
              <w:top w:val="nil"/>
              <w:left w:val="single" w:sz="4" w:space="0" w:color="auto"/>
              <w:bottom w:val="single" w:sz="8"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540</w:t>
            </w:r>
          </w:p>
        </w:tc>
        <w:tc>
          <w:tcPr>
            <w:tcW w:w="1418" w:type="pct"/>
            <w:tcBorders>
              <w:top w:val="nil"/>
              <w:left w:val="single" w:sz="4" w:space="0" w:color="auto"/>
              <w:bottom w:val="single" w:sz="8"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122 180,00</w:t>
            </w:r>
          </w:p>
        </w:tc>
      </w:tr>
      <w:tr w:rsidR="00285A14" w:rsidRPr="00285A14" w:rsidTr="00285A14">
        <w:trPr>
          <w:trHeight w:val="315"/>
        </w:trPr>
        <w:tc>
          <w:tcPr>
            <w:tcW w:w="102"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b/>
                <w:bCs/>
                <w:sz w:val="16"/>
                <w:szCs w:val="16"/>
              </w:rPr>
            </w:pPr>
          </w:p>
        </w:tc>
        <w:tc>
          <w:tcPr>
            <w:tcW w:w="106" w:type="pct"/>
            <w:tcBorders>
              <w:top w:val="nil"/>
              <w:left w:val="single" w:sz="8" w:space="0" w:color="auto"/>
              <w:bottom w:val="single" w:sz="8" w:space="0" w:color="auto"/>
              <w:right w:val="nil"/>
            </w:tcBorders>
            <w:shd w:val="clear" w:color="auto" w:fill="auto"/>
            <w:noWrap/>
            <w:vAlign w:val="bottom"/>
            <w:hideMark/>
          </w:tcPr>
          <w:p w:rsidR="00285A14" w:rsidRPr="00285A14" w:rsidRDefault="00285A14" w:rsidP="00285A14">
            <w:pPr>
              <w:ind w:firstLine="0"/>
              <w:jc w:val="left"/>
              <w:rPr>
                <w:rFonts w:cs="Arial"/>
                <w:sz w:val="20"/>
                <w:szCs w:val="20"/>
              </w:rPr>
            </w:pPr>
            <w:r w:rsidRPr="00285A14">
              <w:rPr>
                <w:rFonts w:cs="Arial"/>
                <w:sz w:val="20"/>
                <w:szCs w:val="20"/>
              </w:rPr>
              <w:t> </w:t>
            </w:r>
          </w:p>
        </w:tc>
        <w:tc>
          <w:tcPr>
            <w:tcW w:w="522" w:type="pct"/>
            <w:gridSpan w:val="2"/>
            <w:tcBorders>
              <w:top w:val="nil"/>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cs="Arial"/>
                <w:sz w:val="20"/>
                <w:szCs w:val="20"/>
              </w:rPr>
            </w:pPr>
            <w:r w:rsidRPr="00285A14">
              <w:rPr>
                <w:rFonts w:cs="Arial"/>
                <w:sz w:val="20"/>
                <w:szCs w:val="20"/>
              </w:rPr>
              <w:t>ИТОГО РАСХОДОВ</w:t>
            </w:r>
          </w:p>
        </w:tc>
        <w:tc>
          <w:tcPr>
            <w:tcW w:w="106" w:type="pct"/>
            <w:tcBorders>
              <w:top w:val="single" w:sz="4" w:space="0" w:color="auto"/>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cs="Arial"/>
                <w:sz w:val="20"/>
                <w:szCs w:val="20"/>
              </w:rPr>
            </w:pPr>
            <w:r w:rsidRPr="00285A14">
              <w:rPr>
                <w:rFonts w:cs="Arial"/>
                <w:sz w:val="20"/>
                <w:szCs w:val="20"/>
              </w:rPr>
              <w:t> </w:t>
            </w:r>
          </w:p>
        </w:tc>
        <w:tc>
          <w:tcPr>
            <w:tcW w:w="106" w:type="pct"/>
            <w:tcBorders>
              <w:top w:val="single" w:sz="4" w:space="0" w:color="auto"/>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cs="Arial"/>
                <w:sz w:val="20"/>
                <w:szCs w:val="20"/>
              </w:rPr>
            </w:pPr>
            <w:r w:rsidRPr="00285A14">
              <w:rPr>
                <w:rFonts w:cs="Arial"/>
                <w:sz w:val="20"/>
                <w:szCs w:val="20"/>
              </w:rPr>
              <w:t> </w:t>
            </w:r>
          </w:p>
        </w:tc>
        <w:tc>
          <w:tcPr>
            <w:tcW w:w="106" w:type="pct"/>
            <w:tcBorders>
              <w:top w:val="single" w:sz="4" w:space="0" w:color="auto"/>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cs="Arial"/>
                <w:sz w:val="20"/>
                <w:szCs w:val="20"/>
              </w:rPr>
            </w:pPr>
            <w:r w:rsidRPr="00285A14">
              <w:rPr>
                <w:rFonts w:cs="Arial"/>
                <w:sz w:val="20"/>
                <w:szCs w:val="20"/>
              </w:rPr>
              <w:t> </w:t>
            </w:r>
          </w:p>
        </w:tc>
        <w:tc>
          <w:tcPr>
            <w:tcW w:w="106" w:type="pct"/>
            <w:tcBorders>
              <w:top w:val="single" w:sz="4" w:space="0" w:color="auto"/>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cs="Arial"/>
                <w:sz w:val="20"/>
                <w:szCs w:val="20"/>
              </w:rPr>
            </w:pPr>
            <w:r w:rsidRPr="00285A14">
              <w:rPr>
                <w:rFonts w:cs="Arial"/>
                <w:sz w:val="20"/>
                <w:szCs w:val="20"/>
              </w:rPr>
              <w:t> </w:t>
            </w:r>
          </w:p>
        </w:tc>
        <w:tc>
          <w:tcPr>
            <w:tcW w:w="920" w:type="pct"/>
            <w:tcBorders>
              <w:top w:val="single" w:sz="4" w:space="0" w:color="auto"/>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cs="Arial"/>
                <w:sz w:val="20"/>
                <w:szCs w:val="20"/>
              </w:rPr>
            </w:pPr>
            <w:r w:rsidRPr="00285A14">
              <w:rPr>
                <w:rFonts w:cs="Arial"/>
                <w:sz w:val="20"/>
                <w:szCs w:val="20"/>
              </w:rPr>
              <w:t> </w:t>
            </w:r>
          </w:p>
        </w:tc>
        <w:tc>
          <w:tcPr>
            <w:tcW w:w="305" w:type="pct"/>
            <w:tcBorders>
              <w:top w:val="single" w:sz="4" w:space="0" w:color="auto"/>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cs="Arial"/>
                <w:sz w:val="20"/>
                <w:szCs w:val="20"/>
              </w:rPr>
            </w:pPr>
            <w:r w:rsidRPr="00285A14">
              <w:rPr>
                <w:rFonts w:cs="Arial"/>
                <w:sz w:val="20"/>
                <w:szCs w:val="20"/>
              </w:rPr>
              <w:t> </w:t>
            </w:r>
          </w:p>
        </w:tc>
        <w:tc>
          <w:tcPr>
            <w:tcW w:w="424" w:type="pct"/>
            <w:tcBorders>
              <w:top w:val="single" w:sz="4" w:space="0" w:color="auto"/>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cs="Arial"/>
                <w:sz w:val="20"/>
                <w:szCs w:val="20"/>
              </w:rPr>
            </w:pPr>
            <w:r w:rsidRPr="00285A14">
              <w:rPr>
                <w:rFonts w:cs="Arial"/>
                <w:sz w:val="20"/>
                <w:szCs w:val="20"/>
              </w:rPr>
              <w:t> </w:t>
            </w:r>
          </w:p>
        </w:tc>
        <w:tc>
          <w:tcPr>
            <w:tcW w:w="441" w:type="pct"/>
            <w:tcBorders>
              <w:top w:val="single" w:sz="4" w:space="0" w:color="auto"/>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cs="Arial"/>
                <w:sz w:val="20"/>
                <w:szCs w:val="20"/>
              </w:rPr>
            </w:pPr>
            <w:r w:rsidRPr="00285A14">
              <w:rPr>
                <w:rFonts w:cs="Arial"/>
                <w:sz w:val="20"/>
                <w:szCs w:val="20"/>
              </w:rPr>
              <w:t> </w:t>
            </w:r>
          </w:p>
        </w:tc>
        <w:tc>
          <w:tcPr>
            <w:tcW w:w="338" w:type="pct"/>
            <w:tcBorders>
              <w:top w:val="single" w:sz="4" w:space="0" w:color="auto"/>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cs="Arial"/>
                <w:sz w:val="20"/>
                <w:szCs w:val="20"/>
              </w:rPr>
            </w:pPr>
            <w:r w:rsidRPr="00285A14">
              <w:rPr>
                <w:rFonts w:cs="Arial"/>
                <w:sz w:val="20"/>
                <w:szCs w:val="20"/>
              </w:rPr>
              <w:t> </w:t>
            </w:r>
          </w:p>
        </w:tc>
        <w:tc>
          <w:tcPr>
            <w:tcW w:w="1418" w:type="pct"/>
            <w:tcBorders>
              <w:top w:val="nil"/>
              <w:left w:val="single" w:sz="4" w:space="0" w:color="auto"/>
              <w:bottom w:val="single" w:sz="8" w:space="0" w:color="auto"/>
              <w:right w:val="single" w:sz="4" w:space="0" w:color="auto"/>
            </w:tcBorders>
            <w:shd w:val="clear" w:color="auto" w:fill="auto"/>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7729 798,86</w:t>
            </w:r>
          </w:p>
        </w:tc>
      </w:tr>
    </w:tbl>
    <w:p w:rsidR="00285A14" w:rsidRDefault="00285A14">
      <w:pPr>
        <w:ind w:firstLine="0"/>
        <w:rPr>
          <w:rFonts w:ascii="Times New Roman" w:hAnsi="Times New Roman"/>
          <w:sz w:val="28"/>
          <w:szCs w:val="28"/>
        </w:rPr>
      </w:pPr>
    </w:p>
    <w:p w:rsidR="00285A14" w:rsidRDefault="00285A14">
      <w:pPr>
        <w:ind w:firstLine="0"/>
        <w:rPr>
          <w:rFonts w:ascii="Times New Roman" w:hAnsi="Times New Roman"/>
          <w:sz w:val="28"/>
          <w:szCs w:val="28"/>
        </w:rPr>
      </w:pPr>
    </w:p>
    <w:tbl>
      <w:tblPr>
        <w:tblW w:w="5000" w:type="pct"/>
        <w:tblLook w:val="04A0"/>
      </w:tblPr>
      <w:tblGrid>
        <w:gridCol w:w="239"/>
        <w:gridCol w:w="593"/>
        <w:gridCol w:w="494"/>
        <w:gridCol w:w="240"/>
        <w:gridCol w:w="240"/>
        <w:gridCol w:w="240"/>
        <w:gridCol w:w="240"/>
        <w:gridCol w:w="783"/>
        <w:gridCol w:w="864"/>
        <w:gridCol w:w="517"/>
        <w:gridCol w:w="678"/>
        <w:gridCol w:w="702"/>
        <w:gridCol w:w="562"/>
        <w:gridCol w:w="3419"/>
      </w:tblGrid>
      <w:tr w:rsidR="00285A14" w:rsidRPr="00285A14" w:rsidTr="00285A14">
        <w:trPr>
          <w:trHeight w:val="255"/>
        </w:trPr>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28"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8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87"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97"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1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0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13"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40"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1677" w:type="pct"/>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cs="Arial"/>
                <w:b/>
                <w:bCs/>
                <w:sz w:val="20"/>
                <w:szCs w:val="20"/>
              </w:rPr>
            </w:pPr>
            <w:r w:rsidRPr="00285A14">
              <w:rPr>
                <w:rFonts w:cs="Arial"/>
                <w:b/>
                <w:bCs/>
                <w:sz w:val="20"/>
                <w:szCs w:val="20"/>
              </w:rPr>
              <w:t>Приложение №5</w:t>
            </w:r>
          </w:p>
        </w:tc>
      </w:tr>
      <w:tr w:rsidR="00285A14" w:rsidRPr="00285A14" w:rsidTr="00285A14">
        <w:trPr>
          <w:trHeight w:val="255"/>
        </w:trPr>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28"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8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87"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97"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1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0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13"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40"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1677" w:type="pct"/>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cs="Arial"/>
                <w:b/>
                <w:bCs/>
                <w:sz w:val="20"/>
                <w:szCs w:val="20"/>
              </w:rPr>
            </w:pPr>
            <w:r w:rsidRPr="00285A14">
              <w:rPr>
                <w:rFonts w:cs="Arial"/>
                <w:b/>
                <w:bCs/>
                <w:sz w:val="20"/>
                <w:szCs w:val="20"/>
              </w:rPr>
              <w:t>к Решению Совета Кубовского сельского поселения</w:t>
            </w:r>
          </w:p>
        </w:tc>
      </w:tr>
      <w:tr w:rsidR="00285A14" w:rsidRPr="00285A14" w:rsidTr="00285A14">
        <w:trPr>
          <w:trHeight w:val="255"/>
        </w:trPr>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28"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8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87"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97"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1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0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13"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40"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1677" w:type="pct"/>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cs="Arial"/>
                <w:b/>
                <w:bCs/>
                <w:sz w:val="20"/>
                <w:szCs w:val="20"/>
              </w:rPr>
            </w:pPr>
            <w:r w:rsidRPr="00285A14">
              <w:rPr>
                <w:rFonts w:cs="Arial"/>
                <w:b/>
                <w:bCs/>
                <w:sz w:val="20"/>
                <w:szCs w:val="20"/>
              </w:rPr>
              <w:t>XVII сессии V созыва от 02.10.2025 г. №55 "О внесении</w:t>
            </w:r>
          </w:p>
        </w:tc>
      </w:tr>
      <w:tr w:rsidR="00285A14" w:rsidRPr="00285A14" w:rsidTr="00285A14">
        <w:trPr>
          <w:trHeight w:val="255"/>
        </w:trPr>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28"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8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87"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97"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1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0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13"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40"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1677" w:type="pct"/>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cs="Arial"/>
                <w:b/>
                <w:bCs/>
                <w:sz w:val="20"/>
                <w:szCs w:val="20"/>
              </w:rPr>
            </w:pPr>
            <w:r w:rsidRPr="00285A14">
              <w:rPr>
                <w:rFonts w:cs="Arial"/>
                <w:b/>
                <w:bCs/>
                <w:sz w:val="20"/>
                <w:szCs w:val="20"/>
              </w:rPr>
              <w:t xml:space="preserve">изменений в Решение Х сессии </w:t>
            </w:r>
            <w:r w:rsidRPr="00285A14">
              <w:rPr>
                <w:rFonts w:cs="Arial"/>
                <w:b/>
                <w:bCs/>
                <w:sz w:val="20"/>
                <w:szCs w:val="20"/>
              </w:rPr>
              <w:lastRenderedPageBreak/>
              <w:t>V созыва</w:t>
            </w:r>
          </w:p>
        </w:tc>
      </w:tr>
      <w:tr w:rsidR="00285A14" w:rsidRPr="00285A14" w:rsidTr="00285A14">
        <w:trPr>
          <w:trHeight w:val="255"/>
        </w:trPr>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28"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8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87"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97"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1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0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13"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40"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1677" w:type="pct"/>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cs="Arial"/>
                <w:b/>
                <w:bCs/>
                <w:sz w:val="20"/>
                <w:szCs w:val="20"/>
              </w:rPr>
            </w:pPr>
            <w:r w:rsidRPr="00285A14">
              <w:rPr>
                <w:rFonts w:cs="Arial"/>
                <w:b/>
                <w:bCs/>
                <w:sz w:val="20"/>
                <w:szCs w:val="20"/>
              </w:rPr>
              <w:t>Совета Кубовского сельского поселения</w:t>
            </w:r>
          </w:p>
        </w:tc>
      </w:tr>
      <w:tr w:rsidR="00285A14" w:rsidRPr="00285A14" w:rsidTr="00285A14">
        <w:trPr>
          <w:trHeight w:val="255"/>
        </w:trPr>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28"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8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87"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97"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1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0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13"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40"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1677" w:type="pct"/>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cs="Arial"/>
                <w:b/>
                <w:bCs/>
                <w:sz w:val="20"/>
                <w:szCs w:val="20"/>
              </w:rPr>
            </w:pPr>
            <w:r w:rsidRPr="00285A14">
              <w:rPr>
                <w:rFonts w:cs="Arial"/>
                <w:b/>
                <w:bCs/>
                <w:sz w:val="20"/>
                <w:szCs w:val="20"/>
              </w:rPr>
              <w:t>от 19.12.2024 г. №32 "О бюджете Кубовского сельского</w:t>
            </w:r>
          </w:p>
        </w:tc>
      </w:tr>
      <w:tr w:rsidR="00285A14" w:rsidRPr="00285A14" w:rsidTr="00285A14">
        <w:trPr>
          <w:trHeight w:val="255"/>
        </w:trPr>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28"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8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87"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97"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1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0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13"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40"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1677" w:type="pct"/>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cs="Arial"/>
                <w:b/>
                <w:bCs/>
                <w:sz w:val="20"/>
                <w:szCs w:val="20"/>
              </w:rPr>
            </w:pPr>
            <w:r w:rsidRPr="00285A14">
              <w:rPr>
                <w:rFonts w:cs="Arial"/>
                <w:b/>
                <w:bCs/>
                <w:sz w:val="20"/>
                <w:szCs w:val="20"/>
              </w:rPr>
              <w:t>поселения Пудожского муниципального района Республики</w:t>
            </w:r>
          </w:p>
        </w:tc>
      </w:tr>
      <w:tr w:rsidR="00285A14" w:rsidRPr="00285A14" w:rsidTr="00285A14">
        <w:trPr>
          <w:trHeight w:val="255"/>
        </w:trPr>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28"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8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87"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97"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1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0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13"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40"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1677" w:type="pct"/>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cs="Arial"/>
                <w:b/>
                <w:bCs/>
                <w:sz w:val="20"/>
                <w:szCs w:val="20"/>
              </w:rPr>
            </w:pPr>
            <w:r w:rsidRPr="00285A14">
              <w:rPr>
                <w:rFonts w:cs="Arial"/>
                <w:b/>
                <w:bCs/>
                <w:sz w:val="20"/>
                <w:szCs w:val="20"/>
              </w:rPr>
              <w:t>Карелия на 2025 год"</w:t>
            </w:r>
          </w:p>
        </w:tc>
      </w:tr>
      <w:tr w:rsidR="00285A14" w:rsidRPr="00285A14" w:rsidTr="00285A14">
        <w:trPr>
          <w:trHeight w:val="120"/>
        </w:trPr>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28"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8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87"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97"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1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0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13"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40"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1677"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r>
      <w:tr w:rsidR="00285A14" w:rsidRPr="00285A14" w:rsidTr="00285A14">
        <w:trPr>
          <w:trHeight w:val="255"/>
        </w:trPr>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28"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8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87"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97"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1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0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13"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40"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1677" w:type="pct"/>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cs="Arial"/>
                <w:b/>
                <w:bCs/>
                <w:sz w:val="20"/>
                <w:szCs w:val="20"/>
              </w:rPr>
            </w:pPr>
            <w:r w:rsidRPr="00285A14">
              <w:rPr>
                <w:rFonts w:cs="Arial"/>
                <w:b/>
                <w:bCs/>
                <w:sz w:val="20"/>
                <w:szCs w:val="20"/>
              </w:rPr>
              <w:t>Приложение №5</w:t>
            </w:r>
          </w:p>
        </w:tc>
      </w:tr>
      <w:tr w:rsidR="00285A14" w:rsidRPr="00285A14" w:rsidTr="00285A14">
        <w:trPr>
          <w:trHeight w:val="255"/>
        </w:trPr>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28"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8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87"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97"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1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0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13"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40"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1677" w:type="pct"/>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cs="Arial"/>
                <w:b/>
                <w:bCs/>
                <w:sz w:val="20"/>
                <w:szCs w:val="20"/>
              </w:rPr>
            </w:pPr>
            <w:r w:rsidRPr="00285A14">
              <w:rPr>
                <w:rFonts w:cs="Arial"/>
                <w:b/>
                <w:bCs/>
                <w:sz w:val="20"/>
                <w:szCs w:val="20"/>
              </w:rPr>
              <w:t>к Решению Совета Кубовского сельского поселения</w:t>
            </w:r>
          </w:p>
        </w:tc>
      </w:tr>
      <w:tr w:rsidR="00285A14" w:rsidRPr="00285A14" w:rsidTr="00285A14">
        <w:trPr>
          <w:trHeight w:val="255"/>
        </w:trPr>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28"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8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87"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97"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1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0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13"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40"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1677" w:type="pct"/>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cs="Arial"/>
                <w:b/>
                <w:bCs/>
                <w:sz w:val="20"/>
                <w:szCs w:val="20"/>
              </w:rPr>
            </w:pPr>
            <w:r w:rsidRPr="00285A14">
              <w:rPr>
                <w:rFonts w:cs="Arial"/>
                <w:b/>
                <w:bCs/>
                <w:sz w:val="20"/>
                <w:szCs w:val="20"/>
              </w:rPr>
              <w:t>Х сессии V созыва "О бюджете Кубовского сельского</w:t>
            </w:r>
          </w:p>
        </w:tc>
      </w:tr>
      <w:tr w:rsidR="00285A14" w:rsidRPr="00285A14" w:rsidTr="00285A14">
        <w:trPr>
          <w:trHeight w:val="255"/>
        </w:trPr>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28"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8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87"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97"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1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0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13"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40"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1677" w:type="pct"/>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cs="Arial"/>
                <w:b/>
                <w:bCs/>
                <w:sz w:val="20"/>
                <w:szCs w:val="20"/>
              </w:rPr>
            </w:pPr>
            <w:r w:rsidRPr="00285A14">
              <w:rPr>
                <w:rFonts w:cs="Arial"/>
                <w:b/>
                <w:bCs/>
                <w:sz w:val="20"/>
                <w:szCs w:val="20"/>
              </w:rPr>
              <w:t>поселения Пудожского муниципального района</w:t>
            </w:r>
          </w:p>
        </w:tc>
      </w:tr>
      <w:tr w:rsidR="00285A14" w:rsidRPr="00285A14" w:rsidTr="00285A14">
        <w:trPr>
          <w:trHeight w:val="255"/>
        </w:trPr>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28"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8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87"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97"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1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0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13"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40"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1677" w:type="pct"/>
            <w:tcBorders>
              <w:top w:val="nil"/>
              <w:left w:val="nil"/>
              <w:bottom w:val="nil"/>
              <w:right w:val="nil"/>
            </w:tcBorders>
            <w:shd w:val="clear" w:color="auto" w:fill="auto"/>
            <w:noWrap/>
            <w:vAlign w:val="bottom"/>
            <w:hideMark/>
          </w:tcPr>
          <w:p w:rsidR="00285A14" w:rsidRPr="00285A14" w:rsidRDefault="00285A14" w:rsidP="00285A14">
            <w:pPr>
              <w:ind w:firstLine="0"/>
              <w:jc w:val="right"/>
              <w:rPr>
                <w:rFonts w:cs="Arial"/>
                <w:b/>
                <w:bCs/>
                <w:sz w:val="20"/>
                <w:szCs w:val="20"/>
              </w:rPr>
            </w:pPr>
            <w:r w:rsidRPr="00285A14">
              <w:rPr>
                <w:rFonts w:cs="Arial"/>
                <w:b/>
                <w:bCs/>
                <w:sz w:val="20"/>
                <w:szCs w:val="20"/>
              </w:rPr>
              <w:t>Республики Карелия на 2025 год" №32 от 19.12.2024 г</w:t>
            </w:r>
          </w:p>
        </w:tc>
      </w:tr>
      <w:tr w:rsidR="00285A14" w:rsidRPr="00285A14" w:rsidTr="00285A14">
        <w:trPr>
          <w:trHeight w:val="255"/>
        </w:trPr>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28"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8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87"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b/>
                <w:bCs/>
                <w:sz w:val="20"/>
                <w:szCs w:val="20"/>
              </w:rPr>
            </w:pPr>
          </w:p>
        </w:tc>
        <w:tc>
          <w:tcPr>
            <w:tcW w:w="397"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b/>
                <w:bCs/>
                <w:sz w:val="20"/>
                <w:szCs w:val="20"/>
              </w:rPr>
            </w:pPr>
          </w:p>
        </w:tc>
        <w:tc>
          <w:tcPr>
            <w:tcW w:w="21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0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13"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40"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1677"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r>
      <w:tr w:rsidR="00285A14" w:rsidRPr="00285A14" w:rsidTr="00285A14">
        <w:trPr>
          <w:trHeight w:val="255"/>
        </w:trPr>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28"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4700" w:type="pct"/>
            <w:gridSpan w:val="12"/>
            <w:tcBorders>
              <w:top w:val="nil"/>
              <w:left w:val="nil"/>
              <w:bottom w:val="nil"/>
              <w:right w:val="nil"/>
            </w:tcBorders>
            <w:shd w:val="clear" w:color="auto" w:fill="auto"/>
            <w:vAlign w:val="bottom"/>
            <w:hideMark/>
          </w:tcPr>
          <w:p w:rsidR="00285A14" w:rsidRPr="00285A14" w:rsidRDefault="00285A14" w:rsidP="00285A14">
            <w:pPr>
              <w:ind w:firstLine="0"/>
              <w:jc w:val="center"/>
              <w:rPr>
                <w:rFonts w:cs="Arial"/>
                <w:b/>
                <w:bCs/>
                <w:sz w:val="20"/>
                <w:szCs w:val="20"/>
              </w:rPr>
            </w:pPr>
            <w:r w:rsidRPr="00285A14">
              <w:rPr>
                <w:rFonts w:cs="Arial"/>
                <w:b/>
                <w:bCs/>
                <w:sz w:val="20"/>
                <w:szCs w:val="20"/>
              </w:rPr>
              <w:t>Ведомственная структура расходов бюджета Кубовского сельского поселения на 2025 год</w:t>
            </w:r>
          </w:p>
        </w:tc>
      </w:tr>
      <w:tr w:rsidR="00285A14" w:rsidRPr="00285A14" w:rsidTr="00285A14">
        <w:trPr>
          <w:trHeight w:val="139"/>
        </w:trPr>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28"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8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72"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1087"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b/>
                <w:bCs/>
                <w:sz w:val="20"/>
                <w:szCs w:val="20"/>
              </w:rPr>
            </w:pPr>
            <w:r w:rsidRPr="00285A14">
              <w:rPr>
                <w:rFonts w:cs="Arial"/>
                <w:b/>
                <w:bCs/>
                <w:sz w:val="20"/>
                <w:szCs w:val="20"/>
              </w:rPr>
              <w:t xml:space="preserve">        </w:t>
            </w:r>
          </w:p>
        </w:tc>
        <w:tc>
          <w:tcPr>
            <w:tcW w:w="397"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b/>
                <w:bCs/>
                <w:sz w:val="20"/>
                <w:szCs w:val="20"/>
              </w:rPr>
            </w:pPr>
          </w:p>
        </w:tc>
        <w:tc>
          <w:tcPr>
            <w:tcW w:w="216"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00"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313"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c>
          <w:tcPr>
            <w:tcW w:w="240" w:type="pct"/>
            <w:tcBorders>
              <w:top w:val="nil"/>
              <w:left w:val="nil"/>
              <w:bottom w:val="nil"/>
              <w:right w:val="nil"/>
            </w:tcBorders>
            <w:shd w:val="clear" w:color="auto" w:fill="auto"/>
            <w:noWrap/>
            <w:vAlign w:val="bottom"/>
            <w:hideMark/>
          </w:tcPr>
          <w:p w:rsidR="00285A14" w:rsidRPr="00285A14" w:rsidRDefault="00285A14" w:rsidP="00285A14">
            <w:pPr>
              <w:ind w:firstLine="0"/>
              <w:jc w:val="left"/>
              <w:rPr>
                <w:rFonts w:cs="Arial"/>
                <w:sz w:val="20"/>
                <w:szCs w:val="20"/>
              </w:rPr>
            </w:pPr>
          </w:p>
        </w:tc>
        <w:tc>
          <w:tcPr>
            <w:tcW w:w="1677" w:type="pct"/>
            <w:tcBorders>
              <w:top w:val="nil"/>
              <w:left w:val="nil"/>
              <w:bottom w:val="nil"/>
              <w:right w:val="nil"/>
            </w:tcBorders>
            <w:shd w:val="clear" w:color="auto" w:fill="auto"/>
            <w:noWrap/>
            <w:vAlign w:val="bottom"/>
            <w:hideMark/>
          </w:tcPr>
          <w:p w:rsidR="00285A14" w:rsidRPr="00285A14" w:rsidRDefault="00285A14" w:rsidP="00285A14">
            <w:pPr>
              <w:ind w:firstLine="0"/>
              <w:jc w:val="center"/>
              <w:rPr>
                <w:rFonts w:cs="Arial"/>
                <w:b/>
                <w:bCs/>
                <w:sz w:val="20"/>
                <w:szCs w:val="20"/>
              </w:rPr>
            </w:pPr>
          </w:p>
        </w:tc>
      </w:tr>
      <w:tr w:rsidR="00285A14" w:rsidRPr="00285A14" w:rsidTr="00285A14">
        <w:trPr>
          <w:trHeight w:val="120"/>
        </w:trPr>
        <w:tc>
          <w:tcPr>
            <w:tcW w:w="72" w:type="pct"/>
            <w:tcBorders>
              <w:top w:val="nil"/>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 </w:t>
            </w:r>
          </w:p>
        </w:tc>
        <w:tc>
          <w:tcPr>
            <w:tcW w:w="228" w:type="pct"/>
            <w:tcBorders>
              <w:top w:val="nil"/>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 </w:t>
            </w:r>
          </w:p>
        </w:tc>
        <w:tc>
          <w:tcPr>
            <w:tcW w:w="182" w:type="pct"/>
            <w:tcBorders>
              <w:top w:val="nil"/>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 </w:t>
            </w:r>
          </w:p>
        </w:tc>
        <w:tc>
          <w:tcPr>
            <w:tcW w:w="72" w:type="pct"/>
            <w:tcBorders>
              <w:top w:val="nil"/>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 </w:t>
            </w:r>
          </w:p>
        </w:tc>
        <w:tc>
          <w:tcPr>
            <w:tcW w:w="72" w:type="pct"/>
            <w:tcBorders>
              <w:top w:val="nil"/>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 </w:t>
            </w:r>
          </w:p>
        </w:tc>
        <w:tc>
          <w:tcPr>
            <w:tcW w:w="72" w:type="pct"/>
            <w:tcBorders>
              <w:top w:val="nil"/>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 </w:t>
            </w:r>
          </w:p>
        </w:tc>
        <w:tc>
          <w:tcPr>
            <w:tcW w:w="72" w:type="pct"/>
            <w:tcBorders>
              <w:top w:val="nil"/>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 </w:t>
            </w:r>
          </w:p>
        </w:tc>
        <w:tc>
          <w:tcPr>
            <w:tcW w:w="1087" w:type="pct"/>
            <w:tcBorders>
              <w:top w:val="nil"/>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 </w:t>
            </w:r>
          </w:p>
        </w:tc>
        <w:tc>
          <w:tcPr>
            <w:tcW w:w="397" w:type="pct"/>
            <w:tcBorders>
              <w:top w:val="nil"/>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 </w:t>
            </w:r>
          </w:p>
        </w:tc>
        <w:tc>
          <w:tcPr>
            <w:tcW w:w="216" w:type="pct"/>
            <w:tcBorders>
              <w:top w:val="nil"/>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 </w:t>
            </w:r>
          </w:p>
        </w:tc>
        <w:tc>
          <w:tcPr>
            <w:tcW w:w="300" w:type="pct"/>
            <w:tcBorders>
              <w:top w:val="nil"/>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 </w:t>
            </w:r>
          </w:p>
        </w:tc>
        <w:tc>
          <w:tcPr>
            <w:tcW w:w="313" w:type="pct"/>
            <w:tcBorders>
              <w:top w:val="nil"/>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 </w:t>
            </w:r>
          </w:p>
        </w:tc>
        <w:tc>
          <w:tcPr>
            <w:tcW w:w="240" w:type="pct"/>
            <w:tcBorders>
              <w:top w:val="nil"/>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cs="Arial"/>
                <w:sz w:val="20"/>
                <w:szCs w:val="20"/>
              </w:rPr>
            </w:pPr>
            <w:r w:rsidRPr="00285A14">
              <w:rPr>
                <w:rFonts w:cs="Arial"/>
                <w:sz w:val="20"/>
                <w:szCs w:val="20"/>
              </w:rPr>
              <w:t> </w:t>
            </w:r>
          </w:p>
        </w:tc>
        <w:tc>
          <w:tcPr>
            <w:tcW w:w="1677" w:type="pct"/>
            <w:tcBorders>
              <w:top w:val="nil"/>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cs="Arial"/>
                <w:b/>
                <w:bCs/>
                <w:sz w:val="16"/>
                <w:szCs w:val="16"/>
              </w:rPr>
            </w:pPr>
            <w:r w:rsidRPr="00285A14">
              <w:rPr>
                <w:rFonts w:cs="Arial"/>
                <w:b/>
                <w:bCs/>
                <w:sz w:val="16"/>
                <w:szCs w:val="16"/>
              </w:rPr>
              <w:t> </w:t>
            </w:r>
          </w:p>
        </w:tc>
      </w:tr>
      <w:tr w:rsidR="00285A14" w:rsidRPr="00285A14" w:rsidTr="00285A14">
        <w:trPr>
          <w:trHeight w:val="945"/>
        </w:trPr>
        <w:tc>
          <w:tcPr>
            <w:tcW w:w="72" w:type="pct"/>
            <w:tcBorders>
              <w:top w:val="nil"/>
              <w:left w:val="single" w:sz="8" w:space="0" w:color="auto"/>
              <w:bottom w:val="single" w:sz="8" w:space="0" w:color="auto"/>
              <w:right w:val="nil"/>
            </w:tcBorders>
            <w:shd w:val="clear" w:color="auto" w:fill="auto"/>
            <w:noWrap/>
            <w:hideMark/>
          </w:tcPr>
          <w:p w:rsidR="00285A14" w:rsidRPr="00285A14" w:rsidRDefault="00285A14" w:rsidP="00285A14">
            <w:pPr>
              <w:ind w:firstLine="0"/>
              <w:jc w:val="left"/>
              <w:rPr>
                <w:rFonts w:ascii="Times New Roman" w:hAnsi="Times New Roman"/>
                <w:b/>
                <w:bCs/>
                <w:sz w:val="16"/>
                <w:szCs w:val="16"/>
              </w:rPr>
            </w:pPr>
            <w:r w:rsidRPr="00285A14">
              <w:rPr>
                <w:rFonts w:ascii="Times New Roman" w:hAnsi="Times New Roman"/>
                <w:b/>
                <w:bCs/>
                <w:sz w:val="16"/>
                <w:szCs w:val="16"/>
              </w:rPr>
              <w:t> </w:t>
            </w:r>
          </w:p>
        </w:tc>
        <w:tc>
          <w:tcPr>
            <w:tcW w:w="228" w:type="pct"/>
            <w:tcBorders>
              <w:top w:val="nil"/>
              <w:left w:val="nil"/>
              <w:bottom w:val="single" w:sz="8" w:space="0" w:color="auto"/>
              <w:right w:val="nil"/>
            </w:tcBorders>
            <w:shd w:val="clear" w:color="auto" w:fill="auto"/>
            <w:noWrap/>
            <w:hideMark/>
          </w:tcPr>
          <w:p w:rsidR="00285A14" w:rsidRPr="00285A14" w:rsidRDefault="00285A14" w:rsidP="00285A14">
            <w:pPr>
              <w:ind w:firstLine="0"/>
              <w:jc w:val="left"/>
              <w:rPr>
                <w:rFonts w:ascii="Times New Roman" w:hAnsi="Times New Roman"/>
                <w:b/>
                <w:bCs/>
                <w:sz w:val="16"/>
                <w:szCs w:val="16"/>
              </w:rPr>
            </w:pPr>
            <w:r w:rsidRPr="00285A14">
              <w:rPr>
                <w:rFonts w:ascii="Times New Roman" w:hAnsi="Times New Roman"/>
                <w:b/>
                <w:bCs/>
                <w:sz w:val="16"/>
                <w:szCs w:val="16"/>
              </w:rPr>
              <w:t> </w:t>
            </w:r>
          </w:p>
        </w:tc>
        <w:tc>
          <w:tcPr>
            <w:tcW w:w="182" w:type="pct"/>
            <w:tcBorders>
              <w:top w:val="nil"/>
              <w:left w:val="nil"/>
              <w:bottom w:val="single" w:sz="8" w:space="0" w:color="auto"/>
              <w:right w:val="nil"/>
            </w:tcBorders>
            <w:shd w:val="clear" w:color="auto" w:fill="auto"/>
            <w:noWrap/>
            <w:hideMark/>
          </w:tcPr>
          <w:p w:rsidR="00285A14" w:rsidRPr="00285A14" w:rsidRDefault="00285A14" w:rsidP="00285A14">
            <w:pPr>
              <w:ind w:firstLine="0"/>
              <w:jc w:val="left"/>
              <w:rPr>
                <w:rFonts w:ascii="Times New Roman" w:hAnsi="Times New Roman"/>
                <w:b/>
                <w:bCs/>
                <w:sz w:val="16"/>
                <w:szCs w:val="16"/>
              </w:rPr>
            </w:pPr>
            <w:r w:rsidRPr="00285A14">
              <w:rPr>
                <w:rFonts w:ascii="Times New Roman" w:hAnsi="Times New Roman"/>
                <w:b/>
                <w:bCs/>
                <w:sz w:val="16"/>
                <w:szCs w:val="16"/>
              </w:rPr>
              <w:t> </w:t>
            </w:r>
          </w:p>
        </w:tc>
        <w:tc>
          <w:tcPr>
            <w:tcW w:w="72" w:type="pct"/>
            <w:tcBorders>
              <w:top w:val="nil"/>
              <w:left w:val="nil"/>
              <w:bottom w:val="single" w:sz="8" w:space="0" w:color="auto"/>
              <w:right w:val="nil"/>
            </w:tcBorders>
            <w:shd w:val="clear" w:color="auto" w:fill="auto"/>
            <w:noWrap/>
            <w:hideMark/>
          </w:tcPr>
          <w:p w:rsidR="00285A14" w:rsidRPr="00285A14" w:rsidRDefault="00285A14" w:rsidP="00285A14">
            <w:pPr>
              <w:ind w:firstLine="0"/>
              <w:jc w:val="left"/>
              <w:rPr>
                <w:rFonts w:ascii="Times New Roman" w:hAnsi="Times New Roman"/>
                <w:b/>
                <w:bCs/>
                <w:sz w:val="16"/>
                <w:szCs w:val="16"/>
              </w:rPr>
            </w:pPr>
            <w:r w:rsidRPr="00285A14">
              <w:rPr>
                <w:rFonts w:ascii="Times New Roman" w:hAnsi="Times New Roman"/>
                <w:b/>
                <w:bCs/>
                <w:sz w:val="16"/>
                <w:szCs w:val="16"/>
              </w:rPr>
              <w:t> </w:t>
            </w:r>
          </w:p>
        </w:tc>
        <w:tc>
          <w:tcPr>
            <w:tcW w:w="72" w:type="pct"/>
            <w:tcBorders>
              <w:top w:val="nil"/>
              <w:left w:val="nil"/>
              <w:bottom w:val="single" w:sz="8" w:space="0" w:color="auto"/>
              <w:right w:val="nil"/>
            </w:tcBorders>
            <w:shd w:val="clear" w:color="auto" w:fill="auto"/>
            <w:noWrap/>
            <w:hideMark/>
          </w:tcPr>
          <w:p w:rsidR="00285A14" w:rsidRPr="00285A14" w:rsidRDefault="00285A14" w:rsidP="00285A14">
            <w:pPr>
              <w:ind w:firstLine="0"/>
              <w:jc w:val="left"/>
              <w:rPr>
                <w:rFonts w:ascii="Times New Roman" w:hAnsi="Times New Roman"/>
                <w:b/>
                <w:bCs/>
                <w:sz w:val="16"/>
                <w:szCs w:val="16"/>
              </w:rPr>
            </w:pPr>
            <w:r w:rsidRPr="00285A14">
              <w:rPr>
                <w:rFonts w:ascii="Times New Roman" w:hAnsi="Times New Roman"/>
                <w:b/>
                <w:bCs/>
                <w:sz w:val="16"/>
                <w:szCs w:val="16"/>
              </w:rPr>
              <w:t> </w:t>
            </w:r>
          </w:p>
        </w:tc>
        <w:tc>
          <w:tcPr>
            <w:tcW w:w="72" w:type="pct"/>
            <w:tcBorders>
              <w:top w:val="nil"/>
              <w:left w:val="nil"/>
              <w:bottom w:val="single" w:sz="8" w:space="0" w:color="auto"/>
              <w:right w:val="nil"/>
            </w:tcBorders>
            <w:shd w:val="clear" w:color="auto" w:fill="auto"/>
            <w:noWrap/>
            <w:hideMark/>
          </w:tcPr>
          <w:p w:rsidR="00285A14" w:rsidRPr="00285A14" w:rsidRDefault="00285A14" w:rsidP="00285A14">
            <w:pPr>
              <w:ind w:firstLine="0"/>
              <w:jc w:val="left"/>
              <w:rPr>
                <w:rFonts w:ascii="Times New Roman" w:hAnsi="Times New Roman"/>
                <w:b/>
                <w:bCs/>
                <w:sz w:val="16"/>
                <w:szCs w:val="16"/>
              </w:rPr>
            </w:pPr>
            <w:r w:rsidRPr="00285A14">
              <w:rPr>
                <w:rFonts w:ascii="Times New Roman" w:hAnsi="Times New Roman"/>
                <w:b/>
                <w:bCs/>
                <w:sz w:val="16"/>
                <w:szCs w:val="16"/>
              </w:rPr>
              <w:t> </w:t>
            </w:r>
          </w:p>
        </w:tc>
        <w:tc>
          <w:tcPr>
            <w:tcW w:w="72" w:type="pct"/>
            <w:tcBorders>
              <w:top w:val="nil"/>
              <w:left w:val="nil"/>
              <w:bottom w:val="single" w:sz="8" w:space="0" w:color="auto"/>
              <w:right w:val="nil"/>
            </w:tcBorders>
            <w:shd w:val="clear" w:color="auto" w:fill="auto"/>
            <w:noWrap/>
            <w:hideMark/>
          </w:tcPr>
          <w:p w:rsidR="00285A14" w:rsidRPr="00285A14" w:rsidRDefault="00285A14" w:rsidP="00285A14">
            <w:pPr>
              <w:ind w:firstLine="0"/>
              <w:jc w:val="left"/>
              <w:rPr>
                <w:rFonts w:ascii="Times New Roman" w:hAnsi="Times New Roman"/>
                <w:b/>
                <w:bCs/>
                <w:sz w:val="16"/>
                <w:szCs w:val="16"/>
              </w:rPr>
            </w:pPr>
            <w:r w:rsidRPr="00285A14">
              <w:rPr>
                <w:rFonts w:ascii="Times New Roman" w:hAnsi="Times New Roman"/>
                <w:b/>
                <w:bCs/>
                <w:sz w:val="16"/>
                <w:szCs w:val="16"/>
              </w:rPr>
              <w:t> </w:t>
            </w:r>
          </w:p>
        </w:tc>
        <w:tc>
          <w:tcPr>
            <w:tcW w:w="1087" w:type="pct"/>
            <w:tcBorders>
              <w:top w:val="nil"/>
              <w:left w:val="nil"/>
              <w:bottom w:val="single" w:sz="8" w:space="0" w:color="auto"/>
              <w:right w:val="nil"/>
            </w:tcBorders>
            <w:shd w:val="clear" w:color="auto" w:fill="auto"/>
            <w:noWrap/>
            <w:vAlign w:val="center"/>
            <w:hideMark/>
          </w:tcPr>
          <w:p w:rsidR="00285A14" w:rsidRPr="00285A14" w:rsidRDefault="00285A14" w:rsidP="00285A14">
            <w:pPr>
              <w:ind w:firstLine="0"/>
              <w:jc w:val="center"/>
              <w:rPr>
                <w:rFonts w:ascii="Times New Roman" w:hAnsi="Times New Roman"/>
                <w:b/>
                <w:bCs/>
                <w:sz w:val="16"/>
                <w:szCs w:val="16"/>
              </w:rPr>
            </w:pPr>
            <w:r w:rsidRPr="00285A14">
              <w:rPr>
                <w:rFonts w:ascii="Times New Roman" w:hAnsi="Times New Roman"/>
                <w:b/>
                <w:bCs/>
                <w:sz w:val="16"/>
                <w:szCs w:val="16"/>
              </w:rPr>
              <w:t>Наименование</w:t>
            </w:r>
          </w:p>
        </w:tc>
        <w:tc>
          <w:tcPr>
            <w:tcW w:w="397" w:type="pct"/>
            <w:tcBorders>
              <w:top w:val="nil"/>
              <w:left w:val="single" w:sz="4" w:space="0" w:color="auto"/>
              <w:bottom w:val="single" w:sz="8" w:space="0" w:color="auto"/>
              <w:right w:val="single" w:sz="4" w:space="0" w:color="auto"/>
            </w:tcBorders>
            <w:shd w:val="clear" w:color="auto" w:fill="auto"/>
            <w:vAlign w:val="center"/>
            <w:hideMark/>
          </w:tcPr>
          <w:p w:rsidR="00285A14" w:rsidRPr="00285A14" w:rsidRDefault="00285A14" w:rsidP="00285A14">
            <w:pPr>
              <w:ind w:firstLine="0"/>
              <w:jc w:val="center"/>
              <w:rPr>
                <w:rFonts w:cs="Arial"/>
                <w:b/>
                <w:bCs/>
                <w:sz w:val="16"/>
                <w:szCs w:val="16"/>
              </w:rPr>
            </w:pPr>
            <w:r w:rsidRPr="00285A14">
              <w:rPr>
                <w:rFonts w:cs="Arial"/>
                <w:b/>
                <w:bCs/>
                <w:sz w:val="16"/>
                <w:szCs w:val="16"/>
              </w:rPr>
              <w:t>Код главного распорядителя</w:t>
            </w:r>
          </w:p>
        </w:tc>
        <w:tc>
          <w:tcPr>
            <w:tcW w:w="216" w:type="pct"/>
            <w:tcBorders>
              <w:top w:val="single" w:sz="4" w:space="0" w:color="auto"/>
              <w:left w:val="nil"/>
              <w:bottom w:val="single" w:sz="8" w:space="0" w:color="auto"/>
              <w:right w:val="single" w:sz="4" w:space="0" w:color="auto"/>
            </w:tcBorders>
            <w:shd w:val="clear" w:color="auto" w:fill="auto"/>
            <w:vAlign w:val="center"/>
            <w:hideMark/>
          </w:tcPr>
          <w:p w:rsidR="00285A14" w:rsidRPr="00285A14" w:rsidRDefault="00285A14" w:rsidP="00285A14">
            <w:pPr>
              <w:ind w:firstLine="0"/>
              <w:jc w:val="center"/>
              <w:rPr>
                <w:rFonts w:cs="Arial"/>
                <w:b/>
                <w:bCs/>
                <w:sz w:val="16"/>
                <w:szCs w:val="16"/>
              </w:rPr>
            </w:pPr>
            <w:r w:rsidRPr="00285A14">
              <w:rPr>
                <w:rFonts w:cs="Arial"/>
                <w:b/>
                <w:bCs/>
                <w:sz w:val="16"/>
                <w:szCs w:val="16"/>
              </w:rPr>
              <w:t>Раздел</w:t>
            </w:r>
          </w:p>
        </w:tc>
        <w:tc>
          <w:tcPr>
            <w:tcW w:w="300" w:type="pct"/>
            <w:tcBorders>
              <w:top w:val="single" w:sz="4" w:space="0" w:color="auto"/>
              <w:left w:val="nil"/>
              <w:bottom w:val="single" w:sz="8" w:space="0" w:color="auto"/>
              <w:right w:val="nil"/>
            </w:tcBorders>
            <w:shd w:val="clear" w:color="auto" w:fill="auto"/>
            <w:vAlign w:val="center"/>
            <w:hideMark/>
          </w:tcPr>
          <w:p w:rsidR="00285A14" w:rsidRPr="00285A14" w:rsidRDefault="00285A14" w:rsidP="00285A14">
            <w:pPr>
              <w:ind w:firstLine="0"/>
              <w:jc w:val="center"/>
              <w:rPr>
                <w:rFonts w:cs="Arial"/>
                <w:b/>
                <w:bCs/>
                <w:sz w:val="16"/>
                <w:szCs w:val="16"/>
              </w:rPr>
            </w:pPr>
            <w:r w:rsidRPr="00285A14">
              <w:rPr>
                <w:rFonts w:cs="Arial"/>
                <w:b/>
                <w:bCs/>
                <w:sz w:val="16"/>
                <w:szCs w:val="16"/>
              </w:rPr>
              <w:t>Подраздел</w:t>
            </w:r>
          </w:p>
        </w:tc>
        <w:tc>
          <w:tcPr>
            <w:tcW w:w="313" w:type="pct"/>
            <w:tcBorders>
              <w:top w:val="single" w:sz="4" w:space="0" w:color="auto"/>
              <w:left w:val="single" w:sz="4" w:space="0" w:color="auto"/>
              <w:bottom w:val="single" w:sz="8" w:space="0" w:color="auto"/>
              <w:right w:val="nil"/>
            </w:tcBorders>
            <w:shd w:val="clear" w:color="auto" w:fill="auto"/>
            <w:vAlign w:val="center"/>
            <w:hideMark/>
          </w:tcPr>
          <w:p w:rsidR="00285A14" w:rsidRPr="00285A14" w:rsidRDefault="00285A14" w:rsidP="00285A14">
            <w:pPr>
              <w:ind w:firstLine="0"/>
              <w:jc w:val="center"/>
              <w:rPr>
                <w:rFonts w:cs="Arial"/>
                <w:b/>
                <w:bCs/>
                <w:sz w:val="16"/>
                <w:szCs w:val="16"/>
              </w:rPr>
            </w:pPr>
            <w:r w:rsidRPr="00285A14">
              <w:rPr>
                <w:rFonts w:cs="Arial"/>
                <w:b/>
                <w:bCs/>
                <w:sz w:val="16"/>
                <w:szCs w:val="16"/>
              </w:rPr>
              <w:t>Целевая статья</w:t>
            </w:r>
          </w:p>
        </w:tc>
        <w:tc>
          <w:tcPr>
            <w:tcW w:w="240" w:type="pct"/>
            <w:tcBorders>
              <w:top w:val="single" w:sz="4" w:space="0" w:color="auto"/>
              <w:left w:val="single" w:sz="4" w:space="0" w:color="auto"/>
              <w:bottom w:val="single" w:sz="8" w:space="0" w:color="auto"/>
              <w:right w:val="single" w:sz="4" w:space="0" w:color="auto"/>
            </w:tcBorders>
            <w:shd w:val="clear" w:color="auto" w:fill="auto"/>
            <w:vAlign w:val="center"/>
            <w:hideMark/>
          </w:tcPr>
          <w:p w:rsidR="00285A14" w:rsidRPr="00285A14" w:rsidRDefault="00285A14" w:rsidP="00285A14">
            <w:pPr>
              <w:ind w:firstLine="0"/>
              <w:jc w:val="center"/>
              <w:rPr>
                <w:rFonts w:cs="Arial"/>
                <w:b/>
                <w:bCs/>
                <w:sz w:val="16"/>
                <w:szCs w:val="16"/>
              </w:rPr>
            </w:pPr>
            <w:r w:rsidRPr="00285A14">
              <w:rPr>
                <w:rFonts w:cs="Arial"/>
                <w:b/>
                <w:bCs/>
                <w:sz w:val="16"/>
                <w:szCs w:val="16"/>
              </w:rPr>
              <w:t>Вид расхода</w:t>
            </w:r>
          </w:p>
        </w:tc>
        <w:tc>
          <w:tcPr>
            <w:tcW w:w="1677" w:type="pct"/>
            <w:tcBorders>
              <w:top w:val="nil"/>
              <w:left w:val="single" w:sz="8" w:space="0" w:color="auto"/>
              <w:bottom w:val="single" w:sz="8" w:space="0" w:color="auto"/>
              <w:right w:val="single" w:sz="8" w:space="0" w:color="auto"/>
            </w:tcBorders>
            <w:shd w:val="clear" w:color="auto" w:fill="auto"/>
            <w:vAlign w:val="center"/>
            <w:hideMark/>
          </w:tcPr>
          <w:p w:rsidR="00285A14" w:rsidRPr="00285A14" w:rsidRDefault="00285A14" w:rsidP="00285A14">
            <w:pPr>
              <w:ind w:firstLine="0"/>
              <w:jc w:val="center"/>
              <w:rPr>
                <w:rFonts w:cs="Arial"/>
                <w:b/>
                <w:bCs/>
                <w:sz w:val="16"/>
                <w:szCs w:val="16"/>
              </w:rPr>
            </w:pPr>
            <w:r w:rsidRPr="00285A14">
              <w:rPr>
                <w:rFonts w:cs="Arial"/>
                <w:b/>
                <w:bCs/>
                <w:sz w:val="16"/>
                <w:szCs w:val="16"/>
              </w:rPr>
              <w:t>Роспись                        на 2025 год</w:t>
            </w:r>
          </w:p>
        </w:tc>
      </w:tr>
      <w:tr w:rsidR="00285A14" w:rsidRPr="00285A14" w:rsidTr="00285A14">
        <w:trPr>
          <w:trHeight w:val="285"/>
        </w:trPr>
        <w:tc>
          <w:tcPr>
            <w:tcW w:w="1857" w:type="pct"/>
            <w:gridSpan w:val="8"/>
            <w:tcBorders>
              <w:top w:val="single" w:sz="8"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b/>
                <w:bCs/>
                <w:sz w:val="16"/>
                <w:szCs w:val="16"/>
              </w:rPr>
            </w:pPr>
            <w:proofErr w:type="spellStart"/>
            <w:r w:rsidRPr="00285A14">
              <w:rPr>
                <w:rFonts w:ascii="Times New Roman" w:hAnsi="Times New Roman"/>
                <w:b/>
                <w:bCs/>
                <w:sz w:val="16"/>
                <w:szCs w:val="16"/>
              </w:rPr>
              <w:t>Кубовское</w:t>
            </w:r>
            <w:proofErr w:type="spellEnd"/>
            <w:r w:rsidRPr="00285A14">
              <w:rPr>
                <w:rFonts w:ascii="Times New Roman" w:hAnsi="Times New Roman"/>
                <w:b/>
                <w:bCs/>
                <w:sz w:val="16"/>
                <w:szCs w:val="16"/>
              </w:rPr>
              <w:t xml:space="preserve"> сельское поселение</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00</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00</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7729 798,86</w:t>
            </w:r>
          </w:p>
        </w:tc>
      </w:tr>
      <w:tr w:rsidR="00285A14" w:rsidRPr="00285A14" w:rsidTr="00285A14">
        <w:trPr>
          <w:trHeight w:val="285"/>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b/>
                <w:bCs/>
                <w:sz w:val="16"/>
                <w:szCs w:val="16"/>
              </w:rPr>
            </w:pPr>
            <w:r w:rsidRPr="00285A14">
              <w:rPr>
                <w:rFonts w:ascii="Times New Roman" w:hAnsi="Times New Roman"/>
                <w:b/>
                <w:bCs/>
                <w:sz w:val="16"/>
                <w:szCs w:val="16"/>
              </w:rPr>
              <w:t>ОБЩЕГОСУДАРСТВЕННЫЕ ВОПРОСЫ</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01</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00</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3378 489,95</w:t>
            </w:r>
          </w:p>
        </w:tc>
      </w:tr>
      <w:tr w:rsidR="00285A14" w:rsidRPr="00285A14" w:rsidTr="00285A14">
        <w:trPr>
          <w:trHeight w:val="900"/>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b/>
                <w:bCs/>
                <w:sz w:val="16"/>
                <w:szCs w:val="16"/>
              </w:rPr>
            </w:pPr>
            <w:r w:rsidRPr="00285A14">
              <w:rPr>
                <w:rFonts w:ascii="Times New Roman" w:hAnsi="Times New Roman"/>
                <w:b/>
                <w:bCs/>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01</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04</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2286 932,65</w:t>
            </w:r>
          </w:p>
        </w:tc>
      </w:tr>
      <w:tr w:rsidR="00285A14" w:rsidRPr="00285A14" w:rsidTr="00285A14">
        <w:trPr>
          <w:trHeight w:val="675"/>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Мероприятия на обеспечение доступа органов местного самоуправления и муниципальных учреждений к сети Интернет</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7000044530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 </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35 640,00</w:t>
            </w:r>
          </w:p>
        </w:tc>
      </w:tr>
      <w:tr w:rsidR="00285A14" w:rsidRPr="00285A14" w:rsidTr="00285A14">
        <w:trPr>
          <w:trHeight w:val="679"/>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Мероприятия на обеспечение доступа органов местного самоуправления и муниципальных учреждений к сети Интернет (Прочая закупка товаров, работ и услуг)</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7000044530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244</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35 640,00</w:t>
            </w:r>
          </w:p>
        </w:tc>
      </w:tr>
      <w:tr w:rsidR="00285A14" w:rsidRPr="00285A14" w:rsidTr="00285A14">
        <w:trPr>
          <w:trHeight w:val="900"/>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 xml:space="preserve">Поощрение региональных и муниципальных управленческих команд за достижение </w:t>
            </w:r>
            <w:proofErr w:type="gramStart"/>
            <w:r w:rsidRPr="00285A14">
              <w:rPr>
                <w:rFonts w:ascii="Times New Roman" w:hAnsi="Times New Roman"/>
                <w:sz w:val="16"/>
                <w:szCs w:val="16"/>
              </w:rPr>
              <w:t>показателей деятельности органов исполнительной власти субъектов Российской Федерации</w:t>
            </w:r>
            <w:proofErr w:type="gramEnd"/>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7000055490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 </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84 630,00</w:t>
            </w:r>
          </w:p>
        </w:tc>
      </w:tr>
      <w:tr w:rsidR="00285A14" w:rsidRPr="00285A14" w:rsidTr="00285A14">
        <w:trPr>
          <w:trHeight w:val="1125"/>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 xml:space="preserve">Поощрение региональных и муниципальных управленческих команд за достижение </w:t>
            </w:r>
            <w:proofErr w:type="gramStart"/>
            <w:r w:rsidRPr="00285A14">
              <w:rPr>
                <w:rFonts w:ascii="Times New Roman" w:hAnsi="Times New Roman"/>
                <w:sz w:val="16"/>
                <w:szCs w:val="16"/>
              </w:rPr>
              <w:t>показателей деятельности органов исполнительной власти субъектов Российской</w:t>
            </w:r>
            <w:proofErr w:type="gramEnd"/>
            <w:r w:rsidRPr="00285A14">
              <w:rPr>
                <w:rFonts w:ascii="Times New Roman" w:hAnsi="Times New Roman"/>
                <w:sz w:val="16"/>
                <w:szCs w:val="16"/>
              </w:rPr>
              <w:t xml:space="preserve"> Федерации (Фонд оплаты труда государственных (муниципальных) органов)</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7000055490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121</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65 000,00</w:t>
            </w:r>
          </w:p>
        </w:tc>
      </w:tr>
      <w:tr w:rsidR="00285A14" w:rsidRPr="00285A14" w:rsidTr="00285A14">
        <w:trPr>
          <w:trHeight w:val="1575"/>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 xml:space="preserve">Поощрение региональных и муниципальных управленческих команд за достижение </w:t>
            </w:r>
            <w:proofErr w:type="gramStart"/>
            <w:r w:rsidRPr="00285A14">
              <w:rPr>
                <w:rFonts w:ascii="Times New Roman" w:hAnsi="Times New Roman"/>
                <w:sz w:val="16"/>
                <w:szCs w:val="16"/>
              </w:rPr>
              <w:t>показателей деятельности органов исполнительной власти субъектов Российской</w:t>
            </w:r>
            <w:proofErr w:type="gramEnd"/>
            <w:r w:rsidRPr="00285A14">
              <w:rPr>
                <w:rFonts w:ascii="Times New Roman" w:hAnsi="Times New Roman"/>
                <w:sz w:val="16"/>
                <w:szCs w:val="16"/>
              </w:rPr>
              <w:t xml:space="preserve"> Федерации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7000055490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129</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19 630,00</w:t>
            </w:r>
          </w:p>
        </w:tc>
      </w:tr>
      <w:tr w:rsidR="00285A14" w:rsidRPr="00285A14" w:rsidTr="00285A14">
        <w:trPr>
          <w:trHeight w:val="240"/>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Центральный аппарат</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70С0012040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 </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918 462,65</w:t>
            </w:r>
          </w:p>
        </w:tc>
      </w:tr>
      <w:tr w:rsidR="00285A14" w:rsidRPr="00285A14" w:rsidTr="00285A14">
        <w:trPr>
          <w:trHeight w:val="450"/>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lastRenderedPageBreak/>
              <w:t>Центральный аппарат (Фонд оплаты труда государственных (муниципальных) органов)</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70С0012040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121</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490 262,65</w:t>
            </w:r>
          </w:p>
        </w:tc>
      </w:tr>
      <w:tr w:rsidR="00285A14" w:rsidRPr="00285A14" w:rsidTr="00285A14">
        <w:trPr>
          <w:trHeight w:val="900"/>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Центральный аппарат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70С0012040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129</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148 800,00</w:t>
            </w:r>
          </w:p>
        </w:tc>
      </w:tr>
      <w:tr w:rsidR="00285A14" w:rsidRPr="00285A14" w:rsidTr="00285A14">
        <w:trPr>
          <w:trHeight w:val="450"/>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Центральный аппарат (Прочая закупка товаров, работ и услуг)</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70С0012040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244</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94 100,00</w:t>
            </w:r>
          </w:p>
        </w:tc>
      </w:tr>
      <w:tr w:rsidR="00285A14" w:rsidRPr="00285A14" w:rsidTr="00285A14">
        <w:trPr>
          <w:trHeight w:val="360"/>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Центральный аппарат (Закупка энергетических ресурсов)</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70С0012040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247</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172 000,00</w:t>
            </w:r>
          </w:p>
        </w:tc>
      </w:tr>
      <w:tr w:rsidR="00285A14" w:rsidRPr="00285A14" w:rsidTr="00285A14">
        <w:trPr>
          <w:trHeight w:val="450"/>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Центральный аппарат (Уплата налога на имущество организаций и земельного налога)</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70С0012040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851</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4 400,00</w:t>
            </w:r>
          </w:p>
        </w:tc>
      </w:tr>
      <w:tr w:rsidR="00285A14" w:rsidRPr="00285A14" w:rsidTr="00285A14">
        <w:trPr>
          <w:trHeight w:val="240"/>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Центральный аппарат (Уплата прочих налогов, сборов)</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70С0012040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852</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8 900,00</w:t>
            </w:r>
          </w:p>
        </w:tc>
      </w:tr>
      <w:tr w:rsidR="00285A14" w:rsidRPr="00285A14" w:rsidTr="00285A14">
        <w:trPr>
          <w:trHeight w:val="285"/>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Глава администрации сельского поселения</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70С0012080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 </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1246 200,00</w:t>
            </w:r>
          </w:p>
        </w:tc>
      </w:tr>
      <w:tr w:rsidR="00285A14" w:rsidRPr="00285A14" w:rsidTr="00285A14">
        <w:trPr>
          <w:trHeight w:val="522"/>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Глава администрации сельского поселения (Фонд оплаты труда государственных (муниципальных) органов)</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70С0012080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121</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957 100,00</w:t>
            </w:r>
          </w:p>
        </w:tc>
      </w:tr>
      <w:tr w:rsidR="00285A14" w:rsidRPr="00285A14" w:rsidTr="00285A14">
        <w:trPr>
          <w:trHeight w:val="900"/>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Глава администрации сельского поселения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70С0012080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129</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289 100,00</w:t>
            </w:r>
          </w:p>
        </w:tc>
      </w:tr>
      <w:tr w:rsidR="00285A14" w:rsidRPr="00285A14" w:rsidTr="00285A14">
        <w:trPr>
          <w:trHeight w:val="1080"/>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70С0042140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 </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2 000,00</w:t>
            </w:r>
          </w:p>
        </w:tc>
      </w:tr>
      <w:tr w:rsidR="00285A14" w:rsidRPr="00285A14" w:rsidTr="00285A14">
        <w:trPr>
          <w:trHeight w:val="1260"/>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(Прочая закупка товаров, работ и услуг)</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70С0042140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244</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2 000,00</w:t>
            </w:r>
          </w:p>
        </w:tc>
      </w:tr>
      <w:tr w:rsidR="00285A14" w:rsidRPr="00285A14" w:rsidTr="00285A14">
        <w:trPr>
          <w:trHeight w:val="300"/>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b/>
                <w:bCs/>
                <w:sz w:val="16"/>
                <w:szCs w:val="16"/>
              </w:rPr>
            </w:pPr>
            <w:r w:rsidRPr="00285A14">
              <w:rPr>
                <w:rFonts w:ascii="Times New Roman" w:hAnsi="Times New Roman"/>
                <w:b/>
                <w:bCs/>
                <w:sz w:val="16"/>
                <w:szCs w:val="16"/>
              </w:rPr>
              <w:t>Обеспечение проведения выборов и референдумов</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01</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07</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612 676,95</w:t>
            </w:r>
          </w:p>
        </w:tc>
      </w:tr>
      <w:tr w:rsidR="00285A14" w:rsidRPr="00285A14" w:rsidTr="00285A14">
        <w:trPr>
          <w:trHeight w:val="285"/>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Проведение выборов и референдумов</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07</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7000080020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 </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612 676,95</w:t>
            </w:r>
          </w:p>
        </w:tc>
      </w:tr>
      <w:tr w:rsidR="00285A14" w:rsidRPr="00285A14" w:rsidTr="00285A14">
        <w:trPr>
          <w:trHeight w:val="450"/>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Проведение выборов и референдумов (Специальные расходы)</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07</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7000080020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880</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612 676,95</w:t>
            </w:r>
          </w:p>
        </w:tc>
      </w:tr>
      <w:tr w:rsidR="00285A14" w:rsidRPr="00285A14" w:rsidTr="00285A14">
        <w:trPr>
          <w:trHeight w:val="285"/>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b/>
                <w:bCs/>
                <w:sz w:val="16"/>
                <w:szCs w:val="16"/>
              </w:rPr>
            </w:pPr>
            <w:r w:rsidRPr="00285A14">
              <w:rPr>
                <w:rFonts w:ascii="Times New Roman" w:hAnsi="Times New Roman"/>
                <w:b/>
                <w:bCs/>
                <w:sz w:val="16"/>
                <w:szCs w:val="16"/>
              </w:rPr>
              <w:t>Резервные фонды</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01</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11</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1 000,00</w:t>
            </w:r>
          </w:p>
        </w:tc>
      </w:tr>
      <w:tr w:rsidR="00285A14" w:rsidRPr="00285A14" w:rsidTr="00285A14">
        <w:trPr>
          <w:trHeight w:val="285"/>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Резервные фонды местных администраций</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11</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7000070050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 </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1 000,00</w:t>
            </w:r>
          </w:p>
        </w:tc>
      </w:tr>
      <w:tr w:rsidR="00285A14" w:rsidRPr="00285A14" w:rsidTr="00285A14">
        <w:trPr>
          <w:trHeight w:val="450"/>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Резервные фонды местных администраций (Резервные средства)</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11</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7000070050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870</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1 000,00</w:t>
            </w:r>
          </w:p>
        </w:tc>
      </w:tr>
      <w:tr w:rsidR="00285A14" w:rsidRPr="00285A14" w:rsidTr="00285A14">
        <w:trPr>
          <w:trHeight w:val="240"/>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b/>
                <w:bCs/>
                <w:sz w:val="16"/>
                <w:szCs w:val="16"/>
              </w:rPr>
            </w:pPr>
            <w:r w:rsidRPr="00285A14">
              <w:rPr>
                <w:rFonts w:ascii="Times New Roman" w:hAnsi="Times New Roman"/>
                <w:b/>
                <w:bCs/>
                <w:sz w:val="16"/>
                <w:szCs w:val="16"/>
              </w:rPr>
              <w:t>Другие общегосударственные вопросы</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01</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13</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477 880,35</w:t>
            </w:r>
          </w:p>
        </w:tc>
      </w:tr>
      <w:tr w:rsidR="00285A14" w:rsidRPr="00285A14" w:rsidTr="00285A14">
        <w:trPr>
          <w:trHeight w:val="450"/>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Реализация государственных функций, связанных с общегосударственным управлением</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13</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7000070920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 </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477 880,35</w:t>
            </w:r>
          </w:p>
        </w:tc>
      </w:tr>
      <w:tr w:rsidR="00285A14" w:rsidRPr="00285A14" w:rsidTr="00285A14">
        <w:trPr>
          <w:trHeight w:val="675"/>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Реализация государственных функций, связанных с общегосударственным управлением (Прочая закупка товаров, работ и услуг)</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13</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7000070920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244</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477 880,35</w:t>
            </w:r>
          </w:p>
        </w:tc>
      </w:tr>
      <w:tr w:rsidR="00285A14" w:rsidRPr="00285A14" w:rsidTr="00285A14">
        <w:trPr>
          <w:trHeight w:val="240"/>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b/>
                <w:bCs/>
                <w:sz w:val="16"/>
                <w:szCs w:val="16"/>
              </w:rPr>
            </w:pPr>
            <w:r w:rsidRPr="00285A14">
              <w:rPr>
                <w:rFonts w:ascii="Times New Roman" w:hAnsi="Times New Roman"/>
                <w:b/>
                <w:bCs/>
                <w:sz w:val="16"/>
                <w:szCs w:val="16"/>
              </w:rPr>
              <w:t>НАЦИОНАЛЬНАЯ ОБОРОНА</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02</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00</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270 200,00</w:t>
            </w:r>
          </w:p>
        </w:tc>
      </w:tr>
      <w:tr w:rsidR="00285A14" w:rsidRPr="00285A14" w:rsidTr="00285A14">
        <w:trPr>
          <w:trHeight w:val="222"/>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b/>
                <w:bCs/>
                <w:sz w:val="16"/>
                <w:szCs w:val="16"/>
              </w:rPr>
            </w:pPr>
            <w:r w:rsidRPr="00285A14">
              <w:rPr>
                <w:rFonts w:ascii="Times New Roman" w:hAnsi="Times New Roman"/>
                <w:b/>
                <w:bCs/>
                <w:sz w:val="16"/>
                <w:szCs w:val="16"/>
              </w:rPr>
              <w:t>Мобилизационная и вневойсковая подготовка</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02</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03</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270 200,00</w:t>
            </w:r>
          </w:p>
        </w:tc>
      </w:tr>
      <w:tr w:rsidR="00285A14" w:rsidRPr="00285A14" w:rsidTr="00285A14">
        <w:trPr>
          <w:trHeight w:val="439"/>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Субвенции на осуществление первичного воинского учета на территориях, где отсутствуют военные комиссариаты</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02</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03</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7000051180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 </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270 200,00</w:t>
            </w:r>
          </w:p>
        </w:tc>
      </w:tr>
      <w:tr w:rsidR="00285A14" w:rsidRPr="00285A14" w:rsidTr="00285A14">
        <w:trPr>
          <w:trHeight w:val="900"/>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 xml:space="preserve">Субвенции на осуществление первичного воинского учета на территориях, где отсутствуют военные комиссариаты (Фонд оплаты труда государственных (муниципальных) </w:t>
            </w:r>
            <w:r w:rsidRPr="00285A14">
              <w:rPr>
                <w:rFonts w:ascii="Times New Roman" w:hAnsi="Times New Roman"/>
                <w:sz w:val="16"/>
                <w:szCs w:val="16"/>
              </w:rPr>
              <w:lastRenderedPageBreak/>
              <w:t>органов)</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lastRenderedPageBreak/>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02</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03</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7000051180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121</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207 525,00</w:t>
            </w:r>
          </w:p>
        </w:tc>
      </w:tr>
      <w:tr w:rsidR="00285A14" w:rsidRPr="00285A14" w:rsidTr="00285A14">
        <w:trPr>
          <w:trHeight w:val="1099"/>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lastRenderedPageBreak/>
              <w:t>Субвенции на осуществление первичного воинского учета на территориях, где отсутствуют военные комиссариаты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02</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03</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7000051180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129</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62 675,00</w:t>
            </w:r>
          </w:p>
        </w:tc>
      </w:tr>
      <w:tr w:rsidR="00285A14" w:rsidRPr="00285A14" w:rsidTr="00285A14">
        <w:trPr>
          <w:trHeight w:val="450"/>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b/>
                <w:bCs/>
                <w:sz w:val="16"/>
                <w:szCs w:val="16"/>
              </w:rPr>
            </w:pPr>
            <w:r w:rsidRPr="00285A14">
              <w:rPr>
                <w:rFonts w:ascii="Times New Roman" w:hAnsi="Times New Roman"/>
                <w:b/>
                <w:bCs/>
                <w:sz w:val="16"/>
                <w:szCs w:val="16"/>
              </w:rPr>
              <w:t>НАЦИОНАЛЬНАЯ БЕЗОПАСНОСТЬ И ПРАВООХРАНИТЕЛЬНАЯ ДЕЯТЕЛЬНОСТЬ</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03</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00</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29 885,70</w:t>
            </w:r>
          </w:p>
        </w:tc>
      </w:tr>
      <w:tr w:rsidR="00285A14" w:rsidRPr="00285A14" w:rsidTr="00285A14">
        <w:trPr>
          <w:trHeight w:val="199"/>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b/>
                <w:bCs/>
                <w:sz w:val="16"/>
                <w:szCs w:val="16"/>
              </w:rPr>
            </w:pPr>
            <w:r w:rsidRPr="00285A14">
              <w:rPr>
                <w:rFonts w:ascii="Times New Roman" w:hAnsi="Times New Roman"/>
                <w:b/>
                <w:bCs/>
                <w:sz w:val="16"/>
                <w:szCs w:val="16"/>
              </w:rPr>
              <w:t>Гражданская оборона</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03</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09</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29 885,70</w:t>
            </w:r>
          </w:p>
        </w:tc>
      </w:tr>
      <w:tr w:rsidR="00285A14" w:rsidRPr="00285A14" w:rsidTr="00285A14">
        <w:trPr>
          <w:trHeight w:val="450"/>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Обеспечение национальной безопасности и правоохранительной деятельности</w:t>
            </w:r>
            <w:r w:rsidRPr="00285A14">
              <w:rPr>
                <w:rFonts w:cs="Arial"/>
                <w:sz w:val="16"/>
                <w:szCs w:val="16"/>
              </w:rPr>
              <w:t xml:space="preserve"> </w:t>
            </w:r>
            <w:r w:rsidRPr="00285A14">
              <w:rPr>
                <w:rFonts w:ascii="Times New Roman" w:hAnsi="Times New Roman"/>
                <w:sz w:val="16"/>
                <w:szCs w:val="16"/>
              </w:rPr>
              <w:t xml:space="preserve"> </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03</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09</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7000072470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 </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29 885,70</w:t>
            </w:r>
          </w:p>
        </w:tc>
      </w:tr>
      <w:tr w:rsidR="00285A14" w:rsidRPr="00285A14" w:rsidTr="00285A14">
        <w:trPr>
          <w:trHeight w:val="675"/>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Обеспечение национальной безопасности и правоохранительной деятельности</w:t>
            </w:r>
            <w:r w:rsidRPr="00285A14">
              <w:rPr>
                <w:rFonts w:cs="Arial"/>
                <w:sz w:val="16"/>
                <w:szCs w:val="16"/>
              </w:rPr>
              <w:t xml:space="preserve"> </w:t>
            </w:r>
            <w:r w:rsidRPr="00285A14">
              <w:rPr>
                <w:rFonts w:ascii="Times New Roman" w:hAnsi="Times New Roman"/>
                <w:sz w:val="16"/>
                <w:szCs w:val="16"/>
              </w:rPr>
              <w:t xml:space="preserve">  (Прочая закупка товаров, работ и услуг)</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03</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09</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7000072470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244</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29 885,70</w:t>
            </w:r>
          </w:p>
        </w:tc>
      </w:tr>
      <w:tr w:rsidR="00285A14" w:rsidRPr="00285A14" w:rsidTr="00285A14">
        <w:trPr>
          <w:trHeight w:val="285"/>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b/>
                <w:bCs/>
                <w:sz w:val="16"/>
                <w:szCs w:val="16"/>
              </w:rPr>
            </w:pPr>
            <w:r w:rsidRPr="00285A14">
              <w:rPr>
                <w:rFonts w:ascii="Times New Roman" w:hAnsi="Times New Roman"/>
                <w:b/>
                <w:bCs/>
                <w:sz w:val="16"/>
                <w:szCs w:val="16"/>
              </w:rPr>
              <w:t>НАЦИОНАЛЬНАЯ ЭКОНОМИКА</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04</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00</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1924 862,78</w:t>
            </w:r>
          </w:p>
        </w:tc>
      </w:tr>
      <w:tr w:rsidR="00285A14" w:rsidRPr="00285A14" w:rsidTr="00285A14">
        <w:trPr>
          <w:trHeight w:val="222"/>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b/>
                <w:bCs/>
                <w:sz w:val="16"/>
                <w:szCs w:val="16"/>
              </w:rPr>
            </w:pPr>
            <w:r w:rsidRPr="00285A14">
              <w:rPr>
                <w:rFonts w:ascii="Times New Roman" w:hAnsi="Times New Roman"/>
                <w:b/>
                <w:bCs/>
                <w:sz w:val="16"/>
                <w:szCs w:val="16"/>
              </w:rPr>
              <w:t>Транспорт</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04</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08</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356 562,78</w:t>
            </w:r>
          </w:p>
        </w:tc>
      </w:tr>
      <w:tr w:rsidR="00285A14" w:rsidRPr="00285A14" w:rsidTr="00285A14">
        <w:trPr>
          <w:trHeight w:val="450"/>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Отдельные мероприятия в области морского и речного транспорта</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08</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7000073050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 </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356 562,78</w:t>
            </w:r>
          </w:p>
        </w:tc>
      </w:tr>
      <w:tr w:rsidR="00285A14" w:rsidRPr="00285A14" w:rsidTr="00285A14">
        <w:trPr>
          <w:trHeight w:val="450"/>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Отдельные мероприятия в области морского и речного транспорта (Прочая закупка товаров, работ и услуг)</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08</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7000073050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244</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356 562,78</w:t>
            </w:r>
          </w:p>
        </w:tc>
      </w:tr>
      <w:tr w:rsidR="00285A14" w:rsidRPr="00285A14" w:rsidTr="00285A14">
        <w:trPr>
          <w:trHeight w:val="285"/>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b/>
                <w:bCs/>
                <w:sz w:val="16"/>
                <w:szCs w:val="16"/>
              </w:rPr>
            </w:pPr>
            <w:r w:rsidRPr="00285A14">
              <w:rPr>
                <w:rFonts w:ascii="Times New Roman" w:hAnsi="Times New Roman"/>
                <w:b/>
                <w:bCs/>
                <w:sz w:val="16"/>
                <w:szCs w:val="16"/>
              </w:rPr>
              <w:t>Дорожное хозяйство (дорожные фонды)</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04</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09</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1568 300,00</w:t>
            </w:r>
          </w:p>
        </w:tc>
      </w:tr>
      <w:tr w:rsidR="00285A14" w:rsidRPr="00285A14" w:rsidTr="00285A14">
        <w:trPr>
          <w:trHeight w:val="285"/>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Содержание автомобильных дорог</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09</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7000076020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 </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1568 300,00</w:t>
            </w:r>
          </w:p>
        </w:tc>
      </w:tr>
      <w:tr w:rsidR="00285A14" w:rsidRPr="00285A14" w:rsidTr="00285A14">
        <w:trPr>
          <w:trHeight w:val="450"/>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Содержание автомобильных дорог (Прочая закупка товаров, работ и услуг)</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09</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7000076020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244</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925 868,70</w:t>
            </w:r>
          </w:p>
        </w:tc>
      </w:tr>
      <w:tr w:rsidR="00285A14" w:rsidRPr="00285A14" w:rsidTr="00285A14">
        <w:trPr>
          <w:trHeight w:val="450"/>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Содержание автомобильных дорог (Закупка энергетических ресурсов)</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09</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7000076020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247</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642 331,30</w:t>
            </w:r>
          </w:p>
        </w:tc>
      </w:tr>
      <w:tr w:rsidR="00285A14" w:rsidRPr="00285A14" w:rsidTr="00285A14">
        <w:trPr>
          <w:trHeight w:val="240"/>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Содержание автомобильных дорог (Уплата иных платежей)</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04</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09</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7000076020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853</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 xml:space="preserve"> 100,00</w:t>
            </w:r>
          </w:p>
        </w:tc>
      </w:tr>
      <w:tr w:rsidR="00285A14" w:rsidRPr="00285A14" w:rsidTr="00285A14">
        <w:trPr>
          <w:trHeight w:val="222"/>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b/>
                <w:bCs/>
                <w:sz w:val="16"/>
                <w:szCs w:val="16"/>
              </w:rPr>
            </w:pPr>
            <w:r w:rsidRPr="00285A14">
              <w:rPr>
                <w:rFonts w:ascii="Times New Roman" w:hAnsi="Times New Roman"/>
                <w:b/>
                <w:bCs/>
                <w:sz w:val="16"/>
                <w:szCs w:val="16"/>
              </w:rPr>
              <w:t>ЖИЛИЩНО-КОММУНАЛЬНОЕ ХОЗЯЙСТВО</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05</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00</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125 466,50</w:t>
            </w:r>
          </w:p>
        </w:tc>
      </w:tr>
      <w:tr w:rsidR="00285A14" w:rsidRPr="00285A14" w:rsidTr="00285A14">
        <w:trPr>
          <w:trHeight w:val="240"/>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b/>
                <w:bCs/>
                <w:sz w:val="16"/>
                <w:szCs w:val="16"/>
              </w:rPr>
            </w:pPr>
            <w:r w:rsidRPr="00285A14">
              <w:rPr>
                <w:rFonts w:ascii="Times New Roman" w:hAnsi="Times New Roman"/>
                <w:b/>
                <w:bCs/>
                <w:sz w:val="16"/>
                <w:szCs w:val="16"/>
              </w:rPr>
              <w:t>Коммунальное хозяйство</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05</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02</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94 287,52</w:t>
            </w:r>
          </w:p>
        </w:tc>
      </w:tr>
      <w:tr w:rsidR="00285A14" w:rsidRPr="00285A14" w:rsidTr="00285A14">
        <w:trPr>
          <w:trHeight w:val="285"/>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Мероприятия по благоустройству</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05</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02</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7000076050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 </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94 287,52</w:t>
            </w:r>
          </w:p>
        </w:tc>
      </w:tr>
      <w:tr w:rsidR="00285A14" w:rsidRPr="00285A14" w:rsidTr="00285A14">
        <w:trPr>
          <w:trHeight w:val="450"/>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Мероприятия по благоустройству (Прочая закупка товаров, работ и услуг)</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05</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02</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7000076050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244</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94 287,52</w:t>
            </w:r>
          </w:p>
        </w:tc>
      </w:tr>
      <w:tr w:rsidR="00285A14" w:rsidRPr="00285A14" w:rsidTr="00285A14">
        <w:trPr>
          <w:trHeight w:val="285"/>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b/>
                <w:bCs/>
                <w:sz w:val="16"/>
                <w:szCs w:val="16"/>
              </w:rPr>
            </w:pPr>
            <w:r w:rsidRPr="00285A14">
              <w:rPr>
                <w:rFonts w:ascii="Times New Roman" w:hAnsi="Times New Roman"/>
                <w:b/>
                <w:bCs/>
                <w:sz w:val="16"/>
                <w:szCs w:val="16"/>
              </w:rPr>
              <w:t>Благоустройство</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05</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03</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31 178,98</w:t>
            </w:r>
          </w:p>
        </w:tc>
      </w:tr>
      <w:tr w:rsidR="00285A14" w:rsidRPr="00285A14" w:rsidTr="00285A14">
        <w:trPr>
          <w:trHeight w:val="675"/>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Мероприятия по организации и содержанию мест захоронения (Прочая закупка товаров, работ и услуг для муниципальных нужд)</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05</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03</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7000076040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 </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31 178,98</w:t>
            </w:r>
          </w:p>
        </w:tc>
      </w:tr>
      <w:tr w:rsidR="00285A14" w:rsidRPr="00285A14" w:rsidTr="00285A14">
        <w:trPr>
          <w:trHeight w:val="900"/>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Мероприятия по организации и содержанию мест захоронения (Прочая закупка товаров, работ и услуг для муниципальных нужд) (Прочая закупка товаров, работ и услуг)</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05</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03</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7000076040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244</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31 178,98</w:t>
            </w:r>
          </w:p>
        </w:tc>
      </w:tr>
      <w:tr w:rsidR="00285A14" w:rsidRPr="00285A14" w:rsidTr="00285A14">
        <w:trPr>
          <w:trHeight w:val="285"/>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b/>
                <w:bCs/>
                <w:sz w:val="16"/>
                <w:szCs w:val="16"/>
              </w:rPr>
            </w:pPr>
            <w:r w:rsidRPr="00285A14">
              <w:rPr>
                <w:rFonts w:ascii="Times New Roman" w:hAnsi="Times New Roman"/>
                <w:b/>
                <w:bCs/>
                <w:sz w:val="16"/>
                <w:szCs w:val="16"/>
              </w:rPr>
              <w:t>КУЛЬТУРА, КИНЕМАТОГРАФИЯ</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08</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00</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1878 713,93</w:t>
            </w:r>
          </w:p>
        </w:tc>
      </w:tr>
      <w:tr w:rsidR="00285A14" w:rsidRPr="00285A14" w:rsidTr="00285A14">
        <w:trPr>
          <w:trHeight w:val="285"/>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b/>
                <w:bCs/>
                <w:sz w:val="16"/>
                <w:szCs w:val="16"/>
              </w:rPr>
            </w:pPr>
            <w:r w:rsidRPr="00285A14">
              <w:rPr>
                <w:rFonts w:ascii="Times New Roman" w:hAnsi="Times New Roman"/>
                <w:b/>
                <w:bCs/>
                <w:sz w:val="16"/>
                <w:szCs w:val="16"/>
              </w:rPr>
              <w:t>Культура</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08</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01</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1878 713,93</w:t>
            </w:r>
          </w:p>
        </w:tc>
      </w:tr>
      <w:tr w:rsidR="00285A14" w:rsidRPr="00285A14" w:rsidTr="00285A14">
        <w:trPr>
          <w:trHeight w:val="450"/>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Мероприятия в сфере культуры (прочая закупка товаров, работ и услуг)</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08</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7000017777</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 </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54 010,93</w:t>
            </w:r>
          </w:p>
        </w:tc>
      </w:tr>
      <w:tr w:rsidR="00285A14" w:rsidRPr="00285A14" w:rsidTr="00285A14">
        <w:trPr>
          <w:trHeight w:val="675"/>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Мероприятия в сфере культуры (прочая закупка товаров, работ и услуг) (Прочая закупка товаров, работ и услуг)</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08</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7000017777</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244</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54 010,93</w:t>
            </w:r>
          </w:p>
        </w:tc>
      </w:tr>
      <w:tr w:rsidR="00285A14" w:rsidRPr="00285A14" w:rsidTr="00285A14">
        <w:trPr>
          <w:trHeight w:val="450"/>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Дворцы и дома культуры, другие учреждения культуры (архив)</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08</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7000024400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 </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1272 128,00</w:t>
            </w:r>
          </w:p>
        </w:tc>
      </w:tr>
      <w:tr w:rsidR="00285A14" w:rsidRPr="00285A14" w:rsidTr="00285A14">
        <w:trPr>
          <w:trHeight w:val="450"/>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Дворцы и дома культуры, другие учреждения культуры (архив) (Фонд оплаты труда учреждений)</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08</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7000024400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111</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397 180,64</w:t>
            </w:r>
          </w:p>
        </w:tc>
      </w:tr>
      <w:tr w:rsidR="00285A14" w:rsidRPr="00285A14" w:rsidTr="00285A14">
        <w:trPr>
          <w:trHeight w:val="675"/>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lastRenderedPageBreak/>
              <w:t>Дворцы и дома культуры, другие учреждения культуры (архив) (Иные выплаты персоналу учреждений, за исключением фонда оплаты труда)</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08</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7000024400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112</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23 544,10</w:t>
            </w:r>
          </w:p>
        </w:tc>
      </w:tr>
      <w:tr w:rsidR="00285A14" w:rsidRPr="00285A14" w:rsidTr="00285A14">
        <w:trPr>
          <w:trHeight w:val="900"/>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Дворцы и дома культуры, другие учреждения культуры (архив) (Взносы по обязательному социальному страхованию на выплаты по оплате труда работников и иные выплаты работникам учреждений)</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08</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7000024400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119</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77 916,19</w:t>
            </w:r>
          </w:p>
        </w:tc>
      </w:tr>
      <w:tr w:rsidR="00285A14" w:rsidRPr="00285A14" w:rsidTr="00285A14">
        <w:trPr>
          <w:trHeight w:val="450"/>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Дворцы и дома культуры, другие учреждения культуры (архив) (Прочая закупка товаров, работ и услуг)</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08</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7000024400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244</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192 647,28</w:t>
            </w:r>
          </w:p>
        </w:tc>
      </w:tr>
      <w:tr w:rsidR="00285A14" w:rsidRPr="00285A14" w:rsidTr="00285A14">
        <w:trPr>
          <w:trHeight w:val="450"/>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Дворцы и дома культуры, другие учреждения культуры (архив) (Закупка энергетических ресурсов)</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08</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7000024400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247</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559 866,63</w:t>
            </w:r>
          </w:p>
        </w:tc>
      </w:tr>
      <w:tr w:rsidR="00285A14" w:rsidRPr="00285A14" w:rsidTr="00285A14">
        <w:trPr>
          <w:trHeight w:val="900"/>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Дворцы и дома культуры, другие учреждения культуры (архив) (Исполнение судебных актов Российской Федерации и мировых соглашений по возмещению причиненного вреда)</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08</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7000024400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831</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13 823,20</w:t>
            </w:r>
          </w:p>
        </w:tc>
      </w:tr>
      <w:tr w:rsidR="00285A14" w:rsidRPr="00285A14" w:rsidTr="00285A14">
        <w:trPr>
          <w:trHeight w:val="450"/>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Дворцы и дома культуры, другие учреждения культуры (архив) (Уплата иных платежей)</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08</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7000024400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853</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7 149,96</w:t>
            </w:r>
          </w:p>
        </w:tc>
      </w:tr>
      <w:tr w:rsidR="00285A14" w:rsidRPr="00285A14" w:rsidTr="00285A14">
        <w:trPr>
          <w:trHeight w:val="1125"/>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 xml:space="preserve">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285A14">
              <w:rPr>
                <w:rFonts w:ascii="Times New Roman" w:hAnsi="Times New Roman"/>
                <w:sz w:val="16"/>
                <w:szCs w:val="16"/>
              </w:rPr>
              <w:t>оплаты труда работников муниципальных учреждений культуры</w:t>
            </w:r>
            <w:proofErr w:type="gramEnd"/>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08</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7000043250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 </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442 060,00</w:t>
            </w:r>
          </w:p>
        </w:tc>
      </w:tr>
      <w:tr w:rsidR="00285A14" w:rsidRPr="00285A14" w:rsidTr="00285A14">
        <w:trPr>
          <w:trHeight w:val="1125"/>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08</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7000043250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111</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339 524,00</w:t>
            </w:r>
          </w:p>
        </w:tc>
      </w:tr>
      <w:tr w:rsidR="00285A14" w:rsidRPr="00285A14" w:rsidTr="00285A14">
        <w:trPr>
          <w:trHeight w:val="1575"/>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08</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7000043250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119</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102 536,00</w:t>
            </w:r>
          </w:p>
        </w:tc>
      </w:tr>
      <w:tr w:rsidR="00285A14" w:rsidRPr="00285A14" w:rsidTr="00285A14">
        <w:trPr>
          <w:trHeight w:val="1125"/>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proofErr w:type="spellStart"/>
            <w:r w:rsidRPr="00285A14">
              <w:rPr>
                <w:rFonts w:ascii="Times New Roman" w:hAnsi="Times New Roman"/>
                <w:sz w:val="16"/>
                <w:szCs w:val="16"/>
              </w:rPr>
              <w:t>Софинансирование</w:t>
            </w:r>
            <w:proofErr w:type="spellEnd"/>
            <w:r w:rsidRPr="00285A14">
              <w:rPr>
                <w:rFonts w:ascii="Times New Roman" w:hAnsi="Times New Roman"/>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285A14">
              <w:rPr>
                <w:rFonts w:ascii="Times New Roman" w:hAnsi="Times New Roman"/>
                <w:sz w:val="16"/>
                <w:szCs w:val="16"/>
              </w:rPr>
              <w:t>оплаты труда работников муниципальных учреждений культуры</w:t>
            </w:r>
            <w:proofErr w:type="gramEnd"/>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08</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70000S3250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 </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110 515,00</w:t>
            </w:r>
          </w:p>
        </w:tc>
      </w:tr>
      <w:tr w:rsidR="00285A14" w:rsidRPr="00285A14" w:rsidTr="00285A14">
        <w:trPr>
          <w:trHeight w:val="942"/>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proofErr w:type="spellStart"/>
            <w:r w:rsidRPr="00285A14">
              <w:rPr>
                <w:rFonts w:ascii="Times New Roman" w:hAnsi="Times New Roman"/>
                <w:sz w:val="16"/>
                <w:szCs w:val="16"/>
              </w:rPr>
              <w:t>Софинансирование</w:t>
            </w:r>
            <w:proofErr w:type="spellEnd"/>
            <w:r w:rsidRPr="00285A14">
              <w:rPr>
                <w:rFonts w:ascii="Times New Roman" w:hAnsi="Times New Roman"/>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08</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70000S3250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111</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35 290,00</w:t>
            </w:r>
          </w:p>
        </w:tc>
      </w:tr>
      <w:tr w:rsidR="00285A14" w:rsidRPr="00285A14" w:rsidTr="00285A14">
        <w:trPr>
          <w:trHeight w:val="1542"/>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proofErr w:type="spellStart"/>
            <w:r w:rsidRPr="00285A14">
              <w:rPr>
                <w:rFonts w:ascii="Times New Roman" w:hAnsi="Times New Roman"/>
                <w:sz w:val="16"/>
                <w:szCs w:val="16"/>
              </w:rPr>
              <w:t>Софинансирование</w:t>
            </w:r>
            <w:proofErr w:type="spellEnd"/>
            <w:r w:rsidRPr="00285A14">
              <w:rPr>
                <w:rFonts w:ascii="Times New Roman" w:hAnsi="Times New Roman"/>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08</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01</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70000S3250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119</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75 225,00</w:t>
            </w:r>
          </w:p>
        </w:tc>
      </w:tr>
      <w:tr w:rsidR="00285A14" w:rsidRPr="00285A14" w:rsidTr="00285A14">
        <w:trPr>
          <w:trHeight w:val="675"/>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b/>
                <w:bCs/>
                <w:sz w:val="16"/>
                <w:szCs w:val="16"/>
              </w:rPr>
            </w:pPr>
            <w:r w:rsidRPr="00285A14">
              <w:rPr>
                <w:rFonts w:ascii="Times New Roman" w:hAnsi="Times New Roman"/>
                <w:b/>
                <w:bCs/>
                <w:sz w:val="16"/>
                <w:szCs w:val="16"/>
              </w:rPr>
              <w:lastRenderedPageBreak/>
              <w:t>МЕЖБЮДЖЕТНЫЕ ТРАНСФЕРТЫ ОБЩЕГО ХАРАКТЕРА БЮДЖЕТАМ БЮДЖЕТНОЙ СИСТЕМЫ РОССИЙСКОЙ ФЕДЕРАЦИИ</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14</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00</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122 180,00</w:t>
            </w:r>
          </w:p>
        </w:tc>
      </w:tr>
      <w:tr w:rsidR="00285A14" w:rsidRPr="00285A14" w:rsidTr="00285A14">
        <w:trPr>
          <w:trHeight w:val="319"/>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b/>
                <w:bCs/>
                <w:sz w:val="16"/>
                <w:szCs w:val="16"/>
              </w:rPr>
            </w:pPr>
            <w:r w:rsidRPr="00285A14">
              <w:rPr>
                <w:rFonts w:ascii="Times New Roman" w:hAnsi="Times New Roman"/>
                <w:b/>
                <w:bCs/>
                <w:sz w:val="16"/>
                <w:szCs w:val="16"/>
              </w:rPr>
              <w:t>Прочие межбюджетные трансферты общего характера</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14</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03</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 </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122 180,00</w:t>
            </w:r>
          </w:p>
        </w:tc>
      </w:tr>
      <w:tr w:rsidR="00285A14" w:rsidRPr="00285A14" w:rsidTr="00285A14">
        <w:trPr>
          <w:trHeight w:val="675"/>
        </w:trPr>
        <w:tc>
          <w:tcPr>
            <w:tcW w:w="1857" w:type="pct"/>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Иные межбюджетные трансферты, передаваемые бюджетам муниципальных районов из бюджетов городских и сельских поселений</w:t>
            </w:r>
          </w:p>
        </w:tc>
        <w:tc>
          <w:tcPr>
            <w:tcW w:w="397" w:type="pct"/>
            <w:tcBorders>
              <w:top w:val="nil"/>
              <w:left w:val="single" w:sz="4" w:space="0" w:color="auto"/>
              <w:bottom w:val="single" w:sz="4"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14</w:t>
            </w:r>
          </w:p>
        </w:tc>
        <w:tc>
          <w:tcPr>
            <w:tcW w:w="30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03</w:t>
            </w:r>
          </w:p>
        </w:tc>
        <w:tc>
          <w:tcPr>
            <w:tcW w:w="313"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7000046210</w:t>
            </w:r>
          </w:p>
        </w:tc>
        <w:tc>
          <w:tcPr>
            <w:tcW w:w="240"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 </w:t>
            </w:r>
          </w:p>
        </w:tc>
        <w:tc>
          <w:tcPr>
            <w:tcW w:w="1677" w:type="pct"/>
            <w:tcBorders>
              <w:top w:val="nil"/>
              <w:left w:val="single" w:sz="4" w:space="0" w:color="auto"/>
              <w:bottom w:val="single" w:sz="4"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122 180,00</w:t>
            </w:r>
          </w:p>
        </w:tc>
      </w:tr>
      <w:tr w:rsidR="00285A14" w:rsidRPr="00285A14" w:rsidTr="00285A14">
        <w:trPr>
          <w:trHeight w:val="702"/>
        </w:trPr>
        <w:tc>
          <w:tcPr>
            <w:tcW w:w="1857" w:type="pct"/>
            <w:gridSpan w:val="8"/>
            <w:tcBorders>
              <w:top w:val="single" w:sz="4" w:space="0" w:color="auto"/>
              <w:left w:val="single" w:sz="8" w:space="0" w:color="auto"/>
              <w:bottom w:val="single" w:sz="8" w:space="0" w:color="auto"/>
              <w:right w:val="single" w:sz="4" w:space="0" w:color="auto"/>
            </w:tcBorders>
            <w:shd w:val="clear" w:color="000000" w:fill="FFFFFF"/>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Иные межбюджетные трансферты, передаваемые бюджетам муниципальных районов из бюджетов городских и сельских поселений (Иные межбюджетные трансферты)</w:t>
            </w:r>
          </w:p>
        </w:tc>
        <w:tc>
          <w:tcPr>
            <w:tcW w:w="397" w:type="pct"/>
            <w:tcBorders>
              <w:top w:val="nil"/>
              <w:left w:val="single" w:sz="4" w:space="0" w:color="auto"/>
              <w:bottom w:val="single" w:sz="8" w:space="0" w:color="auto"/>
              <w:right w:val="nil"/>
            </w:tcBorders>
            <w:shd w:val="clear" w:color="000000" w:fill="FFFFFF"/>
            <w:vAlign w:val="bottom"/>
            <w:hideMark/>
          </w:tcPr>
          <w:p w:rsidR="00285A14" w:rsidRPr="00285A14" w:rsidRDefault="00285A14" w:rsidP="00285A14">
            <w:pPr>
              <w:ind w:firstLine="0"/>
              <w:jc w:val="right"/>
              <w:rPr>
                <w:rFonts w:cs="Arial"/>
                <w:sz w:val="16"/>
                <w:szCs w:val="16"/>
              </w:rPr>
            </w:pPr>
            <w:r w:rsidRPr="00285A14">
              <w:rPr>
                <w:rFonts w:cs="Arial"/>
                <w:sz w:val="16"/>
                <w:szCs w:val="16"/>
              </w:rPr>
              <w:t>012</w:t>
            </w:r>
          </w:p>
        </w:tc>
        <w:tc>
          <w:tcPr>
            <w:tcW w:w="216" w:type="pct"/>
            <w:tcBorders>
              <w:top w:val="nil"/>
              <w:left w:val="single" w:sz="4" w:space="0" w:color="auto"/>
              <w:bottom w:val="single" w:sz="8"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14</w:t>
            </w:r>
          </w:p>
        </w:tc>
        <w:tc>
          <w:tcPr>
            <w:tcW w:w="300" w:type="pct"/>
            <w:tcBorders>
              <w:top w:val="nil"/>
              <w:left w:val="single" w:sz="4" w:space="0" w:color="auto"/>
              <w:bottom w:val="single" w:sz="8"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03</w:t>
            </w:r>
          </w:p>
        </w:tc>
        <w:tc>
          <w:tcPr>
            <w:tcW w:w="313" w:type="pct"/>
            <w:tcBorders>
              <w:top w:val="nil"/>
              <w:left w:val="single" w:sz="4" w:space="0" w:color="auto"/>
              <w:bottom w:val="single" w:sz="8"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7000046210</w:t>
            </w:r>
          </w:p>
        </w:tc>
        <w:tc>
          <w:tcPr>
            <w:tcW w:w="240" w:type="pct"/>
            <w:tcBorders>
              <w:top w:val="nil"/>
              <w:left w:val="single" w:sz="4" w:space="0" w:color="auto"/>
              <w:bottom w:val="single" w:sz="8"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540</w:t>
            </w:r>
          </w:p>
        </w:tc>
        <w:tc>
          <w:tcPr>
            <w:tcW w:w="1677" w:type="pct"/>
            <w:tcBorders>
              <w:top w:val="nil"/>
              <w:left w:val="single" w:sz="4" w:space="0" w:color="auto"/>
              <w:bottom w:val="single" w:sz="8" w:space="0" w:color="auto"/>
              <w:right w:val="nil"/>
            </w:tcBorders>
            <w:shd w:val="clear" w:color="000000" w:fill="FFFFFF"/>
            <w:noWrap/>
            <w:vAlign w:val="bottom"/>
            <w:hideMark/>
          </w:tcPr>
          <w:p w:rsidR="00285A14" w:rsidRPr="00285A14" w:rsidRDefault="00285A14" w:rsidP="00285A14">
            <w:pPr>
              <w:ind w:firstLine="0"/>
              <w:jc w:val="right"/>
              <w:rPr>
                <w:rFonts w:cs="Arial"/>
                <w:sz w:val="16"/>
                <w:szCs w:val="16"/>
              </w:rPr>
            </w:pPr>
            <w:r w:rsidRPr="00285A14">
              <w:rPr>
                <w:rFonts w:cs="Arial"/>
                <w:sz w:val="16"/>
                <w:szCs w:val="16"/>
              </w:rPr>
              <w:t>122 180,00</w:t>
            </w:r>
          </w:p>
        </w:tc>
      </w:tr>
      <w:tr w:rsidR="00285A14" w:rsidRPr="00285A14" w:rsidTr="00285A14">
        <w:trPr>
          <w:trHeight w:val="282"/>
        </w:trPr>
        <w:tc>
          <w:tcPr>
            <w:tcW w:w="72" w:type="pct"/>
            <w:tcBorders>
              <w:top w:val="nil"/>
              <w:left w:val="single" w:sz="8" w:space="0" w:color="auto"/>
              <w:bottom w:val="single" w:sz="8" w:space="0" w:color="auto"/>
              <w:right w:val="nil"/>
            </w:tcBorders>
            <w:shd w:val="clear" w:color="auto" w:fill="auto"/>
            <w:noWrap/>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 </w:t>
            </w:r>
          </w:p>
        </w:tc>
        <w:tc>
          <w:tcPr>
            <w:tcW w:w="410" w:type="pct"/>
            <w:gridSpan w:val="2"/>
            <w:tcBorders>
              <w:top w:val="nil"/>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ИТОГО РАСХОДОВ</w:t>
            </w:r>
          </w:p>
        </w:tc>
        <w:tc>
          <w:tcPr>
            <w:tcW w:w="72" w:type="pct"/>
            <w:tcBorders>
              <w:top w:val="single" w:sz="4" w:space="0" w:color="auto"/>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 </w:t>
            </w:r>
          </w:p>
        </w:tc>
        <w:tc>
          <w:tcPr>
            <w:tcW w:w="72" w:type="pct"/>
            <w:tcBorders>
              <w:top w:val="single" w:sz="4" w:space="0" w:color="auto"/>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 </w:t>
            </w:r>
          </w:p>
        </w:tc>
        <w:tc>
          <w:tcPr>
            <w:tcW w:w="72" w:type="pct"/>
            <w:tcBorders>
              <w:top w:val="single" w:sz="4" w:space="0" w:color="auto"/>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 </w:t>
            </w:r>
          </w:p>
        </w:tc>
        <w:tc>
          <w:tcPr>
            <w:tcW w:w="72" w:type="pct"/>
            <w:tcBorders>
              <w:top w:val="single" w:sz="4" w:space="0" w:color="auto"/>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 </w:t>
            </w:r>
          </w:p>
        </w:tc>
        <w:tc>
          <w:tcPr>
            <w:tcW w:w="1087" w:type="pct"/>
            <w:tcBorders>
              <w:top w:val="single" w:sz="4" w:space="0" w:color="auto"/>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ascii="Times New Roman" w:hAnsi="Times New Roman"/>
                <w:sz w:val="16"/>
                <w:szCs w:val="16"/>
              </w:rPr>
            </w:pPr>
            <w:r w:rsidRPr="00285A14">
              <w:rPr>
                <w:rFonts w:ascii="Times New Roman" w:hAnsi="Times New Roman"/>
                <w:sz w:val="16"/>
                <w:szCs w:val="16"/>
              </w:rPr>
              <w:t> </w:t>
            </w:r>
          </w:p>
        </w:tc>
        <w:tc>
          <w:tcPr>
            <w:tcW w:w="397" w:type="pct"/>
            <w:tcBorders>
              <w:top w:val="single" w:sz="4" w:space="0" w:color="auto"/>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cs="Arial"/>
                <w:sz w:val="20"/>
                <w:szCs w:val="20"/>
              </w:rPr>
            </w:pPr>
            <w:r w:rsidRPr="00285A14">
              <w:rPr>
                <w:rFonts w:cs="Arial"/>
                <w:sz w:val="20"/>
                <w:szCs w:val="20"/>
              </w:rPr>
              <w:t> </w:t>
            </w:r>
          </w:p>
        </w:tc>
        <w:tc>
          <w:tcPr>
            <w:tcW w:w="216" w:type="pct"/>
            <w:tcBorders>
              <w:top w:val="single" w:sz="4" w:space="0" w:color="auto"/>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cs="Arial"/>
                <w:sz w:val="20"/>
                <w:szCs w:val="20"/>
              </w:rPr>
            </w:pPr>
            <w:r w:rsidRPr="00285A14">
              <w:rPr>
                <w:rFonts w:cs="Arial"/>
                <w:sz w:val="20"/>
                <w:szCs w:val="20"/>
              </w:rPr>
              <w:t> </w:t>
            </w:r>
          </w:p>
        </w:tc>
        <w:tc>
          <w:tcPr>
            <w:tcW w:w="300" w:type="pct"/>
            <w:tcBorders>
              <w:top w:val="single" w:sz="4" w:space="0" w:color="auto"/>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cs="Arial"/>
                <w:sz w:val="20"/>
                <w:szCs w:val="20"/>
              </w:rPr>
            </w:pPr>
            <w:r w:rsidRPr="00285A14">
              <w:rPr>
                <w:rFonts w:cs="Arial"/>
                <w:sz w:val="20"/>
                <w:szCs w:val="20"/>
              </w:rPr>
              <w:t> </w:t>
            </w:r>
          </w:p>
        </w:tc>
        <w:tc>
          <w:tcPr>
            <w:tcW w:w="313" w:type="pct"/>
            <w:tcBorders>
              <w:top w:val="single" w:sz="4" w:space="0" w:color="auto"/>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cs="Arial"/>
                <w:sz w:val="20"/>
                <w:szCs w:val="20"/>
              </w:rPr>
            </w:pPr>
            <w:r w:rsidRPr="00285A14">
              <w:rPr>
                <w:rFonts w:cs="Arial"/>
                <w:sz w:val="20"/>
                <w:szCs w:val="20"/>
              </w:rPr>
              <w:t> </w:t>
            </w:r>
          </w:p>
        </w:tc>
        <w:tc>
          <w:tcPr>
            <w:tcW w:w="240" w:type="pct"/>
            <w:tcBorders>
              <w:top w:val="single" w:sz="4" w:space="0" w:color="auto"/>
              <w:left w:val="nil"/>
              <w:bottom w:val="single" w:sz="8" w:space="0" w:color="auto"/>
              <w:right w:val="nil"/>
            </w:tcBorders>
            <w:shd w:val="clear" w:color="auto" w:fill="auto"/>
            <w:noWrap/>
            <w:vAlign w:val="bottom"/>
            <w:hideMark/>
          </w:tcPr>
          <w:p w:rsidR="00285A14" w:rsidRPr="00285A14" w:rsidRDefault="00285A14" w:rsidP="00285A14">
            <w:pPr>
              <w:ind w:firstLine="0"/>
              <w:jc w:val="left"/>
              <w:rPr>
                <w:rFonts w:cs="Arial"/>
                <w:sz w:val="20"/>
                <w:szCs w:val="20"/>
              </w:rPr>
            </w:pPr>
            <w:r w:rsidRPr="00285A14">
              <w:rPr>
                <w:rFonts w:cs="Arial"/>
                <w:sz w:val="20"/>
                <w:szCs w:val="20"/>
              </w:rPr>
              <w:t> </w:t>
            </w:r>
          </w:p>
        </w:tc>
        <w:tc>
          <w:tcPr>
            <w:tcW w:w="1677" w:type="pct"/>
            <w:tcBorders>
              <w:top w:val="nil"/>
              <w:left w:val="single" w:sz="4" w:space="0" w:color="auto"/>
              <w:bottom w:val="single" w:sz="8" w:space="0" w:color="auto"/>
              <w:right w:val="single" w:sz="4" w:space="0" w:color="auto"/>
            </w:tcBorders>
            <w:shd w:val="clear" w:color="auto" w:fill="auto"/>
            <w:noWrap/>
            <w:vAlign w:val="bottom"/>
            <w:hideMark/>
          </w:tcPr>
          <w:p w:rsidR="00285A14" w:rsidRPr="00285A14" w:rsidRDefault="00285A14" w:rsidP="00285A14">
            <w:pPr>
              <w:ind w:firstLine="0"/>
              <w:jc w:val="right"/>
              <w:rPr>
                <w:rFonts w:cs="Arial"/>
                <w:b/>
                <w:bCs/>
                <w:sz w:val="16"/>
                <w:szCs w:val="16"/>
              </w:rPr>
            </w:pPr>
            <w:r w:rsidRPr="00285A14">
              <w:rPr>
                <w:rFonts w:cs="Arial"/>
                <w:b/>
                <w:bCs/>
                <w:sz w:val="16"/>
                <w:szCs w:val="16"/>
              </w:rPr>
              <w:t>7729 798,86</w:t>
            </w:r>
          </w:p>
        </w:tc>
      </w:tr>
    </w:tbl>
    <w:p w:rsidR="00285A14" w:rsidRDefault="00285A14">
      <w:pPr>
        <w:ind w:firstLine="0"/>
        <w:rPr>
          <w:rFonts w:ascii="Times New Roman" w:hAnsi="Times New Roman"/>
          <w:sz w:val="28"/>
          <w:szCs w:val="28"/>
        </w:rPr>
      </w:pPr>
    </w:p>
    <w:sectPr w:rsidR="00285A14" w:rsidSect="00270B38">
      <w:pgSz w:w="11906" w:h="16838"/>
      <w:pgMar w:top="993" w:right="850" w:bottom="1134" w:left="146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08"/>
  <w:characterSpacingControl w:val="doNotCompress"/>
  <w:compat/>
  <w:rsids>
    <w:rsidRoot w:val="00542CF1"/>
    <w:rsid w:val="00020A5C"/>
    <w:rsid w:val="00030299"/>
    <w:rsid w:val="000356B1"/>
    <w:rsid w:val="00037B8D"/>
    <w:rsid w:val="00090AED"/>
    <w:rsid w:val="00096640"/>
    <w:rsid w:val="000A6489"/>
    <w:rsid w:val="000E5917"/>
    <w:rsid w:val="00117EEF"/>
    <w:rsid w:val="00140647"/>
    <w:rsid w:val="0014692B"/>
    <w:rsid w:val="00151F74"/>
    <w:rsid w:val="0015253F"/>
    <w:rsid w:val="0018382D"/>
    <w:rsid w:val="001B15F3"/>
    <w:rsid w:val="001B3791"/>
    <w:rsid w:val="001B7DB2"/>
    <w:rsid w:val="001C296C"/>
    <w:rsid w:val="001C79C2"/>
    <w:rsid w:val="001C7B26"/>
    <w:rsid w:val="00221679"/>
    <w:rsid w:val="00241ABD"/>
    <w:rsid w:val="002541E7"/>
    <w:rsid w:val="00257A84"/>
    <w:rsid w:val="00270B38"/>
    <w:rsid w:val="00285A14"/>
    <w:rsid w:val="002D5980"/>
    <w:rsid w:val="002D7075"/>
    <w:rsid w:val="00324B76"/>
    <w:rsid w:val="00335FA5"/>
    <w:rsid w:val="00361D48"/>
    <w:rsid w:val="00363345"/>
    <w:rsid w:val="00384BCF"/>
    <w:rsid w:val="00390C54"/>
    <w:rsid w:val="00393DCC"/>
    <w:rsid w:val="003C402E"/>
    <w:rsid w:val="003E4293"/>
    <w:rsid w:val="00453218"/>
    <w:rsid w:val="004773A8"/>
    <w:rsid w:val="004859BF"/>
    <w:rsid w:val="00495E98"/>
    <w:rsid w:val="004B2C2B"/>
    <w:rsid w:val="004D58A9"/>
    <w:rsid w:val="004E0BB4"/>
    <w:rsid w:val="004F0A3A"/>
    <w:rsid w:val="00542CF1"/>
    <w:rsid w:val="00555A64"/>
    <w:rsid w:val="0058440A"/>
    <w:rsid w:val="005B51B5"/>
    <w:rsid w:val="005B52E8"/>
    <w:rsid w:val="0061149E"/>
    <w:rsid w:val="00634982"/>
    <w:rsid w:val="00651B1B"/>
    <w:rsid w:val="006539AC"/>
    <w:rsid w:val="00682E07"/>
    <w:rsid w:val="0069777E"/>
    <w:rsid w:val="00697877"/>
    <w:rsid w:val="006A3D5F"/>
    <w:rsid w:val="006E6122"/>
    <w:rsid w:val="007432A4"/>
    <w:rsid w:val="00744BCE"/>
    <w:rsid w:val="0075275C"/>
    <w:rsid w:val="00765727"/>
    <w:rsid w:val="00795F2A"/>
    <w:rsid w:val="007D5D85"/>
    <w:rsid w:val="007E4D00"/>
    <w:rsid w:val="00806403"/>
    <w:rsid w:val="0081020F"/>
    <w:rsid w:val="00810E7E"/>
    <w:rsid w:val="00842595"/>
    <w:rsid w:val="008A4D05"/>
    <w:rsid w:val="008E2146"/>
    <w:rsid w:val="008E2555"/>
    <w:rsid w:val="008E6038"/>
    <w:rsid w:val="008E60C1"/>
    <w:rsid w:val="008E6EF8"/>
    <w:rsid w:val="0090492D"/>
    <w:rsid w:val="0091506C"/>
    <w:rsid w:val="0094226B"/>
    <w:rsid w:val="00947015"/>
    <w:rsid w:val="00950BA7"/>
    <w:rsid w:val="0096748C"/>
    <w:rsid w:val="00990992"/>
    <w:rsid w:val="00997ED9"/>
    <w:rsid w:val="009B711E"/>
    <w:rsid w:val="009C709F"/>
    <w:rsid w:val="009F31E3"/>
    <w:rsid w:val="00A3394F"/>
    <w:rsid w:val="00A41BE6"/>
    <w:rsid w:val="00A42A18"/>
    <w:rsid w:val="00A4418C"/>
    <w:rsid w:val="00A65AD1"/>
    <w:rsid w:val="00AA68DE"/>
    <w:rsid w:val="00AD2861"/>
    <w:rsid w:val="00AE60E6"/>
    <w:rsid w:val="00AE7CB3"/>
    <w:rsid w:val="00AF3DF8"/>
    <w:rsid w:val="00B1293C"/>
    <w:rsid w:val="00B40D48"/>
    <w:rsid w:val="00B4540B"/>
    <w:rsid w:val="00B564BB"/>
    <w:rsid w:val="00B631DC"/>
    <w:rsid w:val="00B71A9A"/>
    <w:rsid w:val="00BA03F0"/>
    <w:rsid w:val="00BB2CB1"/>
    <w:rsid w:val="00BD7886"/>
    <w:rsid w:val="00BD7D37"/>
    <w:rsid w:val="00C35466"/>
    <w:rsid w:val="00C502F4"/>
    <w:rsid w:val="00C51DB4"/>
    <w:rsid w:val="00C71A62"/>
    <w:rsid w:val="00C816E8"/>
    <w:rsid w:val="00C929E1"/>
    <w:rsid w:val="00CA0392"/>
    <w:rsid w:val="00CB3790"/>
    <w:rsid w:val="00CB5C82"/>
    <w:rsid w:val="00CE7C96"/>
    <w:rsid w:val="00CF37C5"/>
    <w:rsid w:val="00D30081"/>
    <w:rsid w:val="00D41199"/>
    <w:rsid w:val="00D44704"/>
    <w:rsid w:val="00D5636D"/>
    <w:rsid w:val="00DA34E2"/>
    <w:rsid w:val="00DA69FE"/>
    <w:rsid w:val="00DF0678"/>
    <w:rsid w:val="00E023D0"/>
    <w:rsid w:val="00E04839"/>
    <w:rsid w:val="00E30AC0"/>
    <w:rsid w:val="00E46755"/>
    <w:rsid w:val="00E6010C"/>
    <w:rsid w:val="00E91265"/>
    <w:rsid w:val="00EC5965"/>
    <w:rsid w:val="00EE6DE7"/>
    <w:rsid w:val="00F0364B"/>
    <w:rsid w:val="00F05B57"/>
    <w:rsid w:val="00F313FC"/>
    <w:rsid w:val="00F351CB"/>
    <w:rsid w:val="00F42496"/>
    <w:rsid w:val="00F76FA2"/>
    <w:rsid w:val="00FB1584"/>
    <w:rsid w:val="00FE1E4C"/>
    <w:rsid w:val="26E81B0E"/>
    <w:rsid w:val="4CC127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unhideWhenUsed="0" w:qFormat="1"/>
    <w:lsdException w:name="caption" w:locked="1" w:uiPriority="0" w:qFormat="1"/>
    <w:lsdException w:name="Title" w:semiHidden="0" w:unhideWhenUsed="0" w:qFormat="1"/>
    <w:lsdException w:name="Default Paragraph Font" w:uiPriority="1"/>
    <w:lsdException w:name="Body Text Indent" w:semiHidden="0" w:unhideWhenUsed="0" w:qFormat="1"/>
    <w:lsdException w:name="Subtitle" w:locked="1" w:semiHidden="0" w:uiPriority="0" w:unhideWhenUsed="0" w:qFormat="1"/>
    <w:lsdException w:name="Body Text Indent 3" w:semiHidden="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Plain Text" w:semiHidden="0" w:unhideWhenUsed="0" w:qFormat="1"/>
    <w:lsdException w:name="HTML Variable" w:semiHidden="0" w:uiPriority="0" w:unhideWhenUsed="0"/>
    <w:lsdException w:name="Normal Table" w:qFormat="1"/>
    <w:lsdException w:name="Table Grid" w:locked="1" w:semiHidden="0" w:uiPriority="0" w:unhideWhenUsed="0"/>
    <w:lsdException w:name="No Spacing" w:uiPriority="1" w:qFormat="1"/>
    <w:lsdException w:name="List Paragraph"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B38"/>
    <w:pPr>
      <w:ind w:firstLine="567"/>
      <w:jc w:val="both"/>
    </w:pPr>
    <w:rPr>
      <w:rFonts w:ascii="Arial" w:hAnsi="Arial"/>
      <w:sz w:val="24"/>
      <w:szCs w:val="24"/>
    </w:rPr>
  </w:style>
  <w:style w:type="paragraph" w:styleId="1">
    <w:name w:val="heading 1"/>
    <w:basedOn w:val="a"/>
    <w:next w:val="a"/>
    <w:link w:val="10"/>
    <w:qFormat/>
    <w:rsid w:val="00270B38"/>
    <w:pPr>
      <w:jc w:val="center"/>
      <w:outlineLvl w:val="0"/>
    </w:pPr>
    <w:rPr>
      <w:rFonts w:cs="Arial"/>
      <w:b/>
      <w:bCs/>
      <w:kern w:val="32"/>
      <w:sz w:val="32"/>
      <w:szCs w:val="32"/>
    </w:rPr>
  </w:style>
  <w:style w:type="paragraph" w:styleId="2">
    <w:name w:val="heading 2"/>
    <w:basedOn w:val="a"/>
    <w:link w:val="20"/>
    <w:qFormat/>
    <w:locked/>
    <w:rsid w:val="00270B38"/>
    <w:pPr>
      <w:jc w:val="center"/>
      <w:outlineLvl w:val="1"/>
    </w:pPr>
    <w:rPr>
      <w:rFonts w:cs="Arial"/>
      <w:b/>
      <w:bCs/>
      <w:iCs/>
      <w:sz w:val="30"/>
      <w:szCs w:val="28"/>
    </w:rPr>
  </w:style>
  <w:style w:type="paragraph" w:styleId="3">
    <w:name w:val="heading 3"/>
    <w:basedOn w:val="a"/>
    <w:link w:val="30"/>
    <w:qFormat/>
    <w:locked/>
    <w:rsid w:val="00270B38"/>
    <w:pPr>
      <w:outlineLvl w:val="2"/>
    </w:pPr>
    <w:rPr>
      <w:rFonts w:cs="Arial"/>
      <w:b/>
      <w:bCs/>
      <w:sz w:val="28"/>
      <w:szCs w:val="26"/>
    </w:rPr>
  </w:style>
  <w:style w:type="paragraph" w:styleId="4">
    <w:name w:val="heading 4"/>
    <w:basedOn w:val="a"/>
    <w:link w:val="40"/>
    <w:qFormat/>
    <w:locked/>
    <w:rsid w:val="00270B38"/>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qFormat/>
    <w:rsid w:val="00270B38"/>
    <w:rPr>
      <w:color w:val="0000FF"/>
      <w:u w:val="none"/>
    </w:rPr>
  </w:style>
  <w:style w:type="character" w:styleId="HTML">
    <w:name w:val="HTML Variable"/>
    <w:basedOn w:val="a0"/>
    <w:rsid w:val="00270B38"/>
    <w:rPr>
      <w:rFonts w:ascii="Arial" w:hAnsi="Arial"/>
      <w:iCs/>
      <w:color w:val="0000FF"/>
      <w:sz w:val="24"/>
      <w:u w:val="none"/>
    </w:rPr>
  </w:style>
  <w:style w:type="paragraph" w:styleId="a4">
    <w:name w:val="Plain Text"/>
    <w:basedOn w:val="a"/>
    <w:link w:val="a5"/>
    <w:uiPriority w:val="99"/>
    <w:qFormat/>
    <w:rsid w:val="00270B38"/>
    <w:rPr>
      <w:rFonts w:ascii="Courier New" w:hAnsi="Courier New"/>
      <w:sz w:val="20"/>
      <w:szCs w:val="20"/>
    </w:rPr>
  </w:style>
  <w:style w:type="paragraph" w:styleId="31">
    <w:name w:val="Body Text Indent 3"/>
    <w:basedOn w:val="a"/>
    <w:link w:val="32"/>
    <w:uiPriority w:val="99"/>
    <w:qFormat/>
    <w:rsid w:val="00270B38"/>
    <w:pPr>
      <w:widowControl w:val="0"/>
      <w:spacing w:after="120"/>
      <w:ind w:left="283"/>
    </w:pPr>
    <w:rPr>
      <w:rFonts w:ascii="Times New Roman" w:hAnsi="Times New Roman"/>
      <w:sz w:val="16"/>
      <w:szCs w:val="16"/>
    </w:rPr>
  </w:style>
  <w:style w:type="paragraph" w:styleId="a6">
    <w:name w:val="annotation text"/>
    <w:basedOn w:val="a"/>
    <w:link w:val="a7"/>
    <w:semiHidden/>
    <w:qFormat/>
    <w:rsid w:val="00270B38"/>
    <w:rPr>
      <w:rFonts w:ascii="Courier" w:hAnsi="Courier"/>
      <w:sz w:val="22"/>
      <w:szCs w:val="20"/>
    </w:rPr>
  </w:style>
  <w:style w:type="paragraph" w:styleId="a8">
    <w:name w:val="Body Text Indent"/>
    <w:basedOn w:val="a"/>
    <w:link w:val="a9"/>
    <w:uiPriority w:val="99"/>
    <w:qFormat/>
    <w:rsid w:val="00270B38"/>
    <w:pPr>
      <w:autoSpaceDE w:val="0"/>
      <w:autoSpaceDN w:val="0"/>
      <w:adjustRightInd w:val="0"/>
      <w:ind w:firstLine="709"/>
    </w:pPr>
    <w:rPr>
      <w:rFonts w:ascii="Times New Roman" w:hAnsi="Times New Roman"/>
      <w:sz w:val="28"/>
      <w:szCs w:val="20"/>
    </w:rPr>
  </w:style>
  <w:style w:type="paragraph" w:styleId="aa">
    <w:name w:val="Title"/>
    <w:basedOn w:val="a"/>
    <w:link w:val="ab"/>
    <w:uiPriority w:val="99"/>
    <w:qFormat/>
    <w:rsid w:val="00270B38"/>
    <w:pPr>
      <w:jc w:val="center"/>
    </w:pPr>
    <w:rPr>
      <w:rFonts w:ascii="Times New Roman" w:hAnsi="Times New Roman"/>
      <w:sz w:val="28"/>
      <w:szCs w:val="20"/>
    </w:rPr>
  </w:style>
  <w:style w:type="character" w:customStyle="1" w:styleId="10">
    <w:name w:val="Заголовок 1 Знак"/>
    <w:basedOn w:val="a0"/>
    <w:link w:val="1"/>
    <w:qFormat/>
    <w:locked/>
    <w:rsid w:val="00270B38"/>
    <w:rPr>
      <w:rFonts w:ascii="Arial" w:hAnsi="Arial" w:cs="Arial"/>
      <w:b/>
      <w:bCs/>
      <w:kern w:val="32"/>
      <w:sz w:val="32"/>
      <w:szCs w:val="32"/>
    </w:rPr>
  </w:style>
  <w:style w:type="character" w:customStyle="1" w:styleId="a9">
    <w:name w:val="Основной текст с отступом Знак"/>
    <w:basedOn w:val="a0"/>
    <w:link w:val="a8"/>
    <w:uiPriority w:val="99"/>
    <w:locked/>
    <w:rsid w:val="00270B38"/>
    <w:rPr>
      <w:rFonts w:ascii="Times New Roman" w:hAnsi="Times New Roman" w:cs="Times New Roman"/>
      <w:sz w:val="20"/>
      <w:szCs w:val="20"/>
    </w:rPr>
  </w:style>
  <w:style w:type="paragraph" w:customStyle="1" w:styleId="ConsPlusNormal">
    <w:name w:val="ConsPlusNormal"/>
    <w:link w:val="ConsPlusNormal0"/>
    <w:uiPriority w:val="99"/>
    <w:rsid w:val="00270B38"/>
    <w:pPr>
      <w:autoSpaceDE w:val="0"/>
      <w:autoSpaceDN w:val="0"/>
      <w:adjustRightInd w:val="0"/>
    </w:pPr>
    <w:rPr>
      <w:rFonts w:ascii="Arial" w:hAnsi="Arial" w:cs="Arial"/>
      <w:sz w:val="22"/>
      <w:szCs w:val="22"/>
      <w:lang w:eastAsia="en-US"/>
    </w:rPr>
  </w:style>
  <w:style w:type="character" w:customStyle="1" w:styleId="ab">
    <w:name w:val="Название Знак"/>
    <w:basedOn w:val="a0"/>
    <w:link w:val="aa"/>
    <w:uiPriority w:val="99"/>
    <w:locked/>
    <w:rsid w:val="00270B38"/>
    <w:rPr>
      <w:rFonts w:ascii="Times New Roman" w:hAnsi="Times New Roman" w:cs="Times New Roman"/>
      <w:sz w:val="20"/>
      <w:szCs w:val="20"/>
    </w:rPr>
  </w:style>
  <w:style w:type="paragraph" w:customStyle="1" w:styleId="11">
    <w:name w:val="Абзац списка1"/>
    <w:basedOn w:val="a"/>
    <w:uiPriority w:val="99"/>
    <w:qFormat/>
    <w:rsid w:val="00270B38"/>
    <w:pPr>
      <w:widowControl w:val="0"/>
      <w:autoSpaceDE w:val="0"/>
      <w:autoSpaceDN w:val="0"/>
      <w:adjustRightInd w:val="0"/>
      <w:spacing w:before="260" w:line="300" w:lineRule="auto"/>
      <w:ind w:left="720" w:firstLine="720"/>
      <w:contextualSpacing/>
    </w:pPr>
    <w:rPr>
      <w:rFonts w:ascii="Times New Roman" w:hAnsi="Times New Roman"/>
    </w:rPr>
  </w:style>
  <w:style w:type="character" w:customStyle="1" w:styleId="32">
    <w:name w:val="Основной текст с отступом 3 Знак"/>
    <w:basedOn w:val="a0"/>
    <w:link w:val="31"/>
    <w:uiPriority w:val="99"/>
    <w:locked/>
    <w:rsid w:val="00270B38"/>
    <w:rPr>
      <w:rFonts w:ascii="Times New Roman" w:hAnsi="Times New Roman" w:cs="Times New Roman"/>
      <w:sz w:val="16"/>
      <w:szCs w:val="16"/>
    </w:rPr>
  </w:style>
  <w:style w:type="character" w:customStyle="1" w:styleId="ConsPlusNormal0">
    <w:name w:val="ConsPlusNormal Знак"/>
    <w:link w:val="ConsPlusNormal"/>
    <w:uiPriority w:val="99"/>
    <w:locked/>
    <w:rsid w:val="00270B38"/>
    <w:rPr>
      <w:rFonts w:ascii="Arial" w:hAnsi="Arial"/>
      <w:sz w:val="22"/>
      <w:lang w:eastAsia="en-US"/>
    </w:rPr>
  </w:style>
  <w:style w:type="character" w:customStyle="1" w:styleId="a5">
    <w:name w:val="Текст Знак"/>
    <w:basedOn w:val="a0"/>
    <w:link w:val="a4"/>
    <w:uiPriority w:val="99"/>
    <w:qFormat/>
    <w:locked/>
    <w:rsid w:val="00270B38"/>
    <w:rPr>
      <w:rFonts w:ascii="Courier New" w:hAnsi="Courier New" w:cs="Times New Roman"/>
      <w:sz w:val="20"/>
      <w:szCs w:val="20"/>
    </w:rPr>
  </w:style>
  <w:style w:type="paragraph" w:styleId="ac">
    <w:name w:val="List Paragraph"/>
    <w:basedOn w:val="a"/>
    <w:uiPriority w:val="99"/>
    <w:qFormat/>
    <w:rsid w:val="00270B38"/>
    <w:pPr>
      <w:ind w:left="720"/>
      <w:contextualSpacing/>
    </w:pPr>
  </w:style>
  <w:style w:type="paragraph" w:customStyle="1" w:styleId="12">
    <w:name w:val="Без интервала1"/>
    <w:uiPriority w:val="99"/>
    <w:qFormat/>
    <w:rsid w:val="00270B38"/>
    <w:pPr>
      <w:suppressAutoHyphens/>
      <w:ind w:firstLine="709"/>
      <w:jc w:val="both"/>
    </w:pPr>
    <w:rPr>
      <w:rFonts w:ascii="Times New Roman" w:hAnsi="Times New Roman"/>
      <w:sz w:val="28"/>
      <w:lang w:eastAsia="ar-SA"/>
    </w:rPr>
  </w:style>
  <w:style w:type="character" w:customStyle="1" w:styleId="20">
    <w:name w:val="Заголовок 2 Знак"/>
    <w:basedOn w:val="a0"/>
    <w:link w:val="2"/>
    <w:rsid w:val="00270B38"/>
    <w:rPr>
      <w:rFonts w:ascii="Arial" w:hAnsi="Arial" w:cs="Arial"/>
      <w:b/>
      <w:bCs/>
      <w:iCs/>
      <w:sz w:val="30"/>
      <w:szCs w:val="28"/>
    </w:rPr>
  </w:style>
  <w:style w:type="character" w:customStyle="1" w:styleId="30">
    <w:name w:val="Заголовок 3 Знак"/>
    <w:basedOn w:val="a0"/>
    <w:link w:val="3"/>
    <w:rsid w:val="00270B38"/>
    <w:rPr>
      <w:rFonts w:ascii="Arial" w:hAnsi="Arial" w:cs="Arial"/>
      <w:b/>
      <w:bCs/>
      <w:sz w:val="28"/>
      <w:szCs w:val="26"/>
    </w:rPr>
  </w:style>
  <w:style w:type="character" w:customStyle="1" w:styleId="40">
    <w:name w:val="Заголовок 4 Знак"/>
    <w:basedOn w:val="a0"/>
    <w:link w:val="4"/>
    <w:rsid w:val="00270B38"/>
    <w:rPr>
      <w:rFonts w:ascii="Arial" w:hAnsi="Arial"/>
      <w:b/>
      <w:bCs/>
      <w:sz w:val="26"/>
      <w:szCs w:val="28"/>
    </w:rPr>
  </w:style>
  <w:style w:type="character" w:customStyle="1" w:styleId="a7">
    <w:name w:val="Текст примечания Знак"/>
    <w:basedOn w:val="a0"/>
    <w:link w:val="a6"/>
    <w:semiHidden/>
    <w:qFormat/>
    <w:rsid w:val="00270B38"/>
    <w:rPr>
      <w:rFonts w:ascii="Courier" w:hAnsi="Courier"/>
      <w:szCs w:val="20"/>
    </w:rPr>
  </w:style>
  <w:style w:type="paragraph" w:customStyle="1" w:styleId="Title">
    <w:name w:val="Title!Название НПА"/>
    <w:basedOn w:val="a"/>
    <w:rsid w:val="00270B38"/>
    <w:pPr>
      <w:spacing w:before="240" w:after="60"/>
      <w:jc w:val="center"/>
      <w:outlineLvl w:val="0"/>
    </w:pPr>
    <w:rPr>
      <w:rFonts w:cs="Arial"/>
      <w:b/>
      <w:bCs/>
      <w:kern w:val="28"/>
      <w:sz w:val="32"/>
      <w:szCs w:val="32"/>
    </w:rPr>
  </w:style>
  <w:style w:type="paragraph" w:customStyle="1" w:styleId="Application">
    <w:name w:val="Application!Приложение"/>
    <w:rsid w:val="00270B38"/>
    <w:pPr>
      <w:spacing w:before="120" w:after="120"/>
      <w:jc w:val="right"/>
    </w:pPr>
    <w:rPr>
      <w:rFonts w:ascii="Arial" w:hAnsi="Arial" w:cs="Arial"/>
      <w:b/>
      <w:bCs/>
      <w:kern w:val="28"/>
      <w:sz w:val="32"/>
      <w:szCs w:val="32"/>
    </w:rPr>
  </w:style>
  <w:style w:type="paragraph" w:customStyle="1" w:styleId="Table">
    <w:name w:val="Table!Таблица"/>
    <w:rsid w:val="00270B38"/>
    <w:rPr>
      <w:rFonts w:ascii="Arial" w:hAnsi="Arial" w:cs="Arial"/>
      <w:bCs/>
      <w:kern w:val="28"/>
      <w:sz w:val="24"/>
      <w:szCs w:val="32"/>
    </w:rPr>
  </w:style>
  <w:style w:type="paragraph" w:customStyle="1" w:styleId="Table0">
    <w:name w:val="Table!"/>
    <w:next w:val="Table"/>
    <w:qFormat/>
    <w:rsid w:val="00270B38"/>
    <w:pPr>
      <w:jc w:val="center"/>
    </w:pPr>
    <w:rPr>
      <w:rFonts w:ascii="Arial" w:hAnsi="Arial" w:cs="Arial"/>
      <w:b/>
      <w:bCs/>
      <w:kern w:val="28"/>
      <w:sz w:val="24"/>
      <w:szCs w:val="32"/>
    </w:rPr>
  </w:style>
  <w:style w:type="paragraph" w:customStyle="1" w:styleId="NumberAndDate">
    <w:name w:val="NumberAndDate"/>
    <w:qFormat/>
    <w:rsid w:val="00270B38"/>
    <w:pPr>
      <w:jc w:val="center"/>
    </w:pPr>
    <w:rPr>
      <w:rFonts w:ascii="Arial" w:hAnsi="Arial" w:cs="Arial"/>
      <w:bCs/>
      <w:kern w:val="28"/>
      <w:sz w:val="24"/>
      <w:szCs w:val="32"/>
    </w:rPr>
  </w:style>
  <w:style w:type="paragraph" w:customStyle="1" w:styleId="Institution">
    <w:name w:val="Institution!Орган принятия"/>
    <w:basedOn w:val="NumberAndDate"/>
    <w:next w:val="a"/>
    <w:qFormat/>
    <w:rsid w:val="00270B38"/>
    <w:rPr>
      <w:sz w:val="28"/>
    </w:rPr>
  </w:style>
  <w:style w:type="paragraph" w:styleId="ad">
    <w:name w:val="No Spacing"/>
    <w:uiPriority w:val="1"/>
    <w:qFormat/>
    <w:rsid w:val="00CF37C5"/>
    <w:pPr>
      <w:suppressAutoHyphens/>
      <w:ind w:firstLine="709"/>
      <w:jc w:val="both"/>
    </w:pPr>
    <w:rPr>
      <w:rFonts w:ascii="Times New Roman" w:hAnsi="Times New Roman"/>
      <w:sz w:val="28"/>
      <w:lang w:eastAsia="ar-SA"/>
    </w:rPr>
  </w:style>
  <w:style w:type="character" w:styleId="ae">
    <w:name w:val="FollowedHyperlink"/>
    <w:basedOn w:val="a0"/>
    <w:uiPriority w:val="99"/>
    <w:semiHidden/>
    <w:unhideWhenUsed/>
    <w:rsid w:val="00285A14"/>
    <w:rPr>
      <w:color w:val="800080"/>
      <w:u w:val="single"/>
    </w:rPr>
  </w:style>
  <w:style w:type="paragraph" w:customStyle="1" w:styleId="xl65">
    <w:name w:val="xl65"/>
    <w:basedOn w:val="a"/>
    <w:rsid w:val="00285A14"/>
    <w:pPr>
      <w:spacing w:before="100" w:beforeAutospacing="1" w:after="100" w:afterAutospacing="1"/>
      <w:ind w:firstLine="0"/>
      <w:jc w:val="center"/>
    </w:pPr>
    <w:rPr>
      <w:rFonts w:ascii="Times New Roman" w:hAnsi="Times New Roman"/>
      <w:b/>
      <w:bCs/>
    </w:rPr>
  </w:style>
  <w:style w:type="paragraph" w:customStyle="1" w:styleId="xl66">
    <w:name w:val="xl66"/>
    <w:basedOn w:val="a"/>
    <w:rsid w:val="00285A14"/>
    <w:pPr>
      <w:spacing w:before="100" w:beforeAutospacing="1" w:after="100" w:afterAutospacing="1"/>
      <w:ind w:firstLine="0"/>
      <w:jc w:val="left"/>
    </w:pPr>
    <w:rPr>
      <w:rFonts w:ascii="Times New Roman" w:hAnsi="Times New Roman"/>
      <w:b/>
      <w:bCs/>
      <w:sz w:val="16"/>
      <w:szCs w:val="16"/>
    </w:rPr>
  </w:style>
  <w:style w:type="paragraph" w:customStyle="1" w:styleId="xl67">
    <w:name w:val="xl67"/>
    <w:basedOn w:val="a"/>
    <w:rsid w:val="00285A14"/>
    <w:pPr>
      <w:pBdr>
        <w:bottom w:val="single" w:sz="8" w:space="0" w:color="auto"/>
      </w:pBdr>
      <w:spacing w:before="100" w:beforeAutospacing="1" w:after="100" w:afterAutospacing="1"/>
      <w:ind w:firstLine="0"/>
      <w:jc w:val="left"/>
    </w:pPr>
    <w:rPr>
      <w:rFonts w:ascii="Times New Roman" w:hAnsi="Times New Roman"/>
      <w:b/>
      <w:bCs/>
      <w:sz w:val="16"/>
      <w:szCs w:val="16"/>
    </w:rPr>
  </w:style>
  <w:style w:type="paragraph" w:customStyle="1" w:styleId="xl68">
    <w:name w:val="xl68"/>
    <w:basedOn w:val="a"/>
    <w:rsid w:val="00285A14"/>
    <w:pPr>
      <w:pBdr>
        <w:left w:val="single" w:sz="8" w:space="0" w:color="auto"/>
        <w:bottom w:val="single" w:sz="8" w:space="0" w:color="auto"/>
      </w:pBdr>
      <w:spacing w:before="100" w:beforeAutospacing="1" w:after="100" w:afterAutospacing="1"/>
      <w:ind w:firstLine="0"/>
      <w:jc w:val="left"/>
      <w:textAlignment w:val="top"/>
    </w:pPr>
    <w:rPr>
      <w:rFonts w:ascii="Times New Roman" w:hAnsi="Times New Roman"/>
      <w:b/>
      <w:bCs/>
      <w:sz w:val="16"/>
      <w:szCs w:val="16"/>
    </w:rPr>
  </w:style>
  <w:style w:type="paragraph" w:customStyle="1" w:styleId="xl69">
    <w:name w:val="xl69"/>
    <w:basedOn w:val="a"/>
    <w:rsid w:val="00285A14"/>
    <w:pPr>
      <w:pBdr>
        <w:bottom w:val="single" w:sz="8" w:space="0" w:color="auto"/>
      </w:pBdr>
      <w:spacing w:before="100" w:beforeAutospacing="1" w:after="100" w:afterAutospacing="1"/>
      <w:ind w:firstLine="0"/>
      <w:jc w:val="left"/>
      <w:textAlignment w:val="top"/>
    </w:pPr>
    <w:rPr>
      <w:rFonts w:ascii="Times New Roman" w:hAnsi="Times New Roman"/>
      <w:b/>
      <w:bCs/>
      <w:sz w:val="16"/>
      <w:szCs w:val="16"/>
    </w:rPr>
  </w:style>
  <w:style w:type="paragraph" w:customStyle="1" w:styleId="xl70">
    <w:name w:val="xl70"/>
    <w:basedOn w:val="a"/>
    <w:rsid w:val="00285A14"/>
    <w:pPr>
      <w:pBdr>
        <w:bottom w:val="single" w:sz="8" w:space="0" w:color="auto"/>
      </w:pBdr>
      <w:spacing w:before="100" w:beforeAutospacing="1" w:after="100" w:afterAutospacing="1"/>
      <w:ind w:firstLine="0"/>
      <w:jc w:val="left"/>
      <w:textAlignment w:val="top"/>
    </w:pPr>
    <w:rPr>
      <w:rFonts w:ascii="Times New Roman" w:hAnsi="Times New Roman"/>
      <w:b/>
      <w:bCs/>
      <w:sz w:val="16"/>
      <w:szCs w:val="16"/>
    </w:rPr>
  </w:style>
  <w:style w:type="paragraph" w:customStyle="1" w:styleId="xl71">
    <w:name w:val="xl71"/>
    <w:basedOn w:val="a"/>
    <w:rsid w:val="00285A14"/>
    <w:pPr>
      <w:pBdr>
        <w:right w:val="single" w:sz="8" w:space="0" w:color="auto"/>
      </w:pBdr>
      <w:spacing w:before="100" w:beforeAutospacing="1" w:after="100" w:afterAutospacing="1"/>
      <w:ind w:firstLine="0"/>
      <w:jc w:val="left"/>
    </w:pPr>
    <w:rPr>
      <w:rFonts w:ascii="Times New Roman" w:hAnsi="Times New Roman"/>
      <w:sz w:val="16"/>
      <w:szCs w:val="16"/>
    </w:rPr>
  </w:style>
  <w:style w:type="paragraph" w:customStyle="1" w:styleId="xl73">
    <w:name w:val="xl73"/>
    <w:basedOn w:val="a"/>
    <w:rsid w:val="00285A14"/>
    <w:pPr>
      <w:spacing w:before="100" w:beforeAutospacing="1" w:after="100" w:afterAutospacing="1"/>
      <w:ind w:firstLine="0"/>
      <w:jc w:val="right"/>
    </w:pPr>
    <w:rPr>
      <w:rFonts w:ascii="Times New Roman" w:hAnsi="Times New Roman"/>
      <w:b/>
      <w:bCs/>
    </w:rPr>
  </w:style>
  <w:style w:type="paragraph" w:customStyle="1" w:styleId="xl74">
    <w:name w:val="xl74"/>
    <w:basedOn w:val="a"/>
    <w:rsid w:val="00285A14"/>
    <w:pPr>
      <w:spacing w:before="100" w:beforeAutospacing="1" w:after="100" w:afterAutospacing="1"/>
      <w:ind w:firstLine="0"/>
      <w:jc w:val="left"/>
    </w:pPr>
    <w:rPr>
      <w:rFonts w:ascii="Times New Roman" w:hAnsi="Times New Roman"/>
      <w:b/>
      <w:bCs/>
    </w:rPr>
  </w:style>
  <w:style w:type="paragraph" w:customStyle="1" w:styleId="xl75">
    <w:name w:val="xl75"/>
    <w:basedOn w:val="a"/>
    <w:rsid w:val="00285A14"/>
    <w:pPr>
      <w:pBdr>
        <w:bottom w:val="single" w:sz="8" w:space="0" w:color="auto"/>
      </w:pBdr>
      <w:spacing w:before="100" w:beforeAutospacing="1" w:after="100" w:afterAutospacing="1"/>
      <w:ind w:firstLine="0"/>
      <w:jc w:val="left"/>
    </w:pPr>
    <w:rPr>
      <w:rFonts w:ascii="Times New Roman" w:hAnsi="Times New Roman"/>
    </w:rPr>
  </w:style>
  <w:style w:type="paragraph" w:customStyle="1" w:styleId="xl76">
    <w:name w:val="xl76"/>
    <w:basedOn w:val="a"/>
    <w:rsid w:val="00285A14"/>
    <w:pPr>
      <w:pBdr>
        <w:bottom w:val="single" w:sz="8" w:space="0" w:color="auto"/>
      </w:pBdr>
      <w:spacing w:before="100" w:beforeAutospacing="1" w:after="100" w:afterAutospacing="1"/>
      <w:ind w:firstLine="0"/>
      <w:jc w:val="center"/>
      <w:textAlignment w:val="center"/>
    </w:pPr>
    <w:rPr>
      <w:rFonts w:ascii="Times New Roman" w:hAnsi="Times New Roman"/>
      <w:b/>
      <w:bCs/>
      <w:sz w:val="16"/>
      <w:szCs w:val="16"/>
    </w:rPr>
  </w:style>
  <w:style w:type="paragraph" w:customStyle="1" w:styleId="xl77">
    <w:name w:val="xl77"/>
    <w:basedOn w:val="a"/>
    <w:rsid w:val="00285A14"/>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rFonts w:ascii="Times New Roman" w:hAnsi="Times New Roman"/>
      <w:b/>
      <w:bCs/>
      <w:sz w:val="16"/>
      <w:szCs w:val="16"/>
    </w:rPr>
  </w:style>
  <w:style w:type="paragraph" w:customStyle="1" w:styleId="xl78">
    <w:name w:val="xl78"/>
    <w:basedOn w:val="a"/>
    <w:rsid w:val="00285A14"/>
    <w:pPr>
      <w:pBdr>
        <w:top w:val="single" w:sz="4" w:space="0" w:color="auto"/>
        <w:bottom w:val="single" w:sz="8" w:space="0" w:color="auto"/>
      </w:pBdr>
      <w:spacing w:before="100" w:beforeAutospacing="1" w:after="100" w:afterAutospacing="1"/>
      <w:ind w:firstLine="0"/>
      <w:jc w:val="center"/>
    </w:pPr>
    <w:rPr>
      <w:rFonts w:ascii="Times New Roman" w:hAnsi="Times New Roman"/>
      <w:b/>
      <w:bCs/>
      <w:sz w:val="16"/>
      <w:szCs w:val="16"/>
    </w:rPr>
  </w:style>
  <w:style w:type="paragraph" w:customStyle="1" w:styleId="xl79">
    <w:name w:val="xl79"/>
    <w:basedOn w:val="a"/>
    <w:rsid w:val="00285A14"/>
    <w:pPr>
      <w:pBdr>
        <w:top w:val="single" w:sz="4" w:space="0" w:color="auto"/>
        <w:left w:val="single" w:sz="4" w:space="0" w:color="auto"/>
        <w:bottom w:val="single" w:sz="8" w:space="0" w:color="auto"/>
      </w:pBdr>
      <w:spacing w:before="100" w:beforeAutospacing="1" w:after="100" w:afterAutospacing="1"/>
      <w:ind w:firstLine="0"/>
      <w:jc w:val="center"/>
    </w:pPr>
    <w:rPr>
      <w:rFonts w:ascii="Times New Roman" w:hAnsi="Times New Roman"/>
      <w:b/>
      <w:bCs/>
      <w:sz w:val="16"/>
      <w:szCs w:val="16"/>
    </w:rPr>
  </w:style>
  <w:style w:type="paragraph" w:customStyle="1" w:styleId="xl80">
    <w:name w:val="xl80"/>
    <w:basedOn w:val="a"/>
    <w:rsid w:val="00285A14"/>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pPr>
    <w:rPr>
      <w:rFonts w:ascii="Times New Roman" w:hAnsi="Times New Roman"/>
      <w:b/>
      <w:bCs/>
      <w:sz w:val="16"/>
      <w:szCs w:val="16"/>
    </w:rPr>
  </w:style>
  <w:style w:type="paragraph" w:customStyle="1" w:styleId="xl81">
    <w:name w:val="xl81"/>
    <w:basedOn w:val="a"/>
    <w:rsid w:val="00285A14"/>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b/>
      <w:bCs/>
      <w:sz w:val="16"/>
      <w:szCs w:val="16"/>
    </w:rPr>
  </w:style>
  <w:style w:type="paragraph" w:customStyle="1" w:styleId="xl82">
    <w:name w:val="xl82"/>
    <w:basedOn w:val="a"/>
    <w:rsid w:val="00285A14"/>
    <w:pPr>
      <w:pBdr>
        <w:top w:val="single" w:sz="8" w:space="0" w:color="auto"/>
        <w:left w:val="single" w:sz="4" w:space="0" w:color="auto"/>
        <w:bottom w:val="single" w:sz="4" w:space="0" w:color="auto"/>
      </w:pBdr>
      <w:shd w:val="clear" w:color="000000" w:fill="FFFFFF"/>
      <w:spacing w:before="100" w:beforeAutospacing="1" w:after="100" w:afterAutospacing="1"/>
      <w:ind w:firstLine="0"/>
      <w:jc w:val="right"/>
    </w:pPr>
    <w:rPr>
      <w:rFonts w:ascii="Times New Roman" w:hAnsi="Times New Roman"/>
      <w:b/>
      <w:bCs/>
      <w:sz w:val="16"/>
      <w:szCs w:val="16"/>
    </w:rPr>
  </w:style>
  <w:style w:type="paragraph" w:customStyle="1" w:styleId="xl83">
    <w:name w:val="xl83"/>
    <w:basedOn w:val="a"/>
    <w:rsid w:val="00285A14"/>
    <w:pPr>
      <w:pBdr>
        <w:top w:val="single" w:sz="8" w:space="0" w:color="auto"/>
        <w:left w:val="single" w:sz="4" w:space="0" w:color="auto"/>
        <w:bottom w:val="single" w:sz="4" w:space="0" w:color="auto"/>
      </w:pBdr>
      <w:shd w:val="clear" w:color="000000" w:fill="FFFFFF"/>
      <w:spacing w:before="100" w:beforeAutospacing="1" w:after="100" w:afterAutospacing="1"/>
      <w:ind w:firstLine="0"/>
      <w:jc w:val="right"/>
    </w:pPr>
    <w:rPr>
      <w:rFonts w:ascii="Times New Roman" w:hAnsi="Times New Roman"/>
      <w:b/>
      <w:bCs/>
      <w:sz w:val="16"/>
      <w:szCs w:val="16"/>
    </w:rPr>
  </w:style>
  <w:style w:type="paragraph" w:customStyle="1" w:styleId="xl84">
    <w:name w:val="xl84"/>
    <w:basedOn w:val="a"/>
    <w:rsid w:val="00285A14"/>
    <w:pPr>
      <w:pBdr>
        <w:top w:val="single" w:sz="8" w:space="0" w:color="auto"/>
        <w:left w:val="single" w:sz="4" w:space="0" w:color="auto"/>
        <w:bottom w:val="single" w:sz="4" w:space="0" w:color="auto"/>
      </w:pBdr>
      <w:shd w:val="clear" w:color="000000" w:fill="FFFFFF"/>
      <w:spacing w:before="100" w:beforeAutospacing="1" w:after="100" w:afterAutospacing="1"/>
      <w:ind w:firstLine="0"/>
      <w:jc w:val="right"/>
    </w:pPr>
    <w:rPr>
      <w:rFonts w:ascii="Times New Roman" w:hAnsi="Times New Roman"/>
      <w:b/>
      <w:bCs/>
      <w:sz w:val="16"/>
      <w:szCs w:val="16"/>
    </w:rPr>
  </w:style>
  <w:style w:type="paragraph" w:customStyle="1" w:styleId="xl85">
    <w:name w:val="xl85"/>
    <w:basedOn w:val="a"/>
    <w:rsid w:val="00285A14"/>
    <w:pPr>
      <w:pBdr>
        <w:top w:val="single" w:sz="8" w:space="0" w:color="auto"/>
        <w:left w:val="single" w:sz="4" w:space="0" w:color="auto"/>
        <w:bottom w:val="single" w:sz="4" w:space="0" w:color="auto"/>
      </w:pBdr>
      <w:shd w:val="clear" w:color="000000" w:fill="FFFFFF"/>
      <w:spacing w:before="100" w:beforeAutospacing="1" w:after="100" w:afterAutospacing="1"/>
      <w:ind w:firstLine="0"/>
      <w:jc w:val="left"/>
    </w:pPr>
    <w:rPr>
      <w:rFonts w:ascii="Times New Roman" w:hAnsi="Times New Roman"/>
      <w:b/>
      <w:bCs/>
      <w:sz w:val="16"/>
      <w:szCs w:val="16"/>
    </w:rPr>
  </w:style>
  <w:style w:type="paragraph" w:customStyle="1" w:styleId="xl86">
    <w:name w:val="xl86"/>
    <w:basedOn w:val="a"/>
    <w:rsid w:val="00285A14"/>
    <w:pPr>
      <w:pBdr>
        <w:top w:val="single" w:sz="4" w:space="0" w:color="auto"/>
        <w:left w:val="single" w:sz="4" w:space="0" w:color="auto"/>
        <w:bottom w:val="single" w:sz="4" w:space="0" w:color="auto"/>
      </w:pBdr>
      <w:shd w:val="clear" w:color="000000" w:fill="FFFFFF"/>
      <w:spacing w:before="100" w:beforeAutospacing="1" w:after="100" w:afterAutospacing="1"/>
      <w:ind w:firstLine="0"/>
      <w:jc w:val="right"/>
    </w:pPr>
    <w:rPr>
      <w:rFonts w:ascii="Times New Roman" w:hAnsi="Times New Roman"/>
      <w:b/>
      <w:bCs/>
      <w:sz w:val="16"/>
      <w:szCs w:val="16"/>
    </w:rPr>
  </w:style>
  <w:style w:type="paragraph" w:customStyle="1" w:styleId="xl87">
    <w:name w:val="xl87"/>
    <w:basedOn w:val="a"/>
    <w:rsid w:val="00285A14"/>
    <w:pPr>
      <w:pBdr>
        <w:top w:val="single" w:sz="4" w:space="0" w:color="auto"/>
        <w:left w:val="single" w:sz="4" w:space="0" w:color="auto"/>
        <w:bottom w:val="single" w:sz="4" w:space="0" w:color="auto"/>
      </w:pBdr>
      <w:shd w:val="clear" w:color="000000" w:fill="FFFFFF"/>
      <w:spacing w:before="100" w:beforeAutospacing="1" w:after="100" w:afterAutospacing="1"/>
      <w:ind w:firstLine="0"/>
      <w:jc w:val="right"/>
    </w:pPr>
    <w:rPr>
      <w:rFonts w:ascii="Times New Roman" w:hAnsi="Times New Roman"/>
      <w:b/>
      <w:bCs/>
      <w:sz w:val="16"/>
      <w:szCs w:val="16"/>
    </w:rPr>
  </w:style>
  <w:style w:type="paragraph" w:customStyle="1" w:styleId="xl88">
    <w:name w:val="xl88"/>
    <w:basedOn w:val="a"/>
    <w:rsid w:val="00285A14"/>
    <w:pPr>
      <w:pBdr>
        <w:top w:val="single" w:sz="4" w:space="0" w:color="auto"/>
        <w:left w:val="single" w:sz="4" w:space="0" w:color="auto"/>
        <w:bottom w:val="single" w:sz="4" w:space="0" w:color="auto"/>
      </w:pBdr>
      <w:shd w:val="clear" w:color="000000" w:fill="FFFFFF"/>
      <w:spacing w:before="100" w:beforeAutospacing="1" w:after="100" w:afterAutospacing="1"/>
      <w:ind w:firstLine="0"/>
      <w:jc w:val="right"/>
    </w:pPr>
    <w:rPr>
      <w:rFonts w:ascii="Times New Roman" w:hAnsi="Times New Roman"/>
      <w:b/>
      <w:bCs/>
      <w:sz w:val="16"/>
      <w:szCs w:val="16"/>
    </w:rPr>
  </w:style>
  <w:style w:type="paragraph" w:customStyle="1" w:styleId="xl89">
    <w:name w:val="xl89"/>
    <w:basedOn w:val="a"/>
    <w:rsid w:val="00285A14"/>
    <w:pPr>
      <w:pBdr>
        <w:top w:val="single" w:sz="4" w:space="0" w:color="auto"/>
        <w:left w:val="single" w:sz="4" w:space="0" w:color="auto"/>
        <w:bottom w:val="single" w:sz="4" w:space="0" w:color="auto"/>
      </w:pBdr>
      <w:shd w:val="clear" w:color="000000" w:fill="FFFFFF"/>
      <w:spacing w:before="100" w:beforeAutospacing="1" w:after="100" w:afterAutospacing="1"/>
      <w:ind w:firstLine="0"/>
      <w:jc w:val="left"/>
    </w:pPr>
    <w:rPr>
      <w:rFonts w:ascii="Times New Roman" w:hAnsi="Times New Roman"/>
      <w:b/>
      <w:bCs/>
      <w:sz w:val="16"/>
      <w:szCs w:val="16"/>
    </w:rPr>
  </w:style>
  <w:style w:type="paragraph" w:customStyle="1" w:styleId="xl90">
    <w:name w:val="xl90"/>
    <w:basedOn w:val="a"/>
    <w:rsid w:val="00285A14"/>
    <w:pPr>
      <w:pBdr>
        <w:top w:val="single" w:sz="4" w:space="0" w:color="auto"/>
        <w:left w:val="single" w:sz="4" w:space="0" w:color="auto"/>
        <w:bottom w:val="single" w:sz="4" w:space="0" w:color="auto"/>
      </w:pBdr>
      <w:shd w:val="clear" w:color="000000" w:fill="FFFFFF"/>
      <w:spacing w:before="100" w:beforeAutospacing="1" w:after="100" w:afterAutospacing="1"/>
      <w:ind w:firstLine="0"/>
      <w:jc w:val="right"/>
    </w:pPr>
    <w:rPr>
      <w:rFonts w:ascii="Times New Roman" w:hAnsi="Times New Roman"/>
      <w:sz w:val="16"/>
      <w:szCs w:val="16"/>
    </w:rPr>
  </w:style>
  <w:style w:type="paragraph" w:customStyle="1" w:styleId="xl91">
    <w:name w:val="xl91"/>
    <w:basedOn w:val="a"/>
    <w:rsid w:val="00285A14"/>
    <w:pPr>
      <w:pBdr>
        <w:top w:val="single" w:sz="4" w:space="0" w:color="auto"/>
        <w:left w:val="single" w:sz="4" w:space="0" w:color="auto"/>
        <w:bottom w:val="single" w:sz="4" w:space="0" w:color="auto"/>
      </w:pBdr>
      <w:shd w:val="clear" w:color="000000" w:fill="FFFFFF"/>
      <w:spacing w:before="100" w:beforeAutospacing="1" w:after="100" w:afterAutospacing="1"/>
      <w:ind w:firstLine="0"/>
      <w:jc w:val="right"/>
    </w:pPr>
    <w:rPr>
      <w:rFonts w:ascii="Times New Roman" w:hAnsi="Times New Roman"/>
      <w:sz w:val="16"/>
      <w:szCs w:val="16"/>
    </w:rPr>
  </w:style>
  <w:style w:type="paragraph" w:customStyle="1" w:styleId="xl92">
    <w:name w:val="xl92"/>
    <w:basedOn w:val="a"/>
    <w:rsid w:val="00285A14"/>
    <w:pPr>
      <w:pBdr>
        <w:top w:val="single" w:sz="4" w:space="0" w:color="auto"/>
        <w:left w:val="single" w:sz="4" w:space="0" w:color="auto"/>
        <w:bottom w:val="single" w:sz="4" w:space="0" w:color="auto"/>
      </w:pBdr>
      <w:shd w:val="clear" w:color="000000" w:fill="FFFFFF"/>
      <w:spacing w:before="100" w:beforeAutospacing="1" w:after="100" w:afterAutospacing="1"/>
      <w:ind w:firstLine="0"/>
      <w:jc w:val="right"/>
    </w:pPr>
    <w:rPr>
      <w:rFonts w:ascii="Times New Roman" w:hAnsi="Times New Roman"/>
      <w:sz w:val="16"/>
      <w:szCs w:val="16"/>
    </w:rPr>
  </w:style>
  <w:style w:type="paragraph" w:customStyle="1" w:styleId="xl93">
    <w:name w:val="xl93"/>
    <w:basedOn w:val="a"/>
    <w:rsid w:val="00285A14"/>
    <w:pPr>
      <w:pBdr>
        <w:top w:val="single" w:sz="4" w:space="0" w:color="auto"/>
        <w:left w:val="single" w:sz="4" w:space="0" w:color="auto"/>
        <w:bottom w:val="single" w:sz="4" w:space="0" w:color="auto"/>
      </w:pBdr>
      <w:shd w:val="clear" w:color="000000" w:fill="FFFFFF"/>
      <w:spacing w:before="100" w:beforeAutospacing="1" w:after="100" w:afterAutospacing="1"/>
      <w:ind w:firstLine="0"/>
      <w:jc w:val="left"/>
    </w:pPr>
    <w:rPr>
      <w:rFonts w:ascii="Times New Roman" w:hAnsi="Times New Roman"/>
      <w:sz w:val="16"/>
      <w:szCs w:val="16"/>
    </w:rPr>
  </w:style>
  <w:style w:type="paragraph" w:customStyle="1" w:styleId="xl94">
    <w:name w:val="xl94"/>
    <w:basedOn w:val="a"/>
    <w:rsid w:val="00285A14"/>
    <w:pPr>
      <w:pBdr>
        <w:left w:val="single" w:sz="8" w:space="0" w:color="auto"/>
        <w:bottom w:val="single" w:sz="8" w:space="0" w:color="auto"/>
      </w:pBdr>
      <w:spacing w:before="100" w:beforeAutospacing="1" w:after="100" w:afterAutospacing="1"/>
      <w:ind w:firstLine="0"/>
      <w:jc w:val="left"/>
    </w:pPr>
    <w:rPr>
      <w:rFonts w:ascii="Times New Roman" w:hAnsi="Times New Roman"/>
    </w:rPr>
  </w:style>
  <w:style w:type="paragraph" w:customStyle="1" w:styleId="xl95">
    <w:name w:val="xl95"/>
    <w:basedOn w:val="a"/>
    <w:rsid w:val="00285A14"/>
    <w:pPr>
      <w:pBdr>
        <w:top w:val="single" w:sz="4" w:space="0" w:color="auto"/>
        <w:bottom w:val="single" w:sz="8" w:space="0" w:color="auto"/>
      </w:pBdr>
      <w:spacing w:before="100" w:beforeAutospacing="1" w:after="100" w:afterAutospacing="1"/>
      <w:ind w:firstLine="0"/>
      <w:jc w:val="left"/>
    </w:pPr>
    <w:rPr>
      <w:rFonts w:ascii="Times New Roman" w:hAnsi="Times New Roman"/>
    </w:rPr>
  </w:style>
  <w:style w:type="paragraph" w:customStyle="1" w:styleId="xl96">
    <w:name w:val="xl96"/>
    <w:basedOn w:val="a"/>
    <w:rsid w:val="00285A14"/>
    <w:pPr>
      <w:pBdr>
        <w:top w:val="single" w:sz="4" w:space="0" w:color="auto"/>
        <w:left w:val="single" w:sz="4" w:space="0" w:color="auto"/>
        <w:bottom w:val="single" w:sz="8" w:space="0" w:color="auto"/>
      </w:pBdr>
      <w:shd w:val="clear" w:color="000000" w:fill="FFFFFF"/>
      <w:spacing w:before="100" w:beforeAutospacing="1" w:after="100" w:afterAutospacing="1"/>
      <w:ind w:firstLine="0"/>
      <w:jc w:val="right"/>
    </w:pPr>
    <w:rPr>
      <w:rFonts w:ascii="Times New Roman" w:hAnsi="Times New Roman"/>
      <w:sz w:val="16"/>
      <w:szCs w:val="16"/>
    </w:rPr>
  </w:style>
  <w:style w:type="paragraph" w:customStyle="1" w:styleId="xl97">
    <w:name w:val="xl97"/>
    <w:basedOn w:val="a"/>
    <w:rsid w:val="00285A14"/>
    <w:pPr>
      <w:pBdr>
        <w:top w:val="single" w:sz="4" w:space="0" w:color="auto"/>
        <w:left w:val="single" w:sz="4" w:space="0" w:color="auto"/>
        <w:bottom w:val="single" w:sz="8" w:space="0" w:color="auto"/>
      </w:pBdr>
      <w:shd w:val="clear" w:color="000000" w:fill="FFFFFF"/>
      <w:spacing w:before="100" w:beforeAutospacing="1" w:after="100" w:afterAutospacing="1"/>
      <w:ind w:firstLine="0"/>
      <w:jc w:val="right"/>
    </w:pPr>
    <w:rPr>
      <w:rFonts w:ascii="Times New Roman" w:hAnsi="Times New Roman"/>
      <w:sz w:val="16"/>
      <w:szCs w:val="16"/>
    </w:rPr>
  </w:style>
  <w:style w:type="paragraph" w:customStyle="1" w:styleId="xl98">
    <w:name w:val="xl98"/>
    <w:basedOn w:val="a"/>
    <w:rsid w:val="00285A14"/>
    <w:pPr>
      <w:pBdr>
        <w:top w:val="single" w:sz="4" w:space="0" w:color="auto"/>
        <w:left w:val="single" w:sz="4" w:space="0" w:color="auto"/>
        <w:bottom w:val="single" w:sz="8" w:space="0" w:color="auto"/>
      </w:pBdr>
      <w:shd w:val="clear" w:color="000000" w:fill="FFFFFF"/>
      <w:spacing w:before="100" w:beforeAutospacing="1" w:after="100" w:afterAutospacing="1"/>
      <w:ind w:firstLine="0"/>
      <w:jc w:val="right"/>
    </w:pPr>
    <w:rPr>
      <w:rFonts w:ascii="Times New Roman" w:hAnsi="Times New Roman"/>
      <w:sz w:val="16"/>
      <w:szCs w:val="16"/>
    </w:rPr>
  </w:style>
  <w:style w:type="paragraph" w:customStyle="1" w:styleId="xl99">
    <w:name w:val="xl99"/>
    <w:basedOn w:val="a"/>
    <w:rsid w:val="00285A14"/>
    <w:pPr>
      <w:pBdr>
        <w:top w:val="single" w:sz="4" w:space="0" w:color="auto"/>
        <w:left w:val="single" w:sz="4" w:space="0" w:color="auto"/>
        <w:bottom w:val="single" w:sz="8" w:space="0" w:color="auto"/>
      </w:pBdr>
      <w:shd w:val="clear" w:color="000000" w:fill="FFFFFF"/>
      <w:spacing w:before="100" w:beforeAutospacing="1" w:after="100" w:afterAutospacing="1"/>
      <w:ind w:firstLine="0"/>
      <w:jc w:val="left"/>
    </w:pPr>
    <w:rPr>
      <w:rFonts w:ascii="Times New Roman" w:hAnsi="Times New Roman"/>
      <w:sz w:val="16"/>
      <w:szCs w:val="16"/>
    </w:rPr>
  </w:style>
  <w:style w:type="paragraph" w:customStyle="1" w:styleId="xl100">
    <w:name w:val="xl100"/>
    <w:basedOn w:val="a"/>
    <w:rsid w:val="00285A14"/>
    <w:pPr>
      <w:pBdr>
        <w:left w:val="single" w:sz="4" w:space="0" w:color="auto"/>
        <w:bottom w:val="single" w:sz="8" w:space="0" w:color="auto"/>
        <w:right w:val="single" w:sz="4" w:space="0" w:color="auto"/>
      </w:pBdr>
      <w:spacing w:before="100" w:beforeAutospacing="1" w:after="100" w:afterAutospacing="1"/>
      <w:ind w:firstLine="0"/>
      <w:jc w:val="left"/>
    </w:pPr>
    <w:rPr>
      <w:rFonts w:ascii="Times New Roman" w:hAnsi="Times New Roman"/>
      <w:b/>
      <w:bCs/>
      <w:sz w:val="16"/>
      <w:szCs w:val="16"/>
    </w:rPr>
  </w:style>
  <w:style w:type="paragraph" w:customStyle="1" w:styleId="xl101">
    <w:name w:val="xl101"/>
    <w:basedOn w:val="a"/>
    <w:rsid w:val="00285A14"/>
    <w:pPr>
      <w:spacing w:before="100" w:beforeAutospacing="1" w:after="100" w:afterAutospacing="1"/>
      <w:ind w:firstLine="0"/>
      <w:jc w:val="center"/>
    </w:pPr>
    <w:rPr>
      <w:rFonts w:ascii="Times New Roman" w:hAnsi="Times New Roman"/>
      <w:b/>
      <w:bCs/>
    </w:rPr>
  </w:style>
  <w:style w:type="paragraph" w:customStyle="1" w:styleId="xl102">
    <w:name w:val="xl102"/>
    <w:basedOn w:val="a"/>
    <w:rsid w:val="00285A14"/>
    <w:pPr>
      <w:spacing w:before="100" w:beforeAutospacing="1" w:after="100" w:afterAutospacing="1"/>
      <w:ind w:firstLine="0"/>
      <w:jc w:val="left"/>
    </w:pPr>
    <w:rPr>
      <w:rFonts w:ascii="Times New Roman" w:hAnsi="Times New Roman"/>
    </w:rPr>
  </w:style>
  <w:style w:type="paragraph" w:customStyle="1" w:styleId="xl103">
    <w:name w:val="xl103"/>
    <w:basedOn w:val="a"/>
    <w:rsid w:val="00285A1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b/>
      <w:bCs/>
      <w:sz w:val="16"/>
      <w:szCs w:val="16"/>
    </w:rPr>
  </w:style>
  <w:style w:type="paragraph" w:customStyle="1" w:styleId="xl104">
    <w:name w:val="xl104"/>
    <w:basedOn w:val="a"/>
    <w:rsid w:val="00285A14"/>
    <w:pPr>
      <w:pBdr>
        <w:top w:val="single" w:sz="8" w:space="0" w:color="auto"/>
        <w:left w:val="single" w:sz="8" w:space="0" w:color="auto"/>
        <w:bottom w:val="single" w:sz="4" w:space="0" w:color="auto"/>
      </w:pBdr>
      <w:shd w:val="clear" w:color="000000" w:fill="FFFFFF"/>
      <w:spacing w:before="100" w:beforeAutospacing="1" w:after="100" w:afterAutospacing="1"/>
      <w:ind w:firstLine="0"/>
      <w:jc w:val="left"/>
    </w:pPr>
    <w:rPr>
      <w:rFonts w:ascii="Times New Roman" w:hAnsi="Times New Roman"/>
      <w:b/>
      <w:bCs/>
      <w:sz w:val="16"/>
      <w:szCs w:val="16"/>
    </w:rPr>
  </w:style>
  <w:style w:type="paragraph" w:customStyle="1" w:styleId="xl105">
    <w:name w:val="xl105"/>
    <w:basedOn w:val="a"/>
    <w:rsid w:val="00285A1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b/>
      <w:bCs/>
      <w:sz w:val="16"/>
      <w:szCs w:val="16"/>
    </w:rPr>
  </w:style>
  <w:style w:type="paragraph" w:customStyle="1" w:styleId="xl106">
    <w:name w:val="xl106"/>
    <w:basedOn w:val="a"/>
    <w:rsid w:val="00285A14"/>
    <w:pPr>
      <w:pBdr>
        <w:top w:val="single" w:sz="4" w:space="0" w:color="auto"/>
        <w:left w:val="single" w:sz="8" w:space="0" w:color="auto"/>
        <w:bottom w:val="single" w:sz="4" w:space="0" w:color="auto"/>
      </w:pBdr>
      <w:shd w:val="clear" w:color="000000" w:fill="FFFFFF"/>
      <w:spacing w:before="100" w:beforeAutospacing="1" w:after="100" w:afterAutospacing="1"/>
      <w:ind w:firstLine="0"/>
      <w:jc w:val="left"/>
    </w:pPr>
    <w:rPr>
      <w:rFonts w:ascii="Times New Roman" w:hAnsi="Times New Roman"/>
      <w:b/>
      <w:bCs/>
      <w:sz w:val="16"/>
      <w:szCs w:val="16"/>
    </w:rPr>
  </w:style>
  <w:style w:type="paragraph" w:customStyle="1" w:styleId="xl107">
    <w:name w:val="xl107"/>
    <w:basedOn w:val="a"/>
    <w:rsid w:val="00285A1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sz w:val="16"/>
      <w:szCs w:val="16"/>
    </w:rPr>
  </w:style>
  <w:style w:type="paragraph" w:customStyle="1" w:styleId="xl108">
    <w:name w:val="xl108"/>
    <w:basedOn w:val="a"/>
    <w:rsid w:val="00285A14"/>
    <w:pPr>
      <w:pBdr>
        <w:top w:val="single" w:sz="4" w:space="0" w:color="auto"/>
        <w:left w:val="single" w:sz="8" w:space="0" w:color="auto"/>
        <w:bottom w:val="single" w:sz="4" w:space="0" w:color="auto"/>
      </w:pBdr>
      <w:shd w:val="clear" w:color="000000" w:fill="FFFFFF"/>
      <w:spacing w:before="100" w:beforeAutospacing="1" w:after="100" w:afterAutospacing="1"/>
      <w:ind w:firstLine="0"/>
      <w:jc w:val="left"/>
    </w:pPr>
    <w:rPr>
      <w:rFonts w:ascii="Times New Roman" w:hAnsi="Times New Roman"/>
      <w:sz w:val="16"/>
      <w:szCs w:val="16"/>
    </w:rPr>
  </w:style>
  <w:style w:type="paragraph" w:customStyle="1" w:styleId="xl109">
    <w:name w:val="xl109"/>
    <w:basedOn w:val="a"/>
    <w:rsid w:val="00285A1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ind w:firstLine="0"/>
      <w:jc w:val="left"/>
    </w:pPr>
    <w:rPr>
      <w:rFonts w:ascii="Times New Roman" w:hAnsi="Times New Roman"/>
      <w:sz w:val="16"/>
      <w:szCs w:val="16"/>
    </w:rPr>
  </w:style>
  <w:style w:type="paragraph" w:customStyle="1" w:styleId="xl110">
    <w:name w:val="xl110"/>
    <w:basedOn w:val="a"/>
    <w:rsid w:val="00285A14"/>
    <w:pPr>
      <w:pBdr>
        <w:top w:val="single" w:sz="4" w:space="0" w:color="auto"/>
        <w:left w:val="single" w:sz="8" w:space="0" w:color="auto"/>
        <w:bottom w:val="single" w:sz="8" w:space="0" w:color="auto"/>
      </w:pBdr>
      <w:shd w:val="clear" w:color="000000" w:fill="FFFFFF"/>
      <w:spacing w:before="100" w:beforeAutospacing="1" w:after="100" w:afterAutospacing="1"/>
      <w:ind w:firstLine="0"/>
      <w:jc w:val="left"/>
    </w:pPr>
    <w:rPr>
      <w:rFonts w:ascii="Times New Roman" w:hAnsi="Times New Roman"/>
      <w:sz w:val="16"/>
      <w:szCs w:val="16"/>
    </w:rPr>
  </w:style>
  <w:style w:type="paragraph" w:customStyle="1" w:styleId="font5">
    <w:name w:val="font5"/>
    <w:basedOn w:val="a"/>
    <w:rsid w:val="00285A14"/>
    <w:pPr>
      <w:spacing w:before="100" w:beforeAutospacing="1" w:after="100" w:afterAutospacing="1"/>
      <w:ind w:firstLine="0"/>
      <w:jc w:val="left"/>
    </w:pPr>
    <w:rPr>
      <w:rFonts w:cs="Arial"/>
      <w:sz w:val="16"/>
      <w:szCs w:val="16"/>
    </w:rPr>
  </w:style>
  <w:style w:type="paragraph" w:customStyle="1" w:styleId="font6">
    <w:name w:val="font6"/>
    <w:basedOn w:val="a"/>
    <w:rsid w:val="00285A14"/>
    <w:pPr>
      <w:spacing w:before="100" w:beforeAutospacing="1" w:after="100" w:afterAutospacing="1"/>
      <w:ind w:firstLine="0"/>
      <w:jc w:val="left"/>
    </w:pPr>
    <w:rPr>
      <w:rFonts w:ascii="Times New Roman" w:hAnsi="Times New Roman"/>
      <w:sz w:val="16"/>
      <w:szCs w:val="16"/>
    </w:rPr>
  </w:style>
  <w:style w:type="paragraph" w:customStyle="1" w:styleId="xl72">
    <w:name w:val="xl72"/>
    <w:basedOn w:val="a"/>
    <w:rsid w:val="00285A14"/>
    <w:pPr>
      <w:spacing w:before="100" w:beforeAutospacing="1" w:after="100" w:afterAutospacing="1"/>
      <w:ind w:firstLine="0"/>
      <w:jc w:val="left"/>
    </w:pPr>
    <w:rPr>
      <w:rFonts w:ascii="Times New Roman" w:hAnsi="Times New Roman"/>
      <w:b/>
      <w:bCs/>
    </w:rPr>
  </w:style>
  <w:style w:type="paragraph" w:customStyle="1" w:styleId="xl111">
    <w:name w:val="xl111"/>
    <w:basedOn w:val="a"/>
    <w:rsid w:val="00285A14"/>
    <w:pPr>
      <w:pBdr>
        <w:top w:val="single" w:sz="4" w:space="0" w:color="auto"/>
        <w:left w:val="single" w:sz="8" w:space="0" w:color="auto"/>
        <w:bottom w:val="single" w:sz="4" w:space="0" w:color="auto"/>
      </w:pBdr>
      <w:shd w:val="clear" w:color="000000" w:fill="FFFFFF"/>
      <w:spacing w:before="100" w:beforeAutospacing="1" w:after="100" w:afterAutospacing="1"/>
      <w:ind w:firstLine="0"/>
      <w:jc w:val="left"/>
    </w:pPr>
    <w:rPr>
      <w:rFonts w:ascii="Times New Roman" w:hAnsi="Times New Roman"/>
      <w:b/>
      <w:bCs/>
      <w:sz w:val="16"/>
      <w:szCs w:val="16"/>
    </w:rPr>
  </w:style>
  <w:style w:type="paragraph" w:customStyle="1" w:styleId="xl112">
    <w:name w:val="xl112"/>
    <w:basedOn w:val="a"/>
    <w:rsid w:val="00285A1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sz w:val="16"/>
      <w:szCs w:val="16"/>
    </w:rPr>
  </w:style>
  <w:style w:type="paragraph" w:customStyle="1" w:styleId="xl113">
    <w:name w:val="xl113"/>
    <w:basedOn w:val="a"/>
    <w:rsid w:val="00285A14"/>
    <w:pPr>
      <w:pBdr>
        <w:top w:val="single" w:sz="4" w:space="0" w:color="auto"/>
        <w:left w:val="single" w:sz="8" w:space="0" w:color="auto"/>
        <w:bottom w:val="single" w:sz="4" w:space="0" w:color="auto"/>
      </w:pBdr>
      <w:shd w:val="clear" w:color="000000" w:fill="FFFFFF"/>
      <w:spacing w:before="100" w:beforeAutospacing="1" w:after="100" w:afterAutospacing="1"/>
      <w:ind w:firstLine="0"/>
      <w:jc w:val="left"/>
    </w:pPr>
    <w:rPr>
      <w:rFonts w:ascii="Times New Roman" w:hAnsi="Times New Roman"/>
      <w:sz w:val="16"/>
      <w:szCs w:val="16"/>
    </w:rPr>
  </w:style>
  <w:style w:type="paragraph" w:customStyle="1" w:styleId="xl114">
    <w:name w:val="xl114"/>
    <w:basedOn w:val="a"/>
    <w:rsid w:val="00285A1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ind w:firstLine="0"/>
      <w:jc w:val="left"/>
    </w:pPr>
    <w:rPr>
      <w:rFonts w:ascii="Times New Roman" w:hAnsi="Times New Roman"/>
      <w:sz w:val="16"/>
      <w:szCs w:val="16"/>
    </w:rPr>
  </w:style>
  <w:style w:type="paragraph" w:customStyle="1" w:styleId="xl115">
    <w:name w:val="xl115"/>
    <w:basedOn w:val="a"/>
    <w:rsid w:val="00285A14"/>
    <w:pPr>
      <w:pBdr>
        <w:top w:val="single" w:sz="4" w:space="0" w:color="auto"/>
        <w:left w:val="single" w:sz="8" w:space="0" w:color="auto"/>
        <w:bottom w:val="single" w:sz="8" w:space="0" w:color="auto"/>
      </w:pBdr>
      <w:shd w:val="clear" w:color="000000" w:fill="FFFFFF"/>
      <w:spacing w:before="100" w:beforeAutospacing="1" w:after="100" w:afterAutospacing="1"/>
      <w:ind w:firstLine="0"/>
      <w:jc w:val="left"/>
    </w:pPr>
    <w:rPr>
      <w:rFonts w:ascii="Times New Roman" w:hAnsi="Times New Roman"/>
      <w:sz w:val="16"/>
      <w:szCs w:val="16"/>
    </w:rPr>
  </w:style>
</w:styles>
</file>

<file path=word/webSettings.xml><?xml version="1.0" encoding="utf-8"?>
<w:webSettings xmlns:r="http://schemas.openxmlformats.org/officeDocument/2006/relationships" xmlns:w="http://schemas.openxmlformats.org/wordprocessingml/2006/main">
  <w:divs>
    <w:div w:id="380595179">
      <w:bodyDiv w:val="1"/>
      <w:marLeft w:val="0"/>
      <w:marRight w:val="0"/>
      <w:marTop w:val="0"/>
      <w:marBottom w:val="0"/>
      <w:divBdr>
        <w:top w:val="none" w:sz="0" w:space="0" w:color="auto"/>
        <w:left w:val="none" w:sz="0" w:space="0" w:color="auto"/>
        <w:bottom w:val="none" w:sz="0" w:space="0" w:color="auto"/>
        <w:right w:val="none" w:sz="0" w:space="0" w:color="auto"/>
      </w:divBdr>
    </w:div>
    <w:div w:id="630013337">
      <w:bodyDiv w:val="1"/>
      <w:marLeft w:val="0"/>
      <w:marRight w:val="0"/>
      <w:marTop w:val="0"/>
      <w:marBottom w:val="0"/>
      <w:divBdr>
        <w:top w:val="none" w:sz="0" w:space="0" w:color="auto"/>
        <w:left w:val="none" w:sz="0" w:space="0" w:color="auto"/>
        <w:bottom w:val="none" w:sz="0" w:space="0" w:color="auto"/>
        <w:right w:val="none" w:sz="0" w:space="0" w:color="auto"/>
      </w:divBdr>
    </w:div>
    <w:div w:id="789321010">
      <w:bodyDiv w:val="1"/>
      <w:marLeft w:val="0"/>
      <w:marRight w:val="0"/>
      <w:marTop w:val="0"/>
      <w:marBottom w:val="0"/>
      <w:divBdr>
        <w:top w:val="none" w:sz="0" w:space="0" w:color="auto"/>
        <w:left w:val="none" w:sz="0" w:space="0" w:color="auto"/>
        <w:bottom w:val="none" w:sz="0" w:space="0" w:color="auto"/>
        <w:right w:val="none" w:sz="0" w:space="0" w:color="auto"/>
      </w:divBdr>
    </w:div>
    <w:div w:id="862327306">
      <w:bodyDiv w:val="1"/>
      <w:marLeft w:val="0"/>
      <w:marRight w:val="0"/>
      <w:marTop w:val="0"/>
      <w:marBottom w:val="0"/>
      <w:divBdr>
        <w:top w:val="none" w:sz="0" w:space="0" w:color="auto"/>
        <w:left w:val="none" w:sz="0" w:space="0" w:color="auto"/>
        <w:bottom w:val="none" w:sz="0" w:space="0" w:color="auto"/>
        <w:right w:val="none" w:sz="0" w:space="0" w:color="auto"/>
      </w:divBdr>
    </w:div>
    <w:div w:id="880048500">
      <w:bodyDiv w:val="1"/>
      <w:marLeft w:val="0"/>
      <w:marRight w:val="0"/>
      <w:marTop w:val="0"/>
      <w:marBottom w:val="0"/>
      <w:divBdr>
        <w:top w:val="none" w:sz="0" w:space="0" w:color="auto"/>
        <w:left w:val="none" w:sz="0" w:space="0" w:color="auto"/>
        <w:bottom w:val="none" w:sz="0" w:space="0" w:color="auto"/>
        <w:right w:val="none" w:sz="0" w:space="0" w:color="auto"/>
      </w:divBdr>
    </w:div>
    <w:div w:id="1108625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55;&#1086;&#1083;&#1100;&#1079;&#1086;&#1074;&#1072;&#1090;&#1077;&#1083;&#1100;\AppData\Local\Temp\Rar$DI25.391\2%20&#1055;&#1088;&#1080;&#1083;&#1086;&#1078;&#1077;&#1085;&#1080;&#1077;%20%20&#1084;&#1077;&#1078;&#1073;&#1102;&#1076;&#1078;%20202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5" b="1" i="0" u="none" strike="noStrike" baseline="0">
                <a:solidFill>
                  <a:srgbClr val="000000"/>
                </a:solidFill>
                <a:latin typeface="Arial Cyr"/>
                <a:ea typeface="Arial Cyr"/>
                <a:cs typeface="Arial Cyr"/>
              </a:defRPr>
            </a:pPr>
            <a:r>
              <a:rPr lang="ru-RU"/>
              <a:t>график выравнивания, в %</a:t>
            </a:r>
          </a:p>
        </c:rich>
      </c:tx>
      <c:spPr>
        <a:noFill/>
        <a:ln w="25400">
          <a:noFill/>
        </a:ln>
      </c:spPr>
    </c:title>
    <c:plotArea>
      <c:layout/>
      <c:lineChart>
        <c:grouping val="standard"/>
        <c:ser>
          <c:idx val="0"/>
          <c:order val="0"/>
          <c:spPr>
            <a:ln w="12700">
              <a:solidFill>
                <a:srgbClr val="000080"/>
              </a:solidFill>
              <a:prstDash val="solid"/>
            </a:ln>
          </c:spPr>
          <c:marker>
            <c:symbol val="diamond"/>
            <c:size val="5"/>
            <c:spPr>
              <a:solidFill>
                <a:srgbClr val="000080"/>
              </a:solidFill>
              <a:ln>
                <a:solidFill>
                  <a:srgbClr val="000080"/>
                </a:solidFill>
                <a:prstDash val="solid"/>
              </a:ln>
            </c:spPr>
          </c:marker>
          <c:dLbls>
            <c:spPr>
              <a:noFill/>
              <a:ln w="25400">
                <a:noFill/>
              </a:ln>
            </c:spPr>
            <c:txPr>
              <a:bodyPr/>
              <a:lstStyle/>
              <a:p>
                <a:pPr>
                  <a:defRPr sz="200" b="0" i="0" u="none" strike="noStrike" baseline="0">
                    <a:solidFill>
                      <a:srgbClr val="000000"/>
                    </a:solidFill>
                    <a:latin typeface="Arial Cyr"/>
                    <a:ea typeface="Arial Cyr"/>
                    <a:cs typeface="Arial Cyr"/>
                  </a:defRPr>
                </a:pPr>
                <a:endParaRPr lang="ru-RU"/>
              </a:p>
            </c:txPr>
            <c:dLblPos val="r"/>
            <c:showVal val="1"/>
          </c:dLbls>
          <c:cat>
            <c:numRef>
              <c:f>'#REF!'!$M$9:$T$9</c:f>
              <c:numCache>
                <c:formatCode>General</c:formatCode>
                <c:ptCount val="1"/>
                <c:pt idx="0">
                  <c:v>0</c:v>
                </c:pt>
              </c:numCache>
            </c:numRef>
          </c:cat>
          <c:val>
            <c:numRef>
              <c:f>'#REF!'!$M$10:$T$10</c:f>
              <c:numCache>
                <c:formatCode>General</c:formatCode>
                <c:ptCount val="1"/>
                <c:pt idx="0">
                  <c:v>1</c:v>
                </c:pt>
              </c:numCache>
            </c:numRef>
          </c:val>
        </c:ser>
        <c:ser>
          <c:idx val="1"/>
          <c:order val="1"/>
          <c:spPr>
            <a:ln w="38100">
              <a:solidFill>
                <a:srgbClr val="000000"/>
              </a:solidFill>
              <a:prstDash val="solid"/>
            </a:ln>
          </c:spPr>
          <c:marker>
            <c:symbol val="square"/>
            <c:size val="9"/>
            <c:spPr>
              <a:solidFill>
                <a:srgbClr val="FF00FF"/>
              </a:solidFill>
              <a:ln>
                <a:solidFill>
                  <a:srgbClr val="FF00FF"/>
                </a:solidFill>
                <a:prstDash val="solid"/>
              </a:ln>
            </c:spPr>
          </c:marker>
          <c:dLbls>
            <c:spPr>
              <a:noFill/>
              <a:ln w="25400">
                <a:noFill/>
              </a:ln>
            </c:spPr>
            <c:txPr>
              <a:bodyPr/>
              <a:lstStyle/>
              <a:p>
                <a:pPr>
                  <a:defRPr sz="150" b="0" i="0" u="none" strike="noStrike" baseline="0">
                    <a:solidFill>
                      <a:srgbClr val="000000"/>
                    </a:solidFill>
                    <a:latin typeface="Arial Cyr"/>
                    <a:ea typeface="Arial Cyr"/>
                    <a:cs typeface="Arial Cyr"/>
                  </a:defRPr>
                </a:pPr>
                <a:endParaRPr lang="ru-RU"/>
              </a:p>
            </c:txPr>
            <c:dLblPos val="r"/>
            <c:showVal val="1"/>
          </c:dLbls>
          <c:cat>
            <c:numRef>
              <c:f>'#REF!'!$M$9:$T$9</c:f>
              <c:numCache>
                <c:formatCode>General</c:formatCode>
                <c:ptCount val="1"/>
                <c:pt idx="0">
                  <c:v>0</c:v>
                </c:pt>
              </c:numCache>
            </c:numRef>
          </c:cat>
          <c:val>
            <c:numRef>
              <c:f>'#REF!'!$M$137:$T$137</c:f>
              <c:numCache>
                <c:formatCode>General</c:formatCode>
                <c:ptCount val="1"/>
                <c:pt idx="0">
                  <c:v>1</c:v>
                </c:pt>
              </c:numCache>
            </c:numRef>
          </c:val>
        </c:ser>
        <c:ser>
          <c:idx val="2"/>
          <c:order val="2"/>
          <c:spPr>
            <a:ln w="12700">
              <a:solidFill>
                <a:srgbClr val="3366FF"/>
              </a:solidFill>
              <a:prstDash val="solid"/>
            </a:ln>
          </c:spPr>
          <c:marker>
            <c:symbol val="triangle"/>
            <c:size val="5"/>
            <c:spPr>
              <a:solidFill>
                <a:srgbClr val="FFFF00"/>
              </a:solidFill>
              <a:ln>
                <a:solidFill>
                  <a:srgbClr val="FFFF00"/>
                </a:solidFill>
                <a:prstDash val="solid"/>
              </a:ln>
            </c:spPr>
          </c:marker>
          <c:dLbls>
            <c:spPr>
              <a:noFill/>
              <a:ln w="25400">
                <a:noFill/>
              </a:ln>
            </c:spPr>
            <c:txPr>
              <a:bodyPr/>
              <a:lstStyle/>
              <a:p>
                <a:pPr>
                  <a:defRPr sz="125" b="0" i="0" u="none" strike="noStrike" baseline="0">
                    <a:solidFill>
                      <a:srgbClr val="000000"/>
                    </a:solidFill>
                    <a:latin typeface="Arial Cyr"/>
                    <a:ea typeface="Arial Cyr"/>
                    <a:cs typeface="Arial Cyr"/>
                  </a:defRPr>
                </a:pPr>
                <a:endParaRPr lang="ru-RU"/>
              </a:p>
            </c:txPr>
            <c:dLblPos val="r"/>
            <c:showVal val="1"/>
          </c:dLbls>
          <c:cat>
            <c:numRef>
              <c:f>'#REF!'!$M$9:$T$9</c:f>
              <c:numCache>
                <c:formatCode>General</c:formatCode>
                <c:ptCount val="1"/>
                <c:pt idx="0">
                  <c:v>0</c:v>
                </c:pt>
              </c:numCache>
            </c:numRef>
          </c:cat>
          <c:val>
            <c:numRef>
              <c:f>'#REF!'!$M$147:$T$147</c:f>
              <c:numCache>
                <c:formatCode>General</c:formatCode>
                <c:ptCount val="1"/>
                <c:pt idx="0">
                  <c:v>1</c:v>
                </c:pt>
              </c:numCache>
            </c:numRef>
          </c:val>
        </c:ser>
        <c:marker val="1"/>
        <c:axId val="138151808"/>
        <c:axId val="138473856"/>
      </c:lineChart>
      <c:catAx>
        <c:axId val="138151808"/>
        <c:scaling>
          <c:orientation val="minMax"/>
        </c:scaling>
        <c:axPos val="b"/>
        <c:title>
          <c:tx>
            <c:rich>
              <a:bodyPr/>
              <a:lstStyle/>
              <a:p>
                <a:pPr>
                  <a:defRPr sz="200" b="1" i="0" u="none" strike="noStrike" baseline="0">
                    <a:solidFill>
                      <a:srgbClr val="000000"/>
                    </a:solidFill>
                    <a:latin typeface="Arial Cyr"/>
                    <a:ea typeface="Arial Cyr"/>
                    <a:cs typeface="Arial Cyr"/>
                  </a:defRPr>
                </a:pPr>
                <a:r>
                  <a:rPr lang="ru-RU"/>
                  <a:t>поселения</a:t>
                </a:r>
              </a:p>
            </c:rich>
          </c:tx>
          <c:spPr>
            <a:noFill/>
            <a:ln w="25400">
              <a:noFill/>
            </a:ln>
          </c:spPr>
        </c:title>
        <c:numFmt formatCode="General" sourceLinked="1"/>
        <c:tickLblPos val="nextTo"/>
        <c:spPr>
          <a:ln w="3175">
            <a:solidFill>
              <a:srgbClr val="000000"/>
            </a:solidFill>
            <a:prstDash val="solid"/>
          </a:ln>
        </c:spPr>
        <c:txPr>
          <a:bodyPr rot="0" vert="horz"/>
          <a:lstStyle/>
          <a:p>
            <a:pPr>
              <a:defRPr sz="150" b="0" i="0" u="none" strike="noStrike" baseline="0">
                <a:solidFill>
                  <a:srgbClr val="000000"/>
                </a:solidFill>
                <a:latin typeface="Arial Cyr"/>
                <a:ea typeface="Arial Cyr"/>
                <a:cs typeface="Arial Cyr"/>
              </a:defRPr>
            </a:pPr>
            <a:endParaRPr lang="ru-RU"/>
          </a:p>
        </c:txPr>
        <c:crossAx val="138473856"/>
        <c:crosses val="autoZero"/>
        <c:auto val="1"/>
        <c:lblAlgn val="ctr"/>
        <c:lblOffset val="100"/>
        <c:tickLblSkip val="1"/>
        <c:tickMarkSkip val="1"/>
      </c:catAx>
      <c:valAx>
        <c:axId val="138473856"/>
        <c:scaling>
          <c:orientation val="minMax"/>
        </c:scaling>
        <c:axPos val="l"/>
        <c:majorGridlines>
          <c:spPr>
            <a:ln w="3175">
              <a:solidFill>
                <a:srgbClr val="000000"/>
              </a:solidFill>
              <a:prstDash val="solid"/>
            </a:ln>
          </c:spPr>
        </c:majorGridlines>
        <c:title>
          <c:tx>
            <c:rich>
              <a:bodyPr/>
              <a:lstStyle/>
              <a:p>
                <a:pPr>
                  <a:defRPr sz="200" b="1" i="0" u="none" strike="noStrike" baseline="0">
                    <a:solidFill>
                      <a:srgbClr val="000000"/>
                    </a:solidFill>
                    <a:latin typeface="Arial Cyr"/>
                    <a:ea typeface="Arial Cyr"/>
                    <a:cs typeface="Arial Cyr"/>
                  </a:defRPr>
                </a:pPr>
                <a:r>
                  <a:rPr lang="ru-RU"/>
                  <a:t>%</a:t>
                </a:r>
              </a:p>
            </c:rich>
          </c:tx>
          <c:spPr>
            <a:noFill/>
            <a:ln w="25400">
              <a:noFill/>
            </a:ln>
          </c:spPr>
        </c:title>
        <c:numFmt formatCode="General" sourceLinked="1"/>
        <c:tickLblPos val="nextTo"/>
        <c:spPr>
          <a:ln w="3175">
            <a:solidFill>
              <a:srgbClr val="000000"/>
            </a:solidFill>
            <a:prstDash val="solid"/>
          </a:ln>
        </c:spPr>
        <c:txPr>
          <a:bodyPr rot="0" vert="horz"/>
          <a:lstStyle/>
          <a:p>
            <a:pPr>
              <a:defRPr sz="200" b="0" i="0" u="none" strike="noStrike" baseline="0">
                <a:solidFill>
                  <a:srgbClr val="000000"/>
                </a:solidFill>
                <a:latin typeface="Arial Cyr"/>
                <a:ea typeface="Arial Cyr"/>
                <a:cs typeface="Arial Cyr"/>
              </a:defRPr>
            </a:pPr>
            <a:endParaRPr lang="ru-RU"/>
          </a:p>
        </c:txPr>
        <c:crossAx val="138151808"/>
        <c:crosses val="autoZero"/>
        <c:crossBetween val="between"/>
        <c:majorUnit val="20"/>
      </c:valAx>
      <c:spPr>
        <a:solidFill>
          <a:srgbClr val="FFFFFF"/>
        </a:solidFill>
        <a:ln w="12700">
          <a:solidFill>
            <a:srgbClr val="FFFFFF"/>
          </a:solidFill>
          <a:prstDash val="solid"/>
        </a:ln>
      </c:spPr>
    </c:plotArea>
    <c:plotVisOnly val="1"/>
    <c:dispBlanksAs val="gap"/>
  </c:chart>
  <c:spPr>
    <a:solidFill>
      <a:srgbClr val="FFFFFF"/>
    </a:solidFill>
    <a:ln w="3175">
      <a:solidFill>
        <a:srgbClr val="000000"/>
      </a:solidFill>
      <a:prstDash val="solid"/>
    </a:ln>
  </c:spPr>
  <c:txPr>
    <a:bodyPr/>
    <a:lstStyle/>
    <a:p>
      <a:pPr>
        <a:defRPr sz="200" b="0"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FC82B-CAB3-481A-987C-F3FD8077A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45</TotalTime>
  <Pages>19</Pages>
  <Words>6537</Words>
  <Characters>37267</Characters>
  <Application>Microsoft Office Word</Application>
  <DocSecurity>0</DocSecurity>
  <Lines>310</Lines>
  <Paragraphs>87</Paragraphs>
  <ScaleCrop>false</ScaleCrop>
  <Company>Grizli777</Company>
  <LinksUpToDate>false</LinksUpToDate>
  <CharactersWithSpaces>43717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l.rimmer</dc:creator>
  <cp:lastModifiedBy>Пользователь</cp:lastModifiedBy>
  <cp:revision>38</cp:revision>
  <cp:lastPrinted>2025-09-30T07:41:00Z</cp:lastPrinted>
  <dcterms:created xsi:type="dcterms:W3CDTF">2022-07-06T06:35:00Z</dcterms:created>
  <dcterms:modified xsi:type="dcterms:W3CDTF">2025-10-07T09:16:00Z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33B9D5A64461405794A78D42A77E488D_13</vt:lpwstr>
  </property>
</Properties>
</file>