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6D" w:rsidRPr="002D296D" w:rsidRDefault="002D296D" w:rsidP="002D296D">
      <w:pPr>
        <w:jc w:val="center"/>
        <w:rPr>
          <w:sz w:val="24"/>
          <w:szCs w:val="24"/>
        </w:rPr>
      </w:pPr>
      <w:r w:rsidRPr="002D296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0" type="#_x0000_t75" style="width:35.15pt;height:49.3pt;visibility:visible;mso-wrap-style:square">
            <v:imagedata r:id="rId6" o:title=""/>
          </v:shape>
        </w:pict>
      </w:r>
    </w:p>
    <w:p w:rsidR="002D296D" w:rsidRPr="002D296D" w:rsidRDefault="002D296D" w:rsidP="002D296D">
      <w:pPr>
        <w:jc w:val="center"/>
        <w:rPr>
          <w:sz w:val="28"/>
          <w:szCs w:val="28"/>
        </w:rPr>
      </w:pPr>
      <w:r w:rsidRPr="002D296D">
        <w:rPr>
          <w:sz w:val="28"/>
          <w:szCs w:val="28"/>
        </w:rPr>
        <w:t>Республика Карелия</w:t>
      </w:r>
    </w:p>
    <w:p w:rsidR="002D296D" w:rsidRPr="002D296D" w:rsidRDefault="002D296D" w:rsidP="002D296D">
      <w:pPr>
        <w:jc w:val="center"/>
        <w:rPr>
          <w:sz w:val="28"/>
          <w:szCs w:val="28"/>
        </w:rPr>
      </w:pPr>
      <w:r w:rsidRPr="002D296D">
        <w:rPr>
          <w:sz w:val="28"/>
          <w:szCs w:val="28"/>
        </w:rPr>
        <w:t>Пудожский муниципальный район</w:t>
      </w:r>
    </w:p>
    <w:p w:rsidR="002D296D" w:rsidRPr="002D296D" w:rsidRDefault="002D296D" w:rsidP="002D296D">
      <w:pPr>
        <w:jc w:val="center"/>
        <w:rPr>
          <w:sz w:val="28"/>
          <w:szCs w:val="28"/>
        </w:rPr>
      </w:pPr>
      <w:r w:rsidRPr="002D296D">
        <w:rPr>
          <w:sz w:val="28"/>
          <w:szCs w:val="28"/>
        </w:rPr>
        <w:t>Администрация Кубовского сельского поселения</w:t>
      </w:r>
    </w:p>
    <w:p w:rsidR="002D296D" w:rsidRPr="002D296D" w:rsidRDefault="002D296D" w:rsidP="002D296D">
      <w:pPr>
        <w:jc w:val="center"/>
        <w:rPr>
          <w:sz w:val="24"/>
          <w:szCs w:val="24"/>
        </w:rPr>
      </w:pPr>
    </w:p>
    <w:p w:rsidR="002D296D" w:rsidRPr="002D296D" w:rsidRDefault="002D296D" w:rsidP="002D296D">
      <w:pPr>
        <w:jc w:val="center"/>
        <w:rPr>
          <w:sz w:val="24"/>
          <w:szCs w:val="24"/>
        </w:rPr>
      </w:pPr>
    </w:p>
    <w:p w:rsidR="002D296D" w:rsidRPr="002D296D" w:rsidRDefault="002D296D" w:rsidP="002D296D">
      <w:pPr>
        <w:jc w:val="center"/>
        <w:rPr>
          <w:sz w:val="28"/>
          <w:szCs w:val="28"/>
        </w:rPr>
      </w:pPr>
      <w:r w:rsidRPr="002D296D">
        <w:rPr>
          <w:sz w:val="28"/>
          <w:szCs w:val="28"/>
        </w:rPr>
        <w:t>ПОСТАНОВЛЕНИЕ</w:t>
      </w:r>
    </w:p>
    <w:p w:rsidR="002D296D" w:rsidRPr="002D296D" w:rsidRDefault="002D296D" w:rsidP="002D296D">
      <w:pPr>
        <w:jc w:val="both"/>
        <w:rPr>
          <w:sz w:val="28"/>
          <w:szCs w:val="28"/>
        </w:rPr>
      </w:pPr>
      <w:r w:rsidRPr="002D296D">
        <w:rPr>
          <w:sz w:val="28"/>
          <w:szCs w:val="28"/>
        </w:rPr>
        <w:t>от 05.05.2022 г.                                                                                             № 1</w:t>
      </w:r>
      <w:r>
        <w:rPr>
          <w:sz w:val="28"/>
          <w:szCs w:val="28"/>
        </w:rPr>
        <w:t>6</w:t>
      </w:r>
    </w:p>
    <w:p w:rsidR="000449AA" w:rsidRPr="00BA79A1" w:rsidRDefault="000449AA" w:rsidP="000449AA">
      <w:pPr>
        <w:pStyle w:val="headertext"/>
        <w:jc w:val="center"/>
        <w:rPr>
          <w:b/>
        </w:rPr>
      </w:pPr>
      <w:r w:rsidRPr="00BA79A1">
        <w:rPr>
          <w:b/>
        </w:rPr>
        <w:t>Об утверждении Порядка формирования муниципального задания на оказание муниципальных услуг (выполнение работ) муниципальными учреждениями муниципального образования «</w:t>
      </w:r>
      <w:r w:rsidR="00AC67F2" w:rsidRPr="00BA79A1">
        <w:rPr>
          <w:b/>
        </w:rPr>
        <w:t>Кубовское</w:t>
      </w:r>
      <w:r w:rsidR="003907B2" w:rsidRPr="00BA79A1">
        <w:rPr>
          <w:b/>
        </w:rPr>
        <w:t xml:space="preserve"> сельское поселение</w:t>
      </w:r>
      <w:r w:rsidRPr="00BA79A1">
        <w:rPr>
          <w:b/>
        </w:rPr>
        <w:t xml:space="preserve">» и финансового обеспечения выполнения </w:t>
      </w:r>
      <w:r w:rsidR="00D66C6F" w:rsidRPr="00BA79A1">
        <w:rPr>
          <w:b/>
        </w:rPr>
        <w:t>муниципального</w:t>
      </w:r>
      <w:r w:rsidRPr="00BA79A1">
        <w:rPr>
          <w:b/>
        </w:rPr>
        <w:t xml:space="preserve"> задания </w:t>
      </w:r>
    </w:p>
    <w:p w:rsidR="00976B84" w:rsidRDefault="00976B84" w:rsidP="00976B84">
      <w:pPr>
        <w:jc w:val="both"/>
        <w:rPr>
          <w:b/>
          <w:sz w:val="28"/>
        </w:rPr>
      </w:pPr>
    </w:p>
    <w:p w:rsidR="002970CD" w:rsidRPr="00BA79A1" w:rsidRDefault="00976B84" w:rsidP="00976B84">
      <w:pPr>
        <w:ind w:firstLine="708"/>
        <w:jc w:val="both"/>
        <w:rPr>
          <w:sz w:val="24"/>
          <w:szCs w:val="24"/>
        </w:rPr>
      </w:pPr>
      <w:r w:rsidRPr="00976B84">
        <w:rPr>
          <w:sz w:val="24"/>
          <w:szCs w:val="24"/>
        </w:rPr>
        <w:t xml:space="preserve">В соответствии с </w:t>
      </w:r>
      <w:hyperlink r:id="rId7" w:history="1">
        <w:proofErr w:type="gramStart"/>
        <w:r w:rsidRPr="00976B84">
          <w:rPr>
            <w:rStyle w:val="a4"/>
            <w:color w:val="000000"/>
            <w:sz w:val="24"/>
            <w:szCs w:val="24"/>
            <w:u w:val="none"/>
          </w:rPr>
          <w:t>п</w:t>
        </w:r>
        <w:proofErr w:type="gramEnd"/>
      </w:hyperlink>
      <w:r w:rsidR="000C6C13">
        <w:rPr>
          <w:color w:val="000000"/>
          <w:sz w:val="24"/>
          <w:szCs w:val="24"/>
        </w:rPr>
        <w:t>оложениями</w:t>
      </w:r>
      <w:r w:rsidRPr="00976B84">
        <w:rPr>
          <w:sz w:val="24"/>
          <w:szCs w:val="24"/>
        </w:rPr>
        <w:t xml:space="preserve"> статьи  69.2 Бюджетного кодекса Российской Федерации, пунктом 5 статьи 6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учреждений, статьи 9.2 Федерального закона от 12 января 1996 года № 7-ФЗ «О </w:t>
      </w:r>
      <w:r w:rsidRPr="00BA79A1">
        <w:rPr>
          <w:sz w:val="24"/>
          <w:szCs w:val="24"/>
        </w:rPr>
        <w:t xml:space="preserve">некоммерческих организациях», </w:t>
      </w:r>
      <w:r w:rsidR="000C6C13" w:rsidRPr="00BA79A1">
        <w:rPr>
          <w:rFonts w:eastAsia="Calibri"/>
          <w:sz w:val="24"/>
          <w:szCs w:val="24"/>
        </w:rPr>
        <w:t>Федерального закона от 06.10.2013 г. № 131-ФЗ «Об общих принципах организации местного самоуправления в Российской Федерации»</w:t>
      </w:r>
      <w:r w:rsidRPr="00BA79A1">
        <w:rPr>
          <w:sz w:val="24"/>
          <w:szCs w:val="24"/>
        </w:rPr>
        <w:t>, Устав</w:t>
      </w:r>
      <w:r w:rsidR="000360C4" w:rsidRPr="00BA79A1">
        <w:rPr>
          <w:sz w:val="24"/>
          <w:szCs w:val="24"/>
        </w:rPr>
        <w:t>а</w:t>
      </w:r>
      <w:r w:rsidRPr="00BA79A1">
        <w:rPr>
          <w:sz w:val="24"/>
          <w:szCs w:val="24"/>
        </w:rPr>
        <w:t xml:space="preserve"> </w:t>
      </w:r>
      <w:r w:rsidR="00AC67F2" w:rsidRPr="00BA79A1">
        <w:rPr>
          <w:sz w:val="24"/>
          <w:szCs w:val="24"/>
        </w:rPr>
        <w:t>Кубовского</w:t>
      </w:r>
      <w:r w:rsidR="003907B2" w:rsidRPr="00BA79A1">
        <w:rPr>
          <w:sz w:val="24"/>
          <w:szCs w:val="24"/>
        </w:rPr>
        <w:t xml:space="preserve"> сельского поселения</w:t>
      </w:r>
      <w:r w:rsidRPr="00BA79A1">
        <w:rPr>
          <w:sz w:val="24"/>
          <w:szCs w:val="24"/>
        </w:rPr>
        <w:t xml:space="preserve">, администрация </w:t>
      </w:r>
      <w:r w:rsidR="00AC67F2" w:rsidRPr="00BA79A1">
        <w:rPr>
          <w:sz w:val="24"/>
          <w:szCs w:val="24"/>
        </w:rPr>
        <w:t>Кубовского</w:t>
      </w:r>
      <w:r w:rsidR="003907B2" w:rsidRPr="00BA79A1">
        <w:rPr>
          <w:sz w:val="24"/>
          <w:szCs w:val="24"/>
        </w:rPr>
        <w:t xml:space="preserve"> сельского поселения</w:t>
      </w:r>
    </w:p>
    <w:p w:rsidR="002970CD" w:rsidRPr="00BA79A1" w:rsidRDefault="00976B84" w:rsidP="00976B84">
      <w:pPr>
        <w:ind w:firstLine="708"/>
        <w:jc w:val="both"/>
        <w:rPr>
          <w:b/>
          <w:sz w:val="24"/>
          <w:szCs w:val="24"/>
        </w:rPr>
      </w:pPr>
      <w:r w:rsidRPr="00BA79A1">
        <w:rPr>
          <w:b/>
          <w:sz w:val="24"/>
          <w:szCs w:val="24"/>
        </w:rPr>
        <w:t xml:space="preserve"> </w:t>
      </w:r>
    </w:p>
    <w:p w:rsidR="00976B84" w:rsidRPr="00976B84" w:rsidRDefault="002970CD" w:rsidP="002970CD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976B84" w:rsidRPr="00976B84">
        <w:rPr>
          <w:sz w:val="24"/>
          <w:szCs w:val="24"/>
        </w:rPr>
        <w:t>:</w:t>
      </w:r>
    </w:p>
    <w:p w:rsidR="00976B84" w:rsidRDefault="00976B84" w:rsidP="00976B84">
      <w:pPr>
        <w:pStyle w:val="Default"/>
        <w:jc w:val="center"/>
        <w:rPr>
          <w:b/>
          <w:bCs/>
        </w:rPr>
      </w:pPr>
    </w:p>
    <w:p w:rsidR="00976B84" w:rsidRDefault="00976B84" w:rsidP="00976B84">
      <w:pPr>
        <w:pStyle w:val="Default"/>
        <w:ind w:firstLine="426"/>
        <w:jc w:val="both"/>
        <w:rPr>
          <w:color w:val="auto"/>
        </w:rPr>
      </w:pPr>
      <w:r w:rsidRPr="00976B84">
        <w:t xml:space="preserve">1. </w:t>
      </w:r>
      <w:r w:rsidR="000449AA">
        <w:t>Утвердить прилагаемый Порядок формирования муниципального задания на оказание муниципальных услуг (выполнение работ) муниципальными учреждениями муниципального образования «</w:t>
      </w:r>
      <w:r w:rsidR="00AC67F2" w:rsidRPr="00BA79A1">
        <w:rPr>
          <w:color w:val="auto"/>
        </w:rPr>
        <w:t>Кубовского</w:t>
      </w:r>
      <w:r w:rsidR="003907B2" w:rsidRPr="00BA79A1">
        <w:rPr>
          <w:color w:val="auto"/>
        </w:rPr>
        <w:t xml:space="preserve"> сельское поселение</w:t>
      </w:r>
      <w:r w:rsidR="000449AA" w:rsidRPr="00BA79A1">
        <w:rPr>
          <w:color w:val="auto"/>
        </w:rPr>
        <w:t xml:space="preserve">» и финансового обеспечения выполнения </w:t>
      </w:r>
      <w:r w:rsidR="00036298" w:rsidRPr="00BA79A1">
        <w:rPr>
          <w:color w:val="auto"/>
        </w:rPr>
        <w:t>муниципального</w:t>
      </w:r>
      <w:r w:rsidR="000449AA" w:rsidRPr="00BA79A1">
        <w:rPr>
          <w:color w:val="auto"/>
        </w:rPr>
        <w:t xml:space="preserve"> задания (далее - Порядок, </w:t>
      </w:r>
      <w:r w:rsidR="004D3A9F" w:rsidRPr="00BA79A1">
        <w:rPr>
          <w:color w:val="auto"/>
        </w:rPr>
        <w:t>муниципальное</w:t>
      </w:r>
      <w:r w:rsidR="000449AA" w:rsidRPr="00BA79A1">
        <w:rPr>
          <w:color w:val="auto"/>
        </w:rPr>
        <w:t xml:space="preserve"> задание).</w:t>
      </w:r>
      <w:r w:rsidRPr="00BA79A1">
        <w:rPr>
          <w:color w:val="auto"/>
        </w:rPr>
        <w:t xml:space="preserve"> </w:t>
      </w:r>
    </w:p>
    <w:p w:rsidR="002D296D" w:rsidRPr="00BA79A1" w:rsidRDefault="002D296D" w:rsidP="00976B84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>2. Постановление администрации от 25.06.2014 г. № 24 «Об утверждении Положения о порядке формирования муниципального задания в отношении муниципальных казенных учреждений муниципального образования Кубовского сельского поселения и его финансового обеспечения» признать утратившим силу.</w:t>
      </w:r>
    </w:p>
    <w:p w:rsidR="00036298" w:rsidRPr="00BA79A1" w:rsidRDefault="002D296D" w:rsidP="00036298">
      <w:pPr>
        <w:pStyle w:val="Default"/>
        <w:ind w:firstLine="426"/>
        <w:jc w:val="both"/>
        <w:rPr>
          <w:color w:val="auto"/>
        </w:rPr>
      </w:pPr>
      <w:r>
        <w:rPr>
          <w:color w:val="auto"/>
        </w:rPr>
        <w:t>3</w:t>
      </w:r>
      <w:r w:rsidR="00976B84" w:rsidRPr="00BA79A1">
        <w:rPr>
          <w:color w:val="auto"/>
        </w:rPr>
        <w:t xml:space="preserve">. </w:t>
      </w:r>
      <w:r w:rsidR="00036298" w:rsidRPr="00BA79A1">
        <w:rPr>
          <w:color w:val="auto"/>
        </w:rPr>
        <w:t>Настоящее постановление подлежит размещению на официальном сайте П</w:t>
      </w:r>
      <w:r w:rsidR="0002323B" w:rsidRPr="00BA79A1">
        <w:rPr>
          <w:color w:val="auto"/>
        </w:rPr>
        <w:t>удожского муниципального района в разделе «Поселения» - «</w:t>
      </w:r>
      <w:r w:rsidR="00AC67F2" w:rsidRPr="00BA79A1">
        <w:rPr>
          <w:color w:val="auto"/>
        </w:rPr>
        <w:t>Кубовское</w:t>
      </w:r>
      <w:r w:rsidR="0002323B" w:rsidRPr="00BA79A1">
        <w:rPr>
          <w:color w:val="auto"/>
        </w:rPr>
        <w:t xml:space="preserve"> сельское поселение».</w:t>
      </w:r>
    </w:p>
    <w:p w:rsidR="00036298" w:rsidRPr="00BA79A1" w:rsidRDefault="002D296D" w:rsidP="0003629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76B84" w:rsidRPr="00BA79A1">
        <w:rPr>
          <w:sz w:val="24"/>
          <w:szCs w:val="24"/>
        </w:rPr>
        <w:t xml:space="preserve">. </w:t>
      </w:r>
      <w:r w:rsidR="00036298" w:rsidRPr="00BA79A1">
        <w:rPr>
          <w:sz w:val="24"/>
          <w:szCs w:val="24"/>
        </w:rPr>
        <w:t>Постановление вступает в силу с момента подписания.</w:t>
      </w:r>
    </w:p>
    <w:p w:rsidR="00976B84" w:rsidRDefault="00976B84" w:rsidP="00976B84">
      <w:pPr>
        <w:pStyle w:val="Default"/>
        <w:jc w:val="both"/>
      </w:pPr>
    </w:p>
    <w:p w:rsidR="00F0320B" w:rsidRDefault="00F0320B" w:rsidP="00976B84">
      <w:pPr>
        <w:pStyle w:val="Default"/>
        <w:jc w:val="both"/>
      </w:pPr>
    </w:p>
    <w:p w:rsidR="00F0320B" w:rsidRDefault="00F0320B" w:rsidP="00976B84">
      <w:pPr>
        <w:pStyle w:val="Default"/>
        <w:jc w:val="both"/>
      </w:pPr>
    </w:p>
    <w:p w:rsidR="00012D25" w:rsidRDefault="00976B84" w:rsidP="00976B84">
      <w:pPr>
        <w:pStyle w:val="Default"/>
        <w:jc w:val="both"/>
      </w:pPr>
      <w:r w:rsidRPr="00976B84">
        <w:t>Глава</w:t>
      </w:r>
      <w:r w:rsidR="00012D25">
        <w:t xml:space="preserve">  </w:t>
      </w:r>
      <w:r w:rsidR="00AC67F2">
        <w:t>администрации</w:t>
      </w:r>
    </w:p>
    <w:p w:rsidR="00976B84" w:rsidRDefault="00AC67F2" w:rsidP="00976B84">
      <w:pPr>
        <w:pStyle w:val="Default"/>
        <w:jc w:val="both"/>
      </w:pPr>
      <w:r>
        <w:t>Кубовского</w:t>
      </w:r>
      <w:r w:rsidR="0002323B">
        <w:t xml:space="preserve"> сельского поселения</w:t>
      </w:r>
      <w:r w:rsidR="00976B84" w:rsidRPr="00976B84">
        <w:t xml:space="preserve">  </w:t>
      </w:r>
      <w:r w:rsidR="00012D25">
        <w:t xml:space="preserve">                           </w:t>
      </w:r>
      <w:r w:rsidR="00584A42">
        <w:t xml:space="preserve">                       </w:t>
      </w:r>
      <w:r w:rsidR="00012D25">
        <w:t xml:space="preserve">    </w:t>
      </w:r>
      <w:r>
        <w:t>Л. Д. Клок</w:t>
      </w:r>
    </w:p>
    <w:p w:rsidR="00012D25" w:rsidRPr="00976B84" w:rsidRDefault="00012D25" w:rsidP="00976B84">
      <w:pPr>
        <w:pStyle w:val="Default"/>
        <w:jc w:val="both"/>
      </w:pPr>
    </w:p>
    <w:p w:rsidR="00C75342" w:rsidRDefault="00C75342" w:rsidP="00012D25">
      <w:pPr>
        <w:jc w:val="both"/>
        <w:rPr>
          <w:sz w:val="22"/>
          <w:szCs w:val="22"/>
        </w:rPr>
      </w:pPr>
    </w:p>
    <w:p w:rsidR="00592785" w:rsidRDefault="00592785" w:rsidP="00012D25">
      <w:pPr>
        <w:jc w:val="both"/>
        <w:rPr>
          <w:sz w:val="22"/>
          <w:szCs w:val="22"/>
        </w:rPr>
      </w:pPr>
    </w:p>
    <w:p w:rsidR="00592785" w:rsidRDefault="00592785" w:rsidP="00012D25">
      <w:pPr>
        <w:jc w:val="both"/>
        <w:rPr>
          <w:sz w:val="22"/>
          <w:szCs w:val="22"/>
        </w:rPr>
      </w:pPr>
    </w:p>
    <w:p w:rsidR="00592785" w:rsidRDefault="00592785" w:rsidP="00012D25">
      <w:pPr>
        <w:jc w:val="both"/>
        <w:rPr>
          <w:sz w:val="22"/>
          <w:szCs w:val="22"/>
        </w:rPr>
      </w:pPr>
    </w:p>
    <w:p w:rsidR="00592785" w:rsidRDefault="00592785" w:rsidP="00012D25">
      <w:pPr>
        <w:jc w:val="both"/>
        <w:rPr>
          <w:sz w:val="22"/>
          <w:szCs w:val="22"/>
        </w:rPr>
      </w:pPr>
    </w:p>
    <w:p w:rsidR="00012D25" w:rsidRDefault="00012D25" w:rsidP="0002323B">
      <w:pPr>
        <w:pStyle w:val="Default"/>
      </w:pPr>
    </w:p>
    <w:p w:rsidR="00012D25" w:rsidRDefault="00012D25" w:rsidP="00FB2E48">
      <w:pPr>
        <w:pStyle w:val="Default"/>
        <w:jc w:val="right"/>
      </w:pPr>
    </w:p>
    <w:p w:rsidR="00012D25" w:rsidRDefault="00012D25" w:rsidP="00FB2E48">
      <w:pPr>
        <w:pStyle w:val="Default"/>
        <w:jc w:val="right"/>
      </w:pPr>
    </w:p>
    <w:p w:rsidR="00012D25" w:rsidRDefault="00012D25" w:rsidP="00FB2E48">
      <w:pPr>
        <w:pStyle w:val="Default"/>
        <w:jc w:val="right"/>
      </w:pPr>
    </w:p>
    <w:p w:rsidR="00C371B7" w:rsidRPr="00B85703" w:rsidRDefault="002207B8" w:rsidP="00FB2E48">
      <w:pPr>
        <w:pStyle w:val="Default"/>
        <w:jc w:val="right"/>
        <w:rPr>
          <w:sz w:val="20"/>
          <w:szCs w:val="20"/>
        </w:rPr>
      </w:pPr>
      <w:r w:rsidRPr="00B85703">
        <w:rPr>
          <w:sz w:val="20"/>
          <w:szCs w:val="20"/>
        </w:rPr>
        <w:t xml:space="preserve">Приложение </w:t>
      </w:r>
      <w:r w:rsidR="00C371B7" w:rsidRPr="00B85703">
        <w:rPr>
          <w:sz w:val="20"/>
          <w:szCs w:val="20"/>
        </w:rPr>
        <w:t xml:space="preserve"> </w:t>
      </w:r>
    </w:p>
    <w:p w:rsidR="00976B84" w:rsidRPr="00B85703" w:rsidRDefault="00C371B7" w:rsidP="00FB2E48">
      <w:pPr>
        <w:pStyle w:val="Default"/>
        <w:jc w:val="right"/>
        <w:rPr>
          <w:sz w:val="20"/>
          <w:szCs w:val="20"/>
        </w:rPr>
      </w:pPr>
      <w:r w:rsidRPr="00B85703">
        <w:rPr>
          <w:sz w:val="20"/>
          <w:szCs w:val="20"/>
        </w:rPr>
        <w:t xml:space="preserve">к  </w:t>
      </w:r>
      <w:r w:rsidR="002207B8" w:rsidRPr="00B85703">
        <w:rPr>
          <w:sz w:val="20"/>
          <w:szCs w:val="20"/>
        </w:rPr>
        <w:t>П</w:t>
      </w:r>
      <w:r w:rsidR="00976B84" w:rsidRPr="00B85703">
        <w:rPr>
          <w:sz w:val="20"/>
          <w:szCs w:val="20"/>
        </w:rPr>
        <w:t>остановлени</w:t>
      </w:r>
      <w:r w:rsidR="002207B8" w:rsidRPr="00B85703">
        <w:rPr>
          <w:sz w:val="20"/>
          <w:szCs w:val="20"/>
        </w:rPr>
        <w:t>ю</w:t>
      </w:r>
      <w:r w:rsidR="00976B84" w:rsidRPr="00B85703">
        <w:rPr>
          <w:sz w:val="20"/>
          <w:szCs w:val="20"/>
        </w:rPr>
        <w:t xml:space="preserve"> администрации </w:t>
      </w:r>
    </w:p>
    <w:p w:rsidR="00976B84" w:rsidRPr="00B85703" w:rsidRDefault="00AC67F2" w:rsidP="00FB2E48">
      <w:pPr>
        <w:pStyle w:val="Default"/>
        <w:jc w:val="right"/>
        <w:rPr>
          <w:color w:val="auto"/>
          <w:sz w:val="20"/>
          <w:szCs w:val="20"/>
        </w:rPr>
      </w:pPr>
      <w:r w:rsidRPr="00B85703">
        <w:rPr>
          <w:color w:val="auto"/>
          <w:sz w:val="20"/>
          <w:szCs w:val="20"/>
        </w:rPr>
        <w:t>Кубовского</w:t>
      </w:r>
      <w:r w:rsidR="0002323B" w:rsidRPr="00B85703">
        <w:rPr>
          <w:color w:val="auto"/>
          <w:sz w:val="20"/>
          <w:szCs w:val="20"/>
        </w:rPr>
        <w:t xml:space="preserve"> сельского поселения</w:t>
      </w:r>
    </w:p>
    <w:p w:rsidR="00976B84" w:rsidRPr="00B85703" w:rsidRDefault="00976B84" w:rsidP="00FB2E48">
      <w:pPr>
        <w:pStyle w:val="Default"/>
        <w:jc w:val="right"/>
        <w:rPr>
          <w:b/>
          <w:bCs/>
          <w:color w:val="auto"/>
          <w:sz w:val="20"/>
          <w:szCs w:val="20"/>
        </w:rPr>
      </w:pPr>
      <w:r w:rsidRPr="00B85703">
        <w:rPr>
          <w:color w:val="auto"/>
          <w:sz w:val="20"/>
          <w:szCs w:val="20"/>
        </w:rPr>
        <w:t xml:space="preserve">от </w:t>
      </w:r>
      <w:r w:rsidR="002D296D" w:rsidRPr="00B85703">
        <w:rPr>
          <w:color w:val="auto"/>
          <w:sz w:val="20"/>
          <w:szCs w:val="20"/>
        </w:rPr>
        <w:t>05.05</w:t>
      </w:r>
      <w:r w:rsidR="000C0EED" w:rsidRPr="00B85703">
        <w:rPr>
          <w:color w:val="auto"/>
          <w:sz w:val="20"/>
          <w:szCs w:val="20"/>
        </w:rPr>
        <w:t>.20</w:t>
      </w:r>
      <w:r w:rsidR="0002323B" w:rsidRPr="00B85703">
        <w:rPr>
          <w:color w:val="auto"/>
          <w:sz w:val="20"/>
          <w:szCs w:val="20"/>
        </w:rPr>
        <w:t>22</w:t>
      </w:r>
      <w:r w:rsidR="000C0EED" w:rsidRPr="00B85703">
        <w:rPr>
          <w:color w:val="auto"/>
          <w:sz w:val="20"/>
          <w:szCs w:val="20"/>
        </w:rPr>
        <w:t xml:space="preserve"> </w:t>
      </w:r>
      <w:r w:rsidRPr="00B85703">
        <w:rPr>
          <w:color w:val="auto"/>
          <w:sz w:val="20"/>
          <w:szCs w:val="20"/>
        </w:rPr>
        <w:t xml:space="preserve">года № </w:t>
      </w:r>
      <w:r w:rsidR="002D296D" w:rsidRPr="00B85703">
        <w:rPr>
          <w:color w:val="auto"/>
          <w:sz w:val="20"/>
          <w:szCs w:val="20"/>
        </w:rPr>
        <w:t>16</w:t>
      </w:r>
      <w:r w:rsidRPr="00B85703">
        <w:rPr>
          <w:b/>
          <w:bCs/>
          <w:color w:val="auto"/>
          <w:sz w:val="20"/>
          <w:szCs w:val="20"/>
        </w:rPr>
        <w:t xml:space="preserve"> </w:t>
      </w:r>
    </w:p>
    <w:p w:rsidR="00112BAF" w:rsidRPr="00BA79A1" w:rsidRDefault="00112BAF" w:rsidP="00976B84">
      <w:pPr>
        <w:jc w:val="both"/>
        <w:rPr>
          <w:sz w:val="24"/>
          <w:szCs w:val="24"/>
        </w:rPr>
      </w:pPr>
    </w:p>
    <w:p w:rsidR="008A74A7" w:rsidRPr="00B85703" w:rsidRDefault="008A74A7" w:rsidP="008A74A7">
      <w:pPr>
        <w:pStyle w:val="headertext"/>
        <w:spacing w:before="0" w:beforeAutospacing="0" w:after="0" w:afterAutospacing="0"/>
        <w:jc w:val="center"/>
        <w:rPr>
          <w:b/>
        </w:rPr>
      </w:pPr>
      <w:r w:rsidRPr="00B85703">
        <w:rPr>
          <w:b/>
        </w:rPr>
        <w:t xml:space="preserve">ПОРЯДОК </w:t>
      </w:r>
    </w:p>
    <w:p w:rsidR="008A74A7" w:rsidRPr="00B85703" w:rsidRDefault="008A74A7" w:rsidP="008A74A7">
      <w:pPr>
        <w:pStyle w:val="headertext"/>
        <w:spacing w:before="0" w:beforeAutospacing="0" w:after="0" w:afterAutospacing="0"/>
        <w:jc w:val="center"/>
        <w:rPr>
          <w:b/>
        </w:rPr>
      </w:pPr>
      <w:r w:rsidRPr="00B85703">
        <w:rPr>
          <w:b/>
        </w:rPr>
        <w:t>формирования муниципального задания на оказание</w:t>
      </w:r>
    </w:p>
    <w:p w:rsidR="008A74A7" w:rsidRPr="00B85703" w:rsidRDefault="008A74A7" w:rsidP="008A74A7">
      <w:pPr>
        <w:pStyle w:val="headertext"/>
        <w:spacing w:before="0" w:beforeAutospacing="0" w:after="0" w:afterAutospacing="0"/>
        <w:jc w:val="center"/>
        <w:rPr>
          <w:b/>
        </w:rPr>
      </w:pPr>
      <w:r w:rsidRPr="00B85703">
        <w:rPr>
          <w:b/>
        </w:rPr>
        <w:t xml:space="preserve"> муниципальных услуг (выполнение работ) муниципальными учреждениями </w:t>
      </w:r>
    </w:p>
    <w:p w:rsidR="008A74A7" w:rsidRPr="00B85703" w:rsidRDefault="008A74A7" w:rsidP="008A74A7">
      <w:pPr>
        <w:pStyle w:val="headertext"/>
        <w:spacing w:before="0" w:beforeAutospacing="0" w:after="0" w:afterAutospacing="0"/>
        <w:jc w:val="center"/>
        <w:rPr>
          <w:b/>
        </w:rPr>
      </w:pPr>
      <w:r w:rsidRPr="00B85703">
        <w:rPr>
          <w:b/>
        </w:rPr>
        <w:t>муниципального образования «</w:t>
      </w:r>
      <w:r w:rsidR="00AC67F2" w:rsidRPr="00B85703">
        <w:rPr>
          <w:b/>
        </w:rPr>
        <w:t>Кубовское</w:t>
      </w:r>
      <w:r w:rsidR="0002323B" w:rsidRPr="00B85703">
        <w:rPr>
          <w:b/>
        </w:rPr>
        <w:t xml:space="preserve"> сельское поселение</w:t>
      </w:r>
      <w:r w:rsidRPr="00B85703">
        <w:rPr>
          <w:b/>
        </w:rPr>
        <w:t xml:space="preserve">» </w:t>
      </w:r>
    </w:p>
    <w:p w:rsidR="008A74A7" w:rsidRPr="00B85703" w:rsidRDefault="008A74A7" w:rsidP="008A74A7">
      <w:pPr>
        <w:pStyle w:val="headertext"/>
        <w:spacing w:before="0" w:beforeAutospacing="0" w:after="0" w:afterAutospacing="0"/>
        <w:jc w:val="center"/>
        <w:rPr>
          <w:b/>
        </w:rPr>
      </w:pPr>
      <w:r w:rsidRPr="00B85703">
        <w:rPr>
          <w:b/>
        </w:rPr>
        <w:t xml:space="preserve">и финансового обеспечения выполнения </w:t>
      </w:r>
      <w:r w:rsidR="002207B8" w:rsidRPr="00B85703">
        <w:rPr>
          <w:b/>
        </w:rPr>
        <w:t>муниципального</w:t>
      </w:r>
      <w:r w:rsidRPr="00B85703">
        <w:rPr>
          <w:b/>
        </w:rPr>
        <w:t xml:space="preserve"> задания</w:t>
      </w:r>
    </w:p>
    <w:p w:rsidR="00F12358" w:rsidRPr="00B85703" w:rsidRDefault="00F12358" w:rsidP="00F12358">
      <w:pPr>
        <w:pStyle w:val="Default"/>
        <w:rPr>
          <w:b/>
          <w:bCs/>
          <w:color w:val="auto"/>
        </w:rPr>
      </w:pPr>
    </w:p>
    <w:p w:rsidR="00F12358" w:rsidRPr="00B85703" w:rsidRDefault="00F12358" w:rsidP="00F12358">
      <w:pPr>
        <w:pStyle w:val="Default"/>
        <w:numPr>
          <w:ilvl w:val="0"/>
          <w:numId w:val="2"/>
        </w:numPr>
        <w:jc w:val="center"/>
        <w:rPr>
          <w:b/>
          <w:bCs/>
          <w:color w:val="auto"/>
        </w:rPr>
      </w:pPr>
      <w:r w:rsidRPr="00B85703">
        <w:rPr>
          <w:b/>
          <w:bCs/>
          <w:color w:val="auto"/>
        </w:rPr>
        <w:t>Формирование (изменение) муниципального задания</w:t>
      </w:r>
    </w:p>
    <w:p w:rsidR="001337B1" w:rsidRPr="00B85703" w:rsidRDefault="00F12358" w:rsidP="006E42EB">
      <w:pPr>
        <w:pStyle w:val="Default"/>
        <w:ind w:firstLine="709"/>
        <w:jc w:val="both"/>
      </w:pPr>
      <w:r w:rsidRPr="00B85703">
        <w:rPr>
          <w:b/>
          <w:color w:val="auto"/>
        </w:rPr>
        <w:t>1.1.</w:t>
      </w:r>
      <w:r w:rsidRPr="00B85703">
        <w:rPr>
          <w:color w:val="auto"/>
        </w:rPr>
        <w:t xml:space="preserve"> Настоящий Порядок устанавливает порядок формирования и финансового </w:t>
      </w:r>
      <w:r w:rsidR="006E42EB" w:rsidRPr="00B85703">
        <w:rPr>
          <w:color w:val="auto"/>
        </w:rPr>
        <w:t>о</w:t>
      </w:r>
      <w:r w:rsidRPr="00B85703">
        <w:rPr>
          <w:color w:val="auto"/>
        </w:rPr>
        <w:t xml:space="preserve">беспечения выполнения муниципального задания на оказание муниципальных услуг (выполнение работ) муниципальными бюджетными учреждениями </w:t>
      </w:r>
      <w:r w:rsidR="00AC67F2" w:rsidRPr="00B85703">
        <w:rPr>
          <w:color w:val="auto"/>
        </w:rPr>
        <w:t>Кубовского</w:t>
      </w:r>
      <w:r w:rsidR="0002323B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 (далее – муниципальное бюджетное учреждение)</w:t>
      </w:r>
      <w:r w:rsidR="001337B1" w:rsidRPr="00B85703">
        <w:rPr>
          <w:color w:val="auto"/>
        </w:rPr>
        <w:t xml:space="preserve"> и казенными учреждениями</w:t>
      </w:r>
      <w:r w:rsidR="001337B1" w:rsidRPr="00B85703">
        <w:t xml:space="preserve">, определенными в соответствии с решением органа местного самоуправления, осуществляющего полномочия главного распорядителя бюджетных средств.  </w:t>
      </w:r>
      <w:r w:rsidRPr="00B85703">
        <w:t xml:space="preserve"> </w:t>
      </w:r>
    </w:p>
    <w:p w:rsidR="00F12358" w:rsidRPr="00B85703" w:rsidRDefault="00F12358" w:rsidP="006E42EB">
      <w:pPr>
        <w:pStyle w:val="Default"/>
        <w:ind w:firstLine="708"/>
        <w:jc w:val="both"/>
      </w:pPr>
      <w:proofErr w:type="gramStart"/>
      <w:r w:rsidRPr="00B85703">
        <w:t>Муниципальное задание формируется в соответствии с основными видами деятельности, предусмотренными учредительными документами муниципального учреждения, с учетом предложений муниципального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работ, а также показателей выполнения</w:t>
      </w:r>
      <w:proofErr w:type="gramEnd"/>
      <w:r w:rsidRPr="00B85703">
        <w:t xml:space="preserve"> муниципальным учреждением муниципального задания в отчетном финансовом году. </w:t>
      </w:r>
    </w:p>
    <w:p w:rsidR="00F12358" w:rsidRPr="00B85703" w:rsidRDefault="00F12358" w:rsidP="006E42EB">
      <w:pPr>
        <w:pStyle w:val="Default"/>
        <w:ind w:firstLine="708"/>
        <w:jc w:val="both"/>
      </w:pPr>
      <w:r w:rsidRPr="00B85703">
        <w:rPr>
          <w:b/>
        </w:rPr>
        <w:t>1.2.</w:t>
      </w:r>
      <w:r w:rsidRPr="00B85703">
        <w:t xml:space="preserve"> </w:t>
      </w:r>
      <w:proofErr w:type="gramStart"/>
      <w:r w:rsidRPr="00B85703"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лицами, в случае если они установлены, порядок оказания соответствующих услуг, порядок контроля за исполнением муниципального задания и требования к отчетности об исполнении муниципального задания. </w:t>
      </w:r>
      <w:proofErr w:type="gramEnd"/>
    </w:p>
    <w:p w:rsidR="00F12358" w:rsidRPr="00B85703" w:rsidRDefault="00F12358" w:rsidP="006E42EB">
      <w:pPr>
        <w:pStyle w:val="Default"/>
        <w:ind w:firstLine="708"/>
        <w:jc w:val="both"/>
      </w:pPr>
      <w:r w:rsidRPr="00B85703">
        <w:t xml:space="preserve">При установлении муниципальному учреждению муниципального задания на оказание муниципальной услуги (услуг) и выполнение работы (работ) муниципальное задание формируется из 2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3-ю часть муниципального задания. </w:t>
      </w:r>
    </w:p>
    <w:p w:rsidR="00F12358" w:rsidRPr="00B85703" w:rsidRDefault="00F12358" w:rsidP="006E42EB">
      <w:pPr>
        <w:pStyle w:val="Default"/>
        <w:ind w:firstLine="708"/>
        <w:jc w:val="both"/>
      </w:pPr>
      <w:r w:rsidRPr="00B85703">
        <w:t xml:space="preserve">Муниципальное задание формируется по форме согласно приложению </w:t>
      </w:r>
      <w:r w:rsidR="0084579A" w:rsidRPr="00B85703">
        <w:t xml:space="preserve">№ </w:t>
      </w:r>
      <w:r w:rsidRPr="00B85703">
        <w:t xml:space="preserve">1 к настоящему Порядку. </w:t>
      </w:r>
    </w:p>
    <w:p w:rsidR="00F12358" w:rsidRPr="00B85703" w:rsidRDefault="00F12358" w:rsidP="006E42EB">
      <w:pPr>
        <w:pStyle w:val="Default"/>
        <w:ind w:firstLine="708"/>
        <w:jc w:val="both"/>
      </w:pPr>
      <w:r w:rsidRPr="00B85703">
        <w:t xml:space="preserve">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настоящим Порядком. </w:t>
      </w:r>
    </w:p>
    <w:p w:rsidR="00F12358" w:rsidRPr="00B85703" w:rsidRDefault="00F12358" w:rsidP="006E42EB">
      <w:pPr>
        <w:pStyle w:val="Default"/>
        <w:ind w:firstLine="708"/>
        <w:jc w:val="both"/>
      </w:pPr>
      <w:r w:rsidRPr="00B85703">
        <w:t xml:space="preserve">При установлении муниципальному учреждению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содержит отдельно требования к оказанию муниципальной услуги (выполнению одной работы). </w:t>
      </w:r>
    </w:p>
    <w:p w:rsidR="00F12358" w:rsidRPr="00B85703" w:rsidRDefault="00F12358" w:rsidP="006E42EB">
      <w:pPr>
        <w:pStyle w:val="Default"/>
        <w:jc w:val="both"/>
      </w:pPr>
      <w:r w:rsidRPr="00B85703">
        <w:t xml:space="preserve">Информация, касающаяся муниципального задания в целом, включается в 3-ю часть муниципального задания. </w:t>
      </w:r>
    </w:p>
    <w:p w:rsidR="00F12358" w:rsidRPr="00B85703" w:rsidRDefault="00F12358" w:rsidP="00FE01BD">
      <w:pPr>
        <w:pStyle w:val="Default"/>
        <w:ind w:firstLine="708"/>
        <w:jc w:val="both"/>
      </w:pPr>
      <w:r w:rsidRPr="00B85703">
        <w:t xml:space="preserve">В муниципальном задании могут быть установлены допустимые (возможные) отклонения в процентах или абсолютных величинах от установленных показателей качества и (или) объема, в отношении отдельной муниципальной услуги (работы) либо общее допустимое (возможное) отклонение - в отношении муниципального задания или его части. </w:t>
      </w:r>
      <w:proofErr w:type="gramStart"/>
      <w:r w:rsidRPr="00B85703">
        <w:t>Значения указанных показателей, устанавливаемые на текущий финансовый год могут</w:t>
      </w:r>
      <w:proofErr w:type="gramEnd"/>
      <w:r w:rsidRPr="00B85703">
        <w:t xml:space="preserve"> быть изменены только при формировании муниципального задания на очередной финансовый год. </w:t>
      </w:r>
    </w:p>
    <w:p w:rsidR="00F12358" w:rsidRPr="00B85703" w:rsidRDefault="00F12358" w:rsidP="00FE01BD">
      <w:pPr>
        <w:pStyle w:val="Default"/>
        <w:ind w:firstLine="708"/>
        <w:jc w:val="both"/>
      </w:pPr>
      <w:r w:rsidRPr="00B85703">
        <w:t>Муниципальное задание является невыполненным в случае не</w:t>
      </w:r>
      <w:r w:rsidR="00B85703" w:rsidRPr="00B85703">
        <w:t xml:space="preserve"> </w:t>
      </w:r>
      <w:r w:rsidRPr="00B85703">
        <w:t xml:space="preserve">достижения (превышения допустимого отклонения) показателей муниципального задания, характеризующих качество и объём оказываемых муниципальных услуг (выполняемых работ), если такие показатели установлены в муниципальном задании. </w:t>
      </w:r>
    </w:p>
    <w:p w:rsidR="00F12358" w:rsidRPr="00B85703" w:rsidRDefault="00F12358" w:rsidP="00FE01BD">
      <w:pPr>
        <w:pStyle w:val="Default"/>
        <w:ind w:firstLine="708"/>
        <w:jc w:val="both"/>
        <w:rPr>
          <w:color w:val="auto"/>
        </w:rPr>
      </w:pPr>
      <w:r w:rsidRPr="00B85703">
        <w:rPr>
          <w:b/>
        </w:rPr>
        <w:t>1.3.</w:t>
      </w:r>
      <w:r w:rsidRPr="00B85703">
        <w:t xml:space="preserve"> Показатели муниципального задания используются при составлении проекта </w:t>
      </w:r>
      <w:r w:rsidRPr="00B85703">
        <w:rPr>
          <w:color w:val="auto"/>
        </w:rPr>
        <w:t xml:space="preserve">бюджета </w:t>
      </w:r>
      <w:r w:rsidR="00AC67F2" w:rsidRPr="00B85703">
        <w:rPr>
          <w:color w:val="auto"/>
        </w:rPr>
        <w:t>Кубовского</w:t>
      </w:r>
      <w:r w:rsidR="003F449C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 (далее - бюджета) для определения объема субсидий на выполнение муниципального задания учреждением. </w:t>
      </w:r>
    </w:p>
    <w:p w:rsidR="00F12358" w:rsidRPr="00B85703" w:rsidRDefault="00F12358" w:rsidP="00FE01BD">
      <w:pPr>
        <w:pStyle w:val="Default"/>
        <w:ind w:firstLine="708"/>
        <w:jc w:val="both"/>
      </w:pPr>
      <w:r w:rsidRPr="00B85703">
        <w:rPr>
          <w:b/>
          <w:color w:val="auto"/>
        </w:rPr>
        <w:t>1.4.</w:t>
      </w:r>
      <w:r w:rsidRPr="00B85703">
        <w:rPr>
          <w:color w:val="auto"/>
        </w:rPr>
        <w:t xml:space="preserve"> </w:t>
      </w:r>
      <w:proofErr w:type="gramStart"/>
      <w:r w:rsidRPr="00B85703">
        <w:rPr>
          <w:color w:val="auto"/>
        </w:rPr>
        <w:t xml:space="preserve">Муниципальное задание формируется в соответствии с настоящим порядком на срок до 3 лет в случае утверждения бюджета на очередной финансовый год и плановый период одновременно с формированием бюджета на очередной финансовый год и плановый период и утверждается постановлением администрации </w:t>
      </w:r>
      <w:r w:rsidR="00AC67F2" w:rsidRPr="00B85703">
        <w:rPr>
          <w:color w:val="auto"/>
        </w:rPr>
        <w:t>Кубовского</w:t>
      </w:r>
      <w:r w:rsidR="003F449C" w:rsidRPr="00B85703">
        <w:rPr>
          <w:color w:val="auto"/>
        </w:rPr>
        <w:t xml:space="preserve"> сельского поселения</w:t>
      </w:r>
      <w:r w:rsidR="000511F5" w:rsidRPr="00B85703">
        <w:rPr>
          <w:color w:val="auto"/>
        </w:rPr>
        <w:t xml:space="preserve">, </w:t>
      </w:r>
      <w:r w:rsidRPr="00B85703">
        <w:rPr>
          <w:color w:val="auto"/>
        </w:rPr>
        <w:t>не позднее 15 рабочих дней со дня утверждения лимитов</w:t>
      </w:r>
      <w:r w:rsidRPr="00B85703">
        <w:t xml:space="preserve"> бюджетных обязательств муниципальному учреждению. </w:t>
      </w:r>
      <w:proofErr w:type="gramEnd"/>
    </w:p>
    <w:p w:rsidR="00F12358" w:rsidRPr="00B85703" w:rsidRDefault="00F12358" w:rsidP="00B632C4">
      <w:pPr>
        <w:pStyle w:val="Default"/>
        <w:ind w:firstLine="708"/>
        <w:jc w:val="both"/>
      </w:pPr>
      <w:r w:rsidRPr="00B85703">
        <w:rPr>
          <w:b/>
        </w:rPr>
        <w:t>1.5.</w:t>
      </w:r>
      <w:r w:rsidRPr="00B85703">
        <w:t xml:space="preserve"> Муниципальное задание формируется в соответствии с настоящим порядком, </w:t>
      </w:r>
      <w:r w:rsidR="00B84496" w:rsidRPr="00B85703">
        <w:t>Региональном</w:t>
      </w:r>
      <w:r w:rsidRPr="00B85703">
        <w:t xml:space="preserve"> перечнем муниципальных услуг (работ), сформированным в соответствии с базовыми (отраслевыми) перечнями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 (далее – базовый (отраслевой) перечень). </w:t>
      </w:r>
    </w:p>
    <w:p w:rsidR="00F12358" w:rsidRPr="00B85703" w:rsidRDefault="00F12358" w:rsidP="00B632C4">
      <w:pPr>
        <w:pStyle w:val="Default"/>
        <w:ind w:firstLine="708"/>
        <w:jc w:val="both"/>
      </w:pPr>
      <w:r w:rsidRPr="00B85703">
        <w:rPr>
          <w:b/>
        </w:rPr>
        <w:t>1.6.</w:t>
      </w:r>
      <w:r w:rsidRPr="00B85703">
        <w:t xml:space="preserve"> </w:t>
      </w:r>
      <w:proofErr w:type="gramStart"/>
      <w:r w:rsidRPr="00B85703">
        <w:t>Утвержденное муниципальное задание, распределение показателей объема муниципальных услуг (работ), содержащихся в муниципальном задании, и отчет о выполнении муниципального задания муниципального учреждения, формируемое согласно настоящему Порядку, не содержащие сведения, составляющие государственную тайну,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8" w:history="1">
        <w:r w:rsidR="00B632C4" w:rsidRPr="00B85703">
          <w:rPr>
            <w:rStyle w:val="a4"/>
          </w:rPr>
          <w:t>www.bus.gov.ru</w:t>
        </w:r>
      </w:hyperlink>
      <w:r w:rsidRPr="00B85703">
        <w:t xml:space="preserve">). </w:t>
      </w:r>
      <w:proofErr w:type="gramEnd"/>
    </w:p>
    <w:p w:rsidR="00B632C4" w:rsidRPr="00B85703" w:rsidRDefault="00B632C4" w:rsidP="00FE01BD">
      <w:pPr>
        <w:pStyle w:val="Default"/>
        <w:jc w:val="both"/>
      </w:pPr>
    </w:p>
    <w:p w:rsidR="00F12358" w:rsidRPr="00B85703" w:rsidRDefault="00F12358" w:rsidP="00B632C4">
      <w:pPr>
        <w:pStyle w:val="Default"/>
        <w:numPr>
          <w:ilvl w:val="0"/>
          <w:numId w:val="2"/>
        </w:numPr>
        <w:jc w:val="center"/>
        <w:rPr>
          <w:b/>
          <w:bCs/>
        </w:rPr>
      </w:pPr>
      <w:r w:rsidRPr="00B85703">
        <w:rPr>
          <w:b/>
          <w:bCs/>
        </w:rPr>
        <w:t>Финансовое обеспечение выполнения муниципального задания</w:t>
      </w:r>
    </w:p>
    <w:p w:rsidR="00F12358" w:rsidRPr="00B85703" w:rsidRDefault="00F12358" w:rsidP="00B03325">
      <w:pPr>
        <w:pStyle w:val="Default"/>
        <w:ind w:firstLine="709"/>
        <w:jc w:val="both"/>
      </w:pPr>
      <w:r w:rsidRPr="00B85703">
        <w:rPr>
          <w:b/>
        </w:rPr>
        <w:t>2.1.</w:t>
      </w:r>
      <w:r w:rsidRPr="00B85703">
        <w:t xml:space="preserve"> Финансовое обеспечение выполнения муниципального задания учреждения осуществляется за счет средств </w:t>
      </w:r>
      <w:r w:rsidRPr="00B85703">
        <w:rPr>
          <w:color w:val="auto"/>
        </w:rPr>
        <w:t xml:space="preserve">бюджета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</w:t>
      </w:r>
      <w:r w:rsidR="00F43B09" w:rsidRPr="00B85703">
        <w:t xml:space="preserve"> поселения</w:t>
      </w:r>
      <w:r w:rsidRPr="00B85703">
        <w:t xml:space="preserve">. </w:t>
      </w:r>
    </w:p>
    <w:p w:rsidR="00F12358" w:rsidRPr="00B85703" w:rsidRDefault="00F12358" w:rsidP="00B03325">
      <w:pPr>
        <w:pStyle w:val="Default"/>
        <w:ind w:firstLine="709"/>
        <w:jc w:val="both"/>
      </w:pPr>
      <w:r w:rsidRPr="00B85703">
        <w:rPr>
          <w:b/>
        </w:rPr>
        <w:t>2.2.</w:t>
      </w:r>
      <w:r w:rsidRPr="00B85703">
        <w:t xml:space="preserve"> </w:t>
      </w:r>
      <w:proofErr w:type="gramStart"/>
      <w:r w:rsidRPr="00B85703">
        <w:t>Объем финансового обеспечения выполнения муниципального задания рассчитывается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закрепленного за муниципальным учреждением или приобретенного им за счет средств, выделенных муниципальному учреждению учредителем на приобретение такого имущества, в том числе земельных участков (за исключением имущества, сданного</w:t>
      </w:r>
      <w:proofErr w:type="gramEnd"/>
      <w:r w:rsidRPr="00B85703">
        <w:t xml:space="preserve">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F12358" w:rsidRPr="00B85703" w:rsidRDefault="00F12358" w:rsidP="00B03325">
      <w:pPr>
        <w:pStyle w:val="Default"/>
        <w:ind w:firstLine="709"/>
        <w:jc w:val="both"/>
        <w:rPr>
          <w:color w:val="auto"/>
        </w:rPr>
      </w:pPr>
      <w:r w:rsidRPr="00B85703">
        <w:rPr>
          <w:b/>
        </w:rPr>
        <w:t xml:space="preserve">2.3. </w:t>
      </w:r>
      <w:r w:rsidRPr="00B85703">
        <w:t>Расчет нормативных затрат на оказание муниципальных услуг (работ) производится</w:t>
      </w:r>
      <w:r w:rsidR="005B7090" w:rsidRPr="00B85703">
        <w:t xml:space="preserve"> и утверждается </w:t>
      </w:r>
      <w:r w:rsidRPr="00B85703">
        <w:t xml:space="preserve">на основании постановления </w:t>
      </w:r>
      <w:r w:rsidRPr="00B85703">
        <w:rPr>
          <w:color w:val="auto"/>
        </w:rPr>
        <w:t>администрации</w:t>
      </w:r>
      <w:r w:rsidR="005B7090" w:rsidRPr="00B85703">
        <w:rPr>
          <w:color w:val="auto"/>
        </w:rPr>
        <w:t xml:space="preserve"> </w:t>
      </w:r>
      <w:r w:rsidR="00AC67F2" w:rsidRPr="00B85703">
        <w:rPr>
          <w:color w:val="auto"/>
        </w:rPr>
        <w:t xml:space="preserve">Кубовского </w:t>
      </w:r>
      <w:r w:rsidR="00F43B09" w:rsidRPr="00B85703">
        <w:rPr>
          <w:color w:val="auto"/>
        </w:rPr>
        <w:t xml:space="preserve">сельского поселения </w:t>
      </w:r>
      <w:r w:rsidRPr="00B85703">
        <w:rPr>
          <w:color w:val="auto"/>
        </w:rPr>
        <w:t xml:space="preserve">и учитывается при формировании обоснований бюджетных ассигнований на очередной финансовый год и плановый период муниципальному  учреждению на финансовое обеспечение выполнения муниципального задания. </w:t>
      </w:r>
    </w:p>
    <w:p w:rsidR="00F12358" w:rsidRPr="00B85703" w:rsidRDefault="00F12358" w:rsidP="00B03325">
      <w:pPr>
        <w:pStyle w:val="Default"/>
        <w:ind w:firstLine="709"/>
        <w:jc w:val="both"/>
      </w:pPr>
      <w:r w:rsidRPr="00B85703">
        <w:rPr>
          <w:b/>
          <w:color w:val="auto"/>
        </w:rPr>
        <w:t>2.</w:t>
      </w:r>
      <w:r w:rsidR="00B03325" w:rsidRPr="00B85703">
        <w:rPr>
          <w:b/>
          <w:color w:val="auto"/>
        </w:rPr>
        <w:t>4</w:t>
      </w:r>
      <w:r w:rsidRPr="00B85703">
        <w:rPr>
          <w:b/>
          <w:color w:val="auto"/>
        </w:rPr>
        <w:t>.</w:t>
      </w:r>
      <w:r w:rsidRPr="00B85703">
        <w:rPr>
          <w:color w:val="auto"/>
        </w:rPr>
        <w:t xml:space="preserve"> Финансовое обеспечение выполнения муниципального задания осуществляется в пределах бюджетных ассигнований, предусмотренных в бюджете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</w:t>
      </w:r>
      <w:r w:rsidR="00F43B09" w:rsidRPr="00B85703">
        <w:t xml:space="preserve"> поселения </w:t>
      </w:r>
      <w:r w:rsidRPr="00B85703">
        <w:t xml:space="preserve">на указанные цели. </w:t>
      </w:r>
    </w:p>
    <w:p w:rsidR="00F12358" w:rsidRPr="00B85703" w:rsidRDefault="00F12358" w:rsidP="00B03325">
      <w:pPr>
        <w:pStyle w:val="Default"/>
        <w:ind w:firstLine="708"/>
        <w:jc w:val="both"/>
      </w:pPr>
      <w:r w:rsidRPr="00B85703">
        <w:t xml:space="preserve">Финансовое обеспечение выполнения муниципального задания бюджетным учреждением осуществляется путем предоставления субсидии. </w:t>
      </w:r>
    </w:p>
    <w:p w:rsidR="00F12358" w:rsidRPr="00B85703" w:rsidRDefault="00F12358" w:rsidP="00B03325">
      <w:pPr>
        <w:pStyle w:val="Default"/>
        <w:ind w:firstLine="708"/>
        <w:jc w:val="both"/>
      </w:pPr>
      <w:r w:rsidRPr="00B85703">
        <w:rPr>
          <w:b/>
        </w:rPr>
        <w:t>2.</w:t>
      </w:r>
      <w:r w:rsidR="00B03325" w:rsidRPr="00B85703">
        <w:rPr>
          <w:b/>
        </w:rPr>
        <w:t>5</w:t>
      </w:r>
      <w:r w:rsidRPr="00B85703">
        <w:rPr>
          <w:b/>
        </w:rPr>
        <w:t>.</w:t>
      </w:r>
      <w:r w:rsidRPr="00B85703">
        <w:t xml:space="preserve"> Уменьшение объема субсидии в течение срока выполнения муниципального задания осуществляется только при соответствующем изменении муниципального задания. </w:t>
      </w:r>
    </w:p>
    <w:p w:rsidR="00F12358" w:rsidRPr="00B85703" w:rsidRDefault="00F12358" w:rsidP="00B03325">
      <w:pPr>
        <w:pStyle w:val="Default"/>
        <w:ind w:firstLine="708"/>
        <w:jc w:val="both"/>
      </w:pPr>
      <w:proofErr w:type="gramStart"/>
      <w:r w:rsidRPr="00B85703">
        <w:t>Изменение нормативных затрат в течение срока выполнения муниципального задания осуществляется при необходимости в случаях, предусмотренных постановлениями администрации</w:t>
      </w:r>
      <w:r w:rsidR="004D464C" w:rsidRPr="00B85703">
        <w:t xml:space="preserve">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>, а также в случаях внесения изменений</w:t>
      </w:r>
      <w:r w:rsidR="004D464C" w:rsidRPr="00B85703">
        <w:rPr>
          <w:color w:val="auto"/>
        </w:rPr>
        <w:t xml:space="preserve"> в </w:t>
      </w:r>
      <w:r w:rsidRPr="00B85703">
        <w:rPr>
          <w:color w:val="auto"/>
        </w:rPr>
        <w:t xml:space="preserve"> нормативные правовые акты администрации</w:t>
      </w:r>
      <w:r w:rsidR="004D464C" w:rsidRPr="00B85703">
        <w:rPr>
          <w:color w:val="auto"/>
        </w:rPr>
        <w:t xml:space="preserve">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>, устанавливающие в том числе размер выплат работникам, непосредственно связанных с оказанием муниципальной услуги (выполнением работ), приводящих</w:t>
      </w:r>
      <w:r w:rsidRPr="00B85703">
        <w:t xml:space="preserve"> к изменению объема финансового обеспечения выполнения муниципального задания. </w:t>
      </w:r>
      <w:proofErr w:type="gramEnd"/>
    </w:p>
    <w:p w:rsidR="00F12358" w:rsidRPr="00B85703" w:rsidRDefault="00F12358" w:rsidP="00B03325">
      <w:pPr>
        <w:pStyle w:val="Default"/>
        <w:ind w:firstLine="708"/>
        <w:jc w:val="both"/>
      </w:pPr>
      <w:r w:rsidRPr="00B85703">
        <w:t xml:space="preserve">Объем субсидии может быть изменен в течение срока выполнения муниципального </w:t>
      </w:r>
    </w:p>
    <w:p w:rsidR="00F12358" w:rsidRPr="00B85703" w:rsidRDefault="00F12358" w:rsidP="00FE01BD">
      <w:pPr>
        <w:pStyle w:val="Default"/>
        <w:jc w:val="both"/>
      </w:pPr>
      <w:r w:rsidRPr="00B85703">
        <w:t xml:space="preserve">задания в случае изменения законодательства Российской Федерации о налогах и сборах, в том числе в случае отмены ранее установленных налоговых льгот, а также при увеличении нормативных затрат на оказание муниципальных услуг (выполненных работ). </w:t>
      </w:r>
    </w:p>
    <w:p w:rsidR="00F12358" w:rsidRPr="00B85703" w:rsidRDefault="00F12358" w:rsidP="00B03325">
      <w:pPr>
        <w:pStyle w:val="Default"/>
        <w:ind w:firstLine="708"/>
        <w:jc w:val="both"/>
        <w:rPr>
          <w:color w:val="auto"/>
        </w:rPr>
      </w:pPr>
      <w:proofErr w:type="gramStart"/>
      <w:r w:rsidRPr="00B85703"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 оказанных муниципальных услуг (невыполненных работ), </w:t>
      </w:r>
      <w:r w:rsidRPr="00B85703">
        <w:rPr>
          <w:color w:val="auto"/>
        </w:rPr>
        <w:t xml:space="preserve">подлежат перечислению в установленном порядке </w:t>
      </w:r>
      <w:r w:rsidR="002A4A0A" w:rsidRPr="00B85703">
        <w:rPr>
          <w:color w:val="auto"/>
        </w:rPr>
        <w:t>муниципальными</w:t>
      </w:r>
      <w:r w:rsidRPr="00B85703">
        <w:rPr>
          <w:color w:val="auto"/>
        </w:rPr>
        <w:t xml:space="preserve"> учреждениями в бюджет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 и учитываются в порядке, установленном для учета сумм возврата дебиторской задолженности. </w:t>
      </w:r>
      <w:proofErr w:type="gramEnd"/>
    </w:p>
    <w:p w:rsidR="00F12358" w:rsidRPr="00B85703" w:rsidRDefault="00F12358" w:rsidP="000A7BBE">
      <w:pPr>
        <w:pStyle w:val="Default"/>
        <w:ind w:firstLine="708"/>
        <w:jc w:val="both"/>
        <w:rPr>
          <w:color w:val="auto"/>
        </w:rPr>
      </w:pPr>
      <w:r w:rsidRPr="00B85703">
        <w:rPr>
          <w:color w:val="auto"/>
        </w:rPr>
        <w:t xml:space="preserve">При досрочном прекращении выполнения муниципального задания в связи с реорганизацией муниципального </w:t>
      </w:r>
      <w:r w:rsidR="000511A8" w:rsidRPr="00B85703">
        <w:rPr>
          <w:color w:val="auto"/>
        </w:rPr>
        <w:t xml:space="preserve">бюджетного </w:t>
      </w:r>
      <w:r w:rsidRPr="00B85703">
        <w:rPr>
          <w:color w:val="auto"/>
        </w:rPr>
        <w:t>учреждения</w:t>
      </w:r>
      <w:r w:rsidR="00204FC9" w:rsidRPr="00B85703">
        <w:rPr>
          <w:color w:val="auto"/>
        </w:rPr>
        <w:t>,</w:t>
      </w:r>
      <w:r w:rsidRPr="00B85703">
        <w:rPr>
          <w:color w:val="auto"/>
        </w:rPr>
        <w:t xml:space="preserve"> неиспользованные остатки субсидии подлежат перечислению соответствующим муниципальным</w:t>
      </w:r>
      <w:r w:rsidR="00204FC9" w:rsidRPr="00B85703">
        <w:rPr>
          <w:color w:val="auto"/>
        </w:rPr>
        <w:t xml:space="preserve"> бюджетным </w:t>
      </w:r>
      <w:r w:rsidRPr="00B85703">
        <w:rPr>
          <w:color w:val="auto"/>
        </w:rPr>
        <w:t xml:space="preserve">учреждениям, являющимся правопреемниками. </w:t>
      </w:r>
    </w:p>
    <w:p w:rsidR="00F12358" w:rsidRPr="00B85703" w:rsidRDefault="00F12358" w:rsidP="000A7BBE">
      <w:pPr>
        <w:pStyle w:val="Default"/>
        <w:ind w:firstLine="708"/>
        <w:jc w:val="both"/>
      </w:pPr>
      <w:r w:rsidRPr="00B85703">
        <w:rPr>
          <w:b/>
          <w:color w:val="auto"/>
        </w:rPr>
        <w:t>2.</w:t>
      </w:r>
      <w:r w:rsidR="000A7BBE" w:rsidRPr="00B85703">
        <w:rPr>
          <w:b/>
          <w:color w:val="auto"/>
        </w:rPr>
        <w:t>6</w:t>
      </w:r>
      <w:r w:rsidRPr="00B85703">
        <w:rPr>
          <w:b/>
          <w:color w:val="auto"/>
        </w:rPr>
        <w:t xml:space="preserve">. </w:t>
      </w:r>
      <w:r w:rsidRPr="00B85703">
        <w:rPr>
          <w:color w:val="auto"/>
        </w:rPr>
        <w:t xml:space="preserve">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администрацией </w:t>
      </w:r>
      <w:r w:rsidR="00AC67F2" w:rsidRPr="00B85703">
        <w:rPr>
          <w:color w:val="auto"/>
        </w:rPr>
        <w:t>Кубовского</w:t>
      </w:r>
      <w:r w:rsidR="00F43B09" w:rsidRPr="00B85703">
        <w:rPr>
          <w:color w:val="auto"/>
        </w:rPr>
        <w:t xml:space="preserve"> сельского</w:t>
      </w:r>
      <w:r w:rsidR="00F43B09" w:rsidRPr="00B85703">
        <w:t xml:space="preserve"> поселения</w:t>
      </w:r>
      <w:r w:rsidR="00204FC9" w:rsidRPr="00B85703">
        <w:t xml:space="preserve"> </w:t>
      </w:r>
      <w:r w:rsidRPr="00B85703">
        <w:t xml:space="preserve">с муниципальным бюджетным учреждением. Соглашение определяет права, обязанности и ответственность сторон, в том числе объем и периодичность перечисления субсидии в течение финансового года. </w:t>
      </w:r>
    </w:p>
    <w:p w:rsidR="00F12358" w:rsidRPr="00B85703" w:rsidRDefault="00F12358" w:rsidP="003042EF">
      <w:pPr>
        <w:pStyle w:val="Default"/>
        <w:ind w:firstLine="708"/>
        <w:jc w:val="both"/>
      </w:pPr>
      <w:r w:rsidRPr="00B85703">
        <w:rPr>
          <w:b/>
        </w:rPr>
        <w:t>2.</w:t>
      </w:r>
      <w:r w:rsidR="000A7BBE" w:rsidRPr="00B85703">
        <w:rPr>
          <w:b/>
        </w:rPr>
        <w:t>7</w:t>
      </w:r>
      <w:r w:rsidRPr="00B85703">
        <w:rPr>
          <w:b/>
        </w:rPr>
        <w:t>.</w:t>
      </w:r>
      <w:r w:rsidRPr="00B85703">
        <w:t xml:space="preserve"> Перечисление субсидии осуществляется в соответствии с графиком, содержащимся в соглашении, но не реже одного раза в месяц. </w:t>
      </w:r>
    </w:p>
    <w:p w:rsidR="00F12358" w:rsidRPr="00B85703" w:rsidRDefault="00F12358" w:rsidP="003042EF">
      <w:pPr>
        <w:pStyle w:val="Default"/>
        <w:ind w:firstLine="708"/>
        <w:jc w:val="both"/>
      </w:pPr>
      <w:r w:rsidRPr="00B85703">
        <w:rPr>
          <w:b/>
        </w:rPr>
        <w:t>2.</w:t>
      </w:r>
      <w:r w:rsidR="000A7BBE" w:rsidRPr="00B85703">
        <w:rPr>
          <w:b/>
        </w:rPr>
        <w:t>8</w:t>
      </w:r>
      <w:r w:rsidRPr="00B85703">
        <w:rPr>
          <w:b/>
        </w:rPr>
        <w:t>.</w:t>
      </w:r>
      <w:r w:rsidRPr="00B85703">
        <w:t xml:space="preserve"> </w:t>
      </w:r>
      <w:proofErr w:type="gramStart"/>
      <w:r w:rsidRPr="00B85703">
        <w:t xml:space="preserve">Перечисление платежа в IV квартале, завершающего выплату субсидии, должно осуществляться после предоставления муниципальным бюджетным учреждением в срок, установленный в муниципальном задании,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год, составленного по форме, предусмотренной приложением </w:t>
      </w:r>
      <w:r w:rsidR="003042EF" w:rsidRPr="00B85703">
        <w:t xml:space="preserve">№  </w:t>
      </w:r>
      <w:r w:rsidRPr="00B85703">
        <w:t xml:space="preserve">2 к настоящему Порядку. </w:t>
      </w:r>
      <w:proofErr w:type="gramEnd"/>
    </w:p>
    <w:p w:rsidR="00F12358" w:rsidRPr="00B85703" w:rsidRDefault="00F12358" w:rsidP="003042EF">
      <w:pPr>
        <w:pStyle w:val="Default"/>
        <w:ind w:firstLine="708"/>
        <w:jc w:val="both"/>
      </w:pPr>
      <w:r w:rsidRPr="00B85703">
        <w:t xml:space="preserve">В предварительном отчете указываются показатели по объему и качеству, запланированные к исполнению по завершении текущего финансового года (с учетом фактического выполнения указанных показателей на отчетную дату и допустимых отклонений в процентах от установленных показателей качества и (или) объема). В случае если показатели предварительной </w:t>
      </w:r>
      <w:proofErr w:type="gramStart"/>
      <w:r w:rsidRPr="00B85703">
        <w:t>оценки достижения плановых показателей годового объема оказания муниципальных</w:t>
      </w:r>
      <w:proofErr w:type="gramEnd"/>
      <w:r w:rsidRPr="00B85703">
        <w:t xml:space="preserve"> услуг, указанные в предварительном отчете, меньше показателей, установленных в муниципальном задании (с учетом допустимых (возможных) отклонений), то муниципальное задание подлежит уточнению в соответствии с указанными в предварительном отчете показателями. </w:t>
      </w:r>
    </w:p>
    <w:p w:rsidR="00F12358" w:rsidRPr="00B85703" w:rsidRDefault="00F12358" w:rsidP="003042EF">
      <w:pPr>
        <w:pStyle w:val="Default"/>
        <w:ind w:firstLine="708"/>
        <w:jc w:val="both"/>
      </w:pPr>
      <w:r w:rsidRPr="00B85703">
        <w:rPr>
          <w:b/>
        </w:rPr>
        <w:t>2.</w:t>
      </w:r>
      <w:r w:rsidR="000A7BBE" w:rsidRPr="00B85703">
        <w:rPr>
          <w:b/>
        </w:rPr>
        <w:t>9</w:t>
      </w:r>
      <w:r w:rsidRPr="00B85703">
        <w:rPr>
          <w:b/>
        </w:rPr>
        <w:t>.</w:t>
      </w:r>
      <w:r w:rsidRPr="00B85703">
        <w:t xml:space="preserve"> </w:t>
      </w:r>
      <w:proofErr w:type="gramStart"/>
      <w:r w:rsidRPr="00B85703">
        <w:t xml:space="preserve">Если на основании отчета о выполнении муниципального задания, показатели объема, указанные в отчете о выполнении муниципального задания, меньше показателей, установленных в муниципальном задании (с учетом допустимых (возможных) отклонений), то соответствующие средства субсидии подлежат перечислению в </w:t>
      </w:r>
      <w:r w:rsidRPr="00B85703">
        <w:rPr>
          <w:color w:val="auto"/>
        </w:rPr>
        <w:t xml:space="preserve">бюджет </w:t>
      </w:r>
      <w:r w:rsidR="00AC67F2" w:rsidRPr="00B85703">
        <w:rPr>
          <w:color w:val="auto"/>
        </w:rPr>
        <w:t>Кубовского</w:t>
      </w:r>
      <w:r w:rsidR="00EA1C81" w:rsidRPr="00B85703">
        <w:rPr>
          <w:color w:val="auto"/>
        </w:rPr>
        <w:t xml:space="preserve"> сельского</w:t>
      </w:r>
      <w:r w:rsidR="00EA1C81" w:rsidRPr="00B85703">
        <w:t xml:space="preserve"> поселения</w:t>
      </w:r>
      <w:r w:rsidR="003042EF" w:rsidRPr="00B85703">
        <w:t xml:space="preserve"> </w:t>
      </w:r>
      <w:r w:rsidRPr="00B85703">
        <w:t xml:space="preserve">в соответствии с бюджетным законодательством Российской Федерации в объеме, соответствующем показателям, характеризующим объем </w:t>
      </w:r>
      <w:proofErr w:type="spellStart"/>
      <w:r w:rsidRPr="00B85703">
        <w:t>неоказанной</w:t>
      </w:r>
      <w:proofErr w:type="spellEnd"/>
      <w:r w:rsidRPr="00B85703">
        <w:t xml:space="preserve"> муниципальной услуги (невыполненной работы). </w:t>
      </w:r>
      <w:proofErr w:type="gramEnd"/>
    </w:p>
    <w:p w:rsidR="00F12358" w:rsidRPr="00B85703" w:rsidRDefault="00584A42" w:rsidP="00B85703">
      <w:pPr>
        <w:pStyle w:val="Default"/>
        <w:jc w:val="both"/>
      </w:pPr>
      <w:r w:rsidRPr="00B85703">
        <w:t xml:space="preserve">            </w:t>
      </w:r>
      <w:r w:rsidR="00F12358" w:rsidRPr="00B85703">
        <w:rPr>
          <w:b/>
        </w:rPr>
        <w:t>2.1</w:t>
      </w:r>
      <w:r w:rsidR="000A7BBE" w:rsidRPr="00B85703">
        <w:rPr>
          <w:b/>
        </w:rPr>
        <w:t>0</w:t>
      </w:r>
      <w:r w:rsidR="00F12358" w:rsidRPr="00B85703">
        <w:rPr>
          <w:b/>
        </w:rPr>
        <w:t>.</w:t>
      </w:r>
      <w:r w:rsidR="00F12358" w:rsidRPr="00B85703">
        <w:t xml:space="preserve"> Муниципальные учреждения представляют соответственно органу, осуществляющему функции и полномочия учредителя в отношении учреждений, главным распорядителям средств бюджета, в ведении которых находятся учреждения, отчет о выполнении муниципального задания, предусмотренный приложением </w:t>
      </w:r>
      <w:r w:rsidR="00F01A24" w:rsidRPr="00B85703">
        <w:t xml:space="preserve">№ </w:t>
      </w:r>
      <w:r w:rsidR="00F12358" w:rsidRPr="00B85703">
        <w:t>2 к настоящему Порядку, в соответствии с требованиями, установленными в муниципальном задании</w:t>
      </w:r>
      <w:proofErr w:type="gramStart"/>
      <w:r w:rsidR="00F12358" w:rsidRPr="00B85703">
        <w:t>.</w:t>
      </w:r>
      <w:proofErr w:type="gramEnd"/>
      <w:r w:rsidR="00F12358" w:rsidRPr="00B85703">
        <w:t xml:space="preserve"> </w:t>
      </w:r>
      <w:proofErr w:type="gramStart"/>
      <w:r w:rsidR="00F12358" w:rsidRPr="00B85703">
        <w:t>к</w:t>
      </w:r>
      <w:proofErr w:type="gramEnd"/>
      <w:r w:rsidR="00F12358" w:rsidRPr="00B85703">
        <w:t xml:space="preserve">азанный </w:t>
      </w:r>
      <w:bookmarkStart w:id="0" w:name="_GoBack"/>
      <w:bookmarkEnd w:id="0"/>
      <w:r w:rsidR="00F12358" w:rsidRPr="00B85703">
        <w:t xml:space="preserve">отчет представляется в сроки, установленные в муниципальном задании, но не позднее 1 марта финансового года, следующего </w:t>
      </w:r>
      <w:proofErr w:type="gramStart"/>
      <w:r w:rsidR="00F12358" w:rsidRPr="00B85703">
        <w:t>за</w:t>
      </w:r>
      <w:proofErr w:type="gramEnd"/>
      <w:r w:rsidR="00F12358" w:rsidRPr="00B85703">
        <w:t xml:space="preserve"> отчетным. </w:t>
      </w:r>
    </w:p>
    <w:p w:rsidR="00B85703" w:rsidRPr="00B85703" w:rsidRDefault="00F12358" w:rsidP="00F01A24">
      <w:pPr>
        <w:pStyle w:val="Default"/>
        <w:ind w:firstLine="708"/>
        <w:jc w:val="both"/>
        <w:rPr>
          <w:color w:val="auto"/>
        </w:rPr>
      </w:pPr>
      <w:r w:rsidRPr="00B85703">
        <w:t xml:space="preserve">В случае если </w:t>
      </w:r>
      <w:r w:rsidRPr="00B85703">
        <w:rPr>
          <w:color w:val="auto"/>
        </w:rPr>
        <w:t xml:space="preserve">администрацией </w:t>
      </w:r>
      <w:r w:rsidR="00AC67F2" w:rsidRPr="00B85703">
        <w:rPr>
          <w:color w:val="auto"/>
        </w:rPr>
        <w:t>Кубовского</w:t>
      </w:r>
      <w:r w:rsidR="00EA1C81" w:rsidRPr="00B85703">
        <w:rPr>
          <w:color w:val="auto"/>
        </w:rPr>
        <w:t xml:space="preserve"> сельского поселения</w:t>
      </w:r>
      <w:r w:rsidR="007F0466" w:rsidRPr="00B85703">
        <w:rPr>
          <w:color w:val="auto"/>
        </w:rPr>
        <w:t xml:space="preserve"> </w:t>
      </w:r>
      <w:r w:rsidRPr="00B85703">
        <w:rPr>
          <w:color w:val="auto"/>
        </w:rPr>
        <w:t xml:space="preserve">предусмотрено представление отчета о выполнении муниципального задания в части, касающейся показателей объема и качества оказания муниципальных услуг (выполнения работ), на иную дату (ежемесячно, ежеквартально), показатели отчета формируются на отчетную дату нарастающим итогом с начала года. </w:t>
      </w:r>
    </w:p>
    <w:p w:rsidR="00F12358" w:rsidRPr="00B85703" w:rsidRDefault="00F12358" w:rsidP="00F01A24">
      <w:pPr>
        <w:pStyle w:val="Default"/>
        <w:ind w:firstLine="708"/>
        <w:jc w:val="both"/>
        <w:rPr>
          <w:color w:val="auto"/>
        </w:rPr>
      </w:pPr>
      <w:proofErr w:type="gramStart"/>
      <w:r w:rsidRPr="00B85703">
        <w:rPr>
          <w:color w:val="auto"/>
        </w:rPr>
        <w:t>При этом администрация</w:t>
      </w:r>
      <w:r w:rsidR="007F0466" w:rsidRPr="00B85703">
        <w:rPr>
          <w:color w:val="auto"/>
        </w:rPr>
        <w:t xml:space="preserve"> </w:t>
      </w:r>
      <w:r w:rsidR="00AC67F2" w:rsidRPr="00B85703">
        <w:rPr>
          <w:color w:val="auto"/>
        </w:rPr>
        <w:t>Кубовского</w:t>
      </w:r>
      <w:r w:rsidR="00EA1C81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(выполнения работ) или в натуральных показателях как для муниципального задания в целом, так и относительно его части (с учетом неравномерного процесса их оказания (выполнения). </w:t>
      </w:r>
      <w:proofErr w:type="gramEnd"/>
    </w:p>
    <w:p w:rsidR="00FE01BD" w:rsidRPr="00B85703" w:rsidRDefault="003F5A96" w:rsidP="00FE01BD">
      <w:pPr>
        <w:pStyle w:val="Default"/>
        <w:numPr>
          <w:ilvl w:val="1"/>
          <w:numId w:val="2"/>
        </w:numPr>
        <w:ind w:left="0" w:firstLine="709"/>
        <w:jc w:val="both"/>
      </w:pPr>
      <w:r w:rsidRPr="00B85703">
        <w:rPr>
          <w:color w:val="auto"/>
        </w:rPr>
        <w:t xml:space="preserve"> </w:t>
      </w:r>
      <w:proofErr w:type="gramStart"/>
      <w:r w:rsidRPr="00B85703">
        <w:rPr>
          <w:color w:val="auto"/>
        </w:rPr>
        <w:t>Контроль за</w:t>
      </w:r>
      <w:proofErr w:type="gramEnd"/>
      <w:r w:rsidRPr="00B85703">
        <w:rPr>
          <w:color w:val="auto"/>
        </w:rPr>
        <w:t xml:space="preserve"> выполнением муниципального задания муниципальными учреждениями осуществля</w:t>
      </w:r>
      <w:r w:rsidR="007F0466" w:rsidRPr="00B85703">
        <w:rPr>
          <w:color w:val="auto"/>
        </w:rPr>
        <w:t>е</w:t>
      </w:r>
      <w:r w:rsidRPr="00B85703">
        <w:rPr>
          <w:color w:val="auto"/>
        </w:rPr>
        <w:t>т администраци</w:t>
      </w:r>
      <w:r w:rsidR="00A40946" w:rsidRPr="00B85703">
        <w:rPr>
          <w:color w:val="auto"/>
        </w:rPr>
        <w:t>я</w:t>
      </w:r>
      <w:r w:rsidRPr="00B85703">
        <w:rPr>
          <w:color w:val="auto"/>
        </w:rPr>
        <w:t xml:space="preserve"> </w:t>
      </w:r>
      <w:r w:rsidR="00AC67F2" w:rsidRPr="00B85703">
        <w:rPr>
          <w:color w:val="auto"/>
        </w:rPr>
        <w:t>Кубовского</w:t>
      </w:r>
      <w:r w:rsidR="00EA1C81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, главные распорядители средств бюджета </w:t>
      </w:r>
      <w:r w:rsidR="00AC67F2" w:rsidRPr="00B85703">
        <w:rPr>
          <w:color w:val="auto"/>
        </w:rPr>
        <w:t>Кубовского</w:t>
      </w:r>
      <w:r w:rsidR="00EA1C81" w:rsidRPr="00B85703">
        <w:rPr>
          <w:color w:val="auto"/>
        </w:rPr>
        <w:t xml:space="preserve"> сельского поселения</w:t>
      </w:r>
      <w:r w:rsidRPr="00B85703">
        <w:rPr>
          <w:color w:val="auto"/>
        </w:rPr>
        <w:t xml:space="preserve">, </w:t>
      </w:r>
      <w:r w:rsidR="007F0466" w:rsidRPr="00B85703">
        <w:rPr>
          <w:color w:val="auto"/>
        </w:rPr>
        <w:t>отдел</w:t>
      </w:r>
      <w:r w:rsidR="007F0466" w:rsidRPr="00B85703">
        <w:t xml:space="preserve"> финансов и бухгалтерского учета </w:t>
      </w:r>
      <w:r w:rsidRPr="00B85703">
        <w:t>администрации Пудожского муниципального района.</w:t>
      </w:r>
    </w:p>
    <w:tbl>
      <w:tblPr>
        <w:tblpPr w:leftFromText="180" w:rightFromText="180" w:horzAnchor="page" w:tblpX="1" w:tblpY="255"/>
        <w:tblW w:w="168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38"/>
      </w:tblGrid>
      <w:tr w:rsidR="00F12358" w:rsidRPr="00B85703" w:rsidTr="003F5A96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16838" w:type="dxa"/>
          </w:tcPr>
          <w:p w:rsidR="00F12358" w:rsidRPr="00B85703" w:rsidRDefault="00F12358" w:rsidP="003F5A96">
            <w:pPr>
              <w:pStyle w:val="Default"/>
            </w:pPr>
          </w:p>
        </w:tc>
      </w:tr>
    </w:tbl>
    <w:p w:rsidR="005A3655" w:rsidRPr="00B85703" w:rsidRDefault="005A3655" w:rsidP="00976B84">
      <w:pPr>
        <w:jc w:val="both"/>
        <w:rPr>
          <w:sz w:val="24"/>
          <w:szCs w:val="24"/>
        </w:rPr>
        <w:sectPr w:rsidR="005A3655" w:rsidRPr="00B85703" w:rsidSect="002D296D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</w:p>
    <w:p w:rsidR="005A3655" w:rsidRPr="00976B84" w:rsidRDefault="005A3655" w:rsidP="009441F2">
      <w:pPr>
        <w:ind w:left="10065" w:right="6"/>
        <w:jc w:val="right"/>
        <w:rPr>
          <w:sz w:val="24"/>
          <w:szCs w:val="24"/>
        </w:rPr>
      </w:pPr>
    </w:p>
    <w:sectPr w:rsidR="005A3655" w:rsidRPr="00976B84" w:rsidSect="009441F2">
      <w:pgSz w:w="11906" w:h="16838"/>
      <w:pgMar w:top="1106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1482"/>
    <w:multiLevelType w:val="multilevel"/>
    <w:tmpl w:val="B0EAB3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460F72D8"/>
    <w:multiLevelType w:val="hybridMultilevel"/>
    <w:tmpl w:val="25B03EB4"/>
    <w:lvl w:ilvl="0" w:tplc="E3DAA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B84"/>
    <w:rsid w:val="00004270"/>
    <w:rsid w:val="00012244"/>
    <w:rsid w:val="00012D25"/>
    <w:rsid w:val="0002323B"/>
    <w:rsid w:val="00026395"/>
    <w:rsid w:val="00027D0E"/>
    <w:rsid w:val="00030A6B"/>
    <w:rsid w:val="00031AB2"/>
    <w:rsid w:val="000360C4"/>
    <w:rsid w:val="0003626F"/>
    <w:rsid w:val="00036298"/>
    <w:rsid w:val="00041812"/>
    <w:rsid w:val="000438D3"/>
    <w:rsid w:val="000449AA"/>
    <w:rsid w:val="000511A8"/>
    <w:rsid w:val="000511F5"/>
    <w:rsid w:val="00052DBF"/>
    <w:rsid w:val="00061C03"/>
    <w:rsid w:val="00062C22"/>
    <w:rsid w:val="000677EA"/>
    <w:rsid w:val="00070D7D"/>
    <w:rsid w:val="000762C9"/>
    <w:rsid w:val="000764DD"/>
    <w:rsid w:val="0008027C"/>
    <w:rsid w:val="0008118F"/>
    <w:rsid w:val="000817C8"/>
    <w:rsid w:val="00090F48"/>
    <w:rsid w:val="00091B37"/>
    <w:rsid w:val="000A0487"/>
    <w:rsid w:val="000A2963"/>
    <w:rsid w:val="000A68F4"/>
    <w:rsid w:val="000A7BBE"/>
    <w:rsid w:val="000B5C98"/>
    <w:rsid w:val="000C0026"/>
    <w:rsid w:val="000C0EED"/>
    <w:rsid w:val="000C6C13"/>
    <w:rsid w:val="000D1611"/>
    <w:rsid w:val="000D5DE2"/>
    <w:rsid w:val="000E5E9A"/>
    <w:rsid w:val="000E673A"/>
    <w:rsid w:val="000F0728"/>
    <w:rsid w:val="000F18EC"/>
    <w:rsid w:val="000F4E68"/>
    <w:rsid w:val="0010032C"/>
    <w:rsid w:val="00104AFA"/>
    <w:rsid w:val="00107554"/>
    <w:rsid w:val="00112BAF"/>
    <w:rsid w:val="00113C08"/>
    <w:rsid w:val="00124E16"/>
    <w:rsid w:val="0013091A"/>
    <w:rsid w:val="001337B1"/>
    <w:rsid w:val="001348A6"/>
    <w:rsid w:val="00134CA3"/>
    <w:rsid w:val="00141F1C"/>
    <w:rsid w:val="0014487D"/>
    <w:rsid w:val="00145578"/>
    <w:rsid w:val="001477CC"/>
    <w:rsid w:val="001515DC"/>
    <w:rsid w:val="0015442E"/>
    <w:rsid w:val="00156625"/>
    <w:rsid w:val="00162CAA"/>
    <w:rsid w:val="00164A46"/>
    <w:rsid w:val="00167F5F"/>
    <w:rsid w:val="001707E7"/>
    <w:rsid w:val="0017370B"/>
    <w:rsid w:val="00175977"/>
    <w:rsid w:val="00177C2C"/>
    <w:rsid w:val="001809DB"/>
    <w:rsid w:val="0018124E"/>
    <w:rsid w:val="00184FAB"/>
    <w:rsid w:val="00196D57"/>
    <w:rsid w:val="001A1CB1"/>
    <w:rsid w:val="001A290E"/>
    <w:rsid w:val="001A57CD"/>
    <w:rsid w:val="001B3E34"/>
    <w:rsid w:val="001B48F7"/>
    <w:rsid w:val="001B63D0"/>
    <w:rsid w:val="001C06F6"/>
    <w:rsid w:val="001C17B8"/>
    <w:rsid w:val="001C7A8C"/>
    <w:rsid w:val="001C7C74"/>
    <w:rsid w:val="001D18F2"/>
    <w:rsid w:val="001D36F0"/>
    <w:rsid w:val="001D3D32"/>
    <w:rsid w:val="001E1A92"/>
    <w:rsid w:val="001E23D4"/>
    <w:rsid w:val="001E27A0"/>
    <w:rsid w:val="001E7923"/>
    <w:rsid w:val="001F410A"/>
    <w:rsid w:val="001F5D5B"/>
    <w:rsid w:val="00200481"/>
    <w:rsid w:val="002025E9"/>
    <w:rsid w:val="00204FC9"/>
    <w:rsid w:val="00206EF7"/>
    <w:rsid w:val="00211C3C"/>
    <w:rsid w:val="00220357"/>
    <w:rsid w:val="002207B8"/>
    <w:rsid w:val="0022205A"/>
    <w:rsid w:val="002233B2"/>
    <w:rsid w:val="0022578F"/>
    <w:rsid w:val="002259FE"/>
    <w:rsid w:val="00235C85"/>
    <w:rsid w:val="00237833"/>
    <w:rsid w:val="00240400"/>
    <w:rsid w:val="0024218D"/>
    <w:rsid w:val="00244861"/>
    <w:rsid w:val="002452B9"/>
    <w:rsid w:val="00245499"/>
    <w:rsid w:val="00246E28"/>
    <w:rsid w:val="00247784"/>
    <w:rsid w:val="0025250A"/>
    <w:rsid w:val="00257273"/>
    <w:rsid w:val="00261AC1"/>
    <w:rsid w:val="00264169"/>
    <w:rsid w:val="002677C1"/>
    <w:rsid w:val="002767E8"/>
    <w:rsid w:val="002833FC"/>
    <w:rsid w:val="00291B79"/>
    <w:rsid w:val="00292011"/>
    <w:rsid w:val="00294F99"/>
    <w:rsid w:val="00295A35"/>
    <w:rsid w:val="00296EA4"/>
    <w:rsid w:val="002970CD"/>
    <w:rsid w:val="002A41E1"/>
    <w:rsid w:val="002A4A0A"/>
    <w:rsid w:val="002A7891"/>
    <w:rsid w:val="002B4BCA"/>
    <w:rsid w:val="002B56EC"/>
    <w:rsid w:val="002C0DE6"/>
    <w:rsid w:val="002C170C"/>
    <w:rsid w:val="002D0495"/>
    <w:rsid w:val="002D296D"/>
    <w:rsid w:val="002D5A2A"/>
    <w:rsid w:val="002D68D8"/>
    <w:rsid w:val="002E3E16"/>
    <w:rsid w:val="002F1410"/>
    <w:rsid w:val="002F3211"/>
    <w:rsid w:val="002F51B0"/>
    <w:rsid w:val="00300005"/>
    <w:rsid w:val="00301D0B"/>
    <w:rsid w:val="003042EF"/>
    <w:rsid w:val="00306A8C"/>
    <w:rsid w:val="00307A1A"/>
    <w:rsid w:val="00311E95"/>
    <w:rsid w:val="003129A3"/>
    <w:rsid w:val="00320543"/>
    <w:rsid w:val="00321C3B"/>
    <w:rsid w:val="003227D2"/>
    <w:rsid w:val="00331269"/>
    <w:rsid w:val="003331BA"/>
    <w:rsid w:val="00334A08"/>
    <w:rsid w:val="00342401"/>
    <w:rsid w:val="00343DE2"/>
    <w:rsid w:val="00344286"/>
    <w:rsid w:val="0034542F"/>
    <w:rsid w:val="003517FF"/>
    <w:rsid w:val="00351BA3"/>
    <w:rsid w:val="00352BCF"/>
    <w:rsid w:val="0035324C"/>
    <w:rsid w:val="00354042"/>
    <w:rsid w:val="00370802"/>
    <w:rsid w:val="003756E4"/>
    <w:rsid w:val="0038108C"/>
    <w:rsid w:val="00384110"/>
    <w:rsid w:val="003848A9"/>
    <w:rsid w:val="003907B2"/>
    <w:rsid w:val="003958AA"/>
    <w:rsid w:val="003A2167"/>
    <w:rsid w:val="003B3E08"/>
    <w:rsid w:val="003D44F1"/>
    <w:rsid w:val="003E088D"/>
    <w:rsid w:val="003E4090"/>
    <w:rsid w:val="003E48B5"/>
    <w:rsid w:val="003E66A2"/>
    <w:rsid w:val="003F0A4A"/>
    <w:rsid w:val="003F3613"/>
    <w:rsid w:val="003F449C"/>
    <w:rsid w:val="003F5A96"/>
    <w:rsid w:val="0040331C"/>
    <w:rsid w:val="00404A01"/>
    <w:rsid w:val="00412FFB"/>
    <w:rsid w:val="004168A3"/>
    <w:rsid w:val="00423E4D"/>
    <w:rsid w:val="0042406D"/>
    <w:rsid w:val="00427B99"/>
    <w:rsid w:val="00431577"/>
    <w:rsid w:val="0043763B"/>
    <w:rsid w:val="00442B6E"/>
    <w:rsid w:val="0044346C"/>
    <w:rsid w:val="004450E4"/>
    <w:rsid w:val="00445C9A"/>
    <w:rsid w:val="00451636"/>
    <w:rsid w:val="00451927"/>
    <w:rsid w:val="004523F6"/>
    <w:rsid w:val="00454840"/>
    <w:rsid w:val="00457597"/>
    <w:rsid w:val="0046097E"/>
    <w:rsid w:val="00464DFE"/>
    <w:rsid w:val="004655B7"/>
    <w:rsid w:val="00466E1F"/>
    <w:rsid w:val="00467DE8"/>
    <w:rsid w:val="00473AAD"/>
    <w:rsid w:val="00483BC7"/>
    <w:rsid w:val="00483F27"/>
    <w:rsid w:val="004864BF"/>
    <w:rsid w:val="0048779A"/>
    <w:rsid w:val="00487DF7"/>
    <w:rsid w:val="004900C5"/>
    <w:rsid w:val="00491DC4"/>
    <w:rsid w:val="00492EF9"/>
    <w:rsid w:val="004939B4"/>
    <w:rsid w:val="004A0AAF"/>
    <w:rsid w:val="004A5137"/>
    <w:rsid w:val="004B182C"/>
    <w:rsid w:val="004B1EE5"/>
    <w:rsid w:val="004B52B3"/>
    <w:rsid w:val="004B5629"/>
    <w:rsid w:val="004B6413"/>
    <w:rsid w:val="004C1572"/>
    <w:rsid w:val="004C1F8C"/>
    <w:rsid w:val="004C5509"/>
    <w:rsid w:val="004C5A3A"/>
    <w:rsid w:val="004C62C0"/>
    <w:rsid w:val="004C7E01"/>
    <w:rsid w:val="004D3A9F"/>
    <w:rsid w:val="004D3D87"/>
    <w:rsid w:val="004D464C"/>
    <w:rsid w:val="004E1DAC"/>
    <w:rsid w:val="004E7DF7"/>
    <w:rsid w:val="004F1A0F"/>
    <w:rsid w:val="004F4E60"/>
    <w:rsid w:val="005007E6"/>
    <w:rsid w:val="00506DBD"/>
    <w:rsid w:val="0051553E"/>
    <w:rsid w:val="00522778"/>
    <w:rsid w:val="005232C1"/>
    <w:rsid w:val="00525890"/>
    <w:rsid w:val="005309D7"/>
    <w:rsid w:val="00544663"/>
    <w:rsid w:val="005620BF"/>
    <w:rsid w:val="00562B21"/>
    <w:rsid w:val="00571873"/>
    <w:rsid w:val="00573600"/>
    <w:rsid w:val="0057609F"/>
    <w:rsid w:val="005810FC"/>
    <w:rsid w:val="00581CA5"/>
    <w:rsid w:val="00584A42"/>
    <w:rsid w:val="005859EA"/>
    <w:rsid w:val="00592785"/>
    <w:rsid w:val="005A0E3F"/>
    <w:rsid w:val="005A3655"/>
    <w:rsid w:val="005A48AA"/>
    <w:rsid w:val="005A760E"/>
    <w:rsid w:val="005B7090"/>
    <w:rsid w:val="005B70BE"/>
    <w:rsid w:val="005D08B1"/>
    <w:rsid w:val="005E0732"/>
    <w:rsid w:val="005E278D"/>
    <w:rsid w:val="005E4100"/>
    <w:rsid w:val="005E5B15"/>
    <w:rsid w:val="005E71A4"/>
    <w:rsid w:val="005E7A2A"/>
    <w:rsid w:val="005F2D2E"/>
    <w:rsid w:val="00607025"/>
    <w:rsid w:val="00607E67"/>
    <w:rsid w:val="0061343A"/>
    <w:rsid w:val="00615DA0"/>
    <w:rsid w:val="006326D9"/>
    <w:rsid w:val="006332F4"/>
    <w:rsid w:val="00644673"/>
    <w:rsid w:val="00644821"/>
    <w:rsid w:val="006469F2"/>
    <w:rsid w:val="006531A8"/>
    <w:rsid w:val="00657D68"/>
    <w:rsid w:val="00664DE2"/>
    <w:rsid w:val="00666A22"/>
    <w:rsid w:val="006729D3"/>
    <w:rsid w:val="00684096"/>
    <w:rsid w:val="00691033"/>
    <w:rsid w:val="0069405D"/>
    <w:rsid w:val="0069448C"/>
    <w:rsid w:val="00694D7D"/>
    <w:rsid w:val="006950DF"/>
    <w:rsid w:val="006A1FC6"/>
    <w:rsid w:val="006A2C11"/>
    <w:rsid w:val="006A5085"/>
    <w:rsid w:val="006A6C09"/>
    <w:rsid w:val="006B47F9"/>
    <w:rsid w:val="006B6620"/>
    <w:rsid w:val="006C4DCB"/>
    <w:rsid w:val="006C6B22"/>
    <w:rsid w:val="006C786B"/>
    <w:rsid w:val="006D368F"/>
    <w:rsid w:val="006D7AC2"/>
    <w:rsid w:val="006E10EE"/>
    <w:rsid w:val="006E21ED"/>
    <w:rsid w:val="006E28AA"/>
    <w:rsid w:val="006E42EB"/>
    <w:rsid w:val="006E644A"/>
    <w:rsid w:val="006F44A3"/>
    <w:rsid w:val="0070025D"/>
    <w:rsid w:val="007007DB"/>
    <w:rsid w:val="00702B51"/>
    <w:rsid w:val="007035DF"/>
    <w:rsid w:val="00703A0A"/>
    <w:rsid w:val="007042F0"/>
    <w:rsid w:val="00716BE5"/>
    <w:rsid w:val="007262AF"/>
    <w:rsid w:val="00727AFB"/>
    <w:rsid w:val="00732382"/>
    <w:rsid w:val="00735D2A"/>
    <w:rsid w:val="00736B82"/>
    <w:rsid w:val="00737A9D"/>
    <w:rsid w:val="00742449"/>
    <w:rsid w:val="00747671"/>
    <w:rsid w:val="00755D94"/>
    <w:rsid w:val="00757BB6"/>
    <w:rsid w:val="00760062"/>
    <w:rsid w:val="00760844"/>
    <w:rsid w:val="007644EA"/>
    <w:rsid w:val="00770ED0"/>
    <w:rsid w:val="00771EB0"/>
    <w:rsid w:val="007740AB"/>
    <w:rsid w:val="00776548"/>
    <w:rsid w:val="00780577"/>
    <w:rsid w:val="00792383"/>
    <w:rsid w:val="00792A9C"/>
    <w:rsid w:val="00792E0D"/>
    <w:rsid w:val="007A16D5"/>
    <w:rsid w:val="007A4F7E"/>
    <w:rsid w:val="007B0875"/>
    <w:rsid w:val="007B1042"/>
    <w:rsid w:val="007B6A8F"/>
    <w:rsid w:val="007C1C57"/>
    <w:rsid w:val="007C5757"/>
    <w:rsid w:val="007D0422"/>
    <w:rsid w:val="007D0FB1"/>
    <w:rsid w:val="007D2674"/>
    <w:rsid w:val="007D3DDF"/>
    <w:rsid w:val="007D57A7"/>
    <w:rsid w:val="007E00F3"/>
    <w:rsid w:val="007E22FE"/>
    <w:rsid w:val="007E7EFF"/>
    <w:rsid w:val="007F0466"/>
    <w:rsid w:val="007F40D1"/>
    <w:rsid w:val="007F41B1"/>
    <w:rsid w:val="008000CA"/>
    <w:rsid w:val="00800976"/>
    <w:rsid w:val="0080539D"/>
    <w:rsid w:val="00806641"/>
    <w:rsid w:val="00813340"/>
    <w:rsid w:val="00821846"/>
    <w:rsid w:val="008331E4"/>
    <w:rsid w:val="0083410F"/>
    <w:rsid w:val="0084060B"/>
    <w:rsid w:val="00840DD6"/>
    <w:rsid w:val="0084410A"/>
    <w:rsid w:val="00845432"/>
    <w:rsid w:val="0084579A"/>
    <w:rsid w:val="008545C9"/>
    <w:rsid w:val="00854F19"/>
    <w:rsid w:val="008579F1"/>
    <w:rsid w:val="00864C99"/>
    <w:rsid w:val="00866426"/>
    <w:rsid w:val="00870DCC"/>
    <w:rsid w:val="0088373F"/>
    <w:rsid w:val="008848DC"/>
    <w:rsid w:val="00886FD8"/>
    <w:rsid w:val="00891E1B"/>
    <w:rsid w:val="008A1726"/>
    <w:rsid w:val="008A74A7"/>
    <w:rsid w:val="008B32FA"/>
    <w:rsid w:val="008B4467"/>
    <w:rsid w:val="008C0F07"/>
    <w:rsid w:val="008C52D5"/>
    <w:rsid w:val="008C638E"/>
    <w:rsid w:val="008D402B"/>
    <w:rsid w:val="008D4739"/>
    <w:rsid w:val="008D65B0"/>
    <w:rsid w:val="008E02F5"/>
    <w:rsid w:val="008E2491"/>
    <w:rsid w:val="008E5419"/>
    <w:rsid w:val="008E682A"/>
    <w:rsid w:val="008E6A26"/>
    <w:rsid w:val="008F17E2"/>
    <w:rsid w:val="00911FC1"/>
    <w:rsid w:val="00914F87"/>
    <w:rsid w:val="009162CC"/>
    <w:rsid w:val="00924339"/>
    <w:rsid w:val="00927245"/>
    <w:rsid w:val="00934D8C"/>
    <w:rsid w:val="009419FE"/>
    <w:rsid w:val="009441F2"/>
    <w:rsid w:val="00945F72"/>
    <w:rsid w:val="0094643B"/>
    <w:rsid w:val="00955234"/>
    <w:rsid w:val="009606D5"/>
    <w:rsid w:val="009714E9"/>
    <w:rsid w:val="00971EA7"/>
    <w:rsid w:val="009745CA"/>
    <w:rsid w:val="00974717"/>
    <w:rsid w:val="00976B84"/>
    <w:rsid w:val="00977418"/>
    <w:rsid w:val="00983BA9"/>
    <w:rsid w:val="00985FF6"/>
    <w:rsid w:val="00990657"/>
    <w:rsid w:val="00990C1A"/>
    <w:rsid w:val="00991253"/>
    <w:rsid w:val="00993FEA"/>
    <w:rsid w:val="009966B8"/>
    <w:rsid w:val="009A20DF"/>
    <w:rsid w:val="009A25F0"/>
    <w:rsid w:val="009A3C1E"/>
    <w:rsid w:val="009B1B51"/>
    <w:rsid w:val="009B257C"/>
    <w:rsid w:val="009B2A3A"/>
    <w:rsid w:val="009B7A8B"/>
    <w:rsid w:val="009C0386"/>
    <w:rsid w:val="009C1669"/>
    <w:rsid w:val="009C1BBE"/>
    <w:rsid w:val="009C2C2C"/>
    <w:rsid w:val="009C2FC9"/>
    <w:rsid w:val="009D48F3"/>
    <w:rsid w:val="009E0C33"/>
    <w:rsid w:val="009E49BF"/>
    <w:rsid w:val="009E54E6"/>
    <w:rsid w:val="009E62CF"/>
    <w:rsid w:val="009E641F"/>
    <w:rsid w:val="009E6EEC"/>
    <w:rsid w:val="009F10EF"/>
    <w:rsid w:val="009F161A"/>
    <w:rsid w:val="009F25F0"/>
    <w:rsid w:val="009F3969"/>
    <w:rsid w:val="009F7641"/>
    <w:rsid w:val="00A04820"/>
    <w:rsid w:val="00A11EE3"/>
    <w:rsid w:val="00A1542B"/>
    <w:rsid w:val="00A21475"/>
    <w:rsid w:val="00A232EB"/>
    <w:rsid w:val="00A24453"/>
    <w:rsid w:val="00A24DF1"/>
    <w:rsid w:val="00A25641"/>
    <w:rsid w:val="00A32375"/>
    <w:rsid w:val="00A40946"/>
    <w:rsid w:val="00A42717"/>
    <w:rsid w:val="00A44C3E"/>
    <w:rsid w:val="00A4641A"/>
    <w:rsid w:val="00A524BB"/>
    <w:rsid w:val="00A52A1F"/>
    <w:rsid w:val="00A53FC4"/>
    <w:rsid w:val="00A5659F"/>
    <w:rsid w:val="00A573AF"/>
    <w:rsid w:val="00A61948"/>
    <w:rsid w:val="00A656BA"/>
    <w:rsid w:val="00A67C7E"/>
    <w:rsid w:val="00A71782"/>
    <w:rsid w:val="00A772AA"/>
    <w:rsid w:val="00A81C5F"/>
    <w:rsid w:val="00A8483B"/>
    <w:rsid w:val="00A87F21"/>
    <w:rsid w:val="00A94327"/>
    <w:rsid w:val="00A944D1"/>
    <w:rsid w:val="00A94B40"/>
    <w:rsid w:val="00A96EFE"/>
    <w:rsid w:val="00AA02A3"/>
    <w:rsid w:val="00AA08AC"/>
    <w:rsid w:val="00AA1483"/>
    <w:rsid w:val="00AA1EBB"/>
    <w:rsid w:val="00AA44CA"/>
    <w:rsid w:val="00AA5812"/>
    <w:rsid w:val="00AB0D30"/>
    <w:rsid w:val="00AB31B8"/>
    <w:rsid w:val="00AB725A"/>
    <w:rsid w:val="00AC2B0A"/>
    <w:rsid w:val="00AC4061"/>
    <w:rsid w:val="00AC67F2"/>
    <w:rsid w:val="00AD1B80"/>
    <w:rsid w:val="00AE1995"/>
    <w:rsid w:val="00AE1DE1"/>
    <w:rsid w:val="00AE45A1"/>
    <w:rsid w:val="00B01DB8"/>
    <w:rsid w:val="00B03325"/>
    <w:rsid w:val="00B0552C"/>
    <w:rsid w:val="00B06325"/>
    <w:rsid w:val="00B07934"/>
    <w:rsid w:val="00B14E95"/>
    <w:rsid w:val="00B1649B"/>
    <w:rsid w:val="00B21651"/>
    <w:rsid w:val="00B2437F"/>
    <w:rsid w:val="00B25B5B"/>
    <w:rsid w:val="00B30386"/>
    <w:rsid w:val="00B467DE"/>
    <w:rsid w:val="00B516CD"/>
    <w:rsid w:val="00B60C37"/>
    <w:rsid w:val="00B632C4"/>
    <w:rsid w:val="00B73E34"/>
    <w:rsid w:val="00B74ACB"/>
    <w:rsid w:val="00B76277"/>
    <w:rsid w:val="00B80E0C"/>
    <w:rsid w:val="00B83251"/>
    <w:rsid w:val="00B83941"/>
    <w:rsid w:val="00B83DF1"/>
    <w:rsid w:val="00B84496"/>
    <w:rsid w:val="00B85703"/>
    <w:rsid w:val="00B867BA"/>
    <w:rsid w:val="00B91476"/>
    <w:rsid w:val="00BA1C27"/>
    <w:rsid w:val="00BA5715"/>
    <w:rsid w:val="00BA79A1"/>
    <w:rsid w:val="00BB22DE"/>
    <w:rsid w:val="00BB2B5F"/>
    <w:rsid w:val="00BB30A7"/>
    <w:rsid w:val="00BC4A09"/>
    <w:rsid w:val="00BC6808"/>
    <w:rsid w:val="00BC685A"/>
    <w:rsid w:val="00BD16F8"/>
    <w:rsid w:val="00BD43A9"/>
    <w:rsid w:val="00BD5837"/>
    <w:rsid w:val="00BE040C"/>
    <w:rsid w:val="00BE07B5"/>
    <w:rsid w:val="00BE0FB1"/>
    <w:rsid w:val="00BF0A59"/>
    <w:rsid w:val="00BF59CC"/>
    <w:rsid w:val="00BF62B3"/>
    <w:rsid w:val="00BF670E"/>
    <w:rsid w:val="00BF75D4"/>
    <w:rsid w:val="00C0037D"/>
    <w:rsid w:val="00C0126E"/>
    <w:rsid w:val="00C04224"/>
    <w:rsid w:val="00C05630"/>
    <w:rsid w:val="00C06B55"/>
    <w:rsid w:val="00C16CCE"/>
    <w:rsid w:val="00C17178"/>
    <w:rsid w:val="00C209F1"/>
    <w:rsid w:val="00C21A9A"/>
    <w:rsid w:val="00C23B81"/>
    <w:rsid w:val="00C249AB"/>
    <w:rsid w:val="00C3192B"/>
    <w:rsid w:val="00C324D5"/>
    <w:rsid w:val="00C32FC1"/>
    <w:rsid w:val="00C371B7"/>
    <w:rsid w:val="00C44AF8"/>
    <w:rsid w:val="00C44DF1"/>
    <w:rsid w:val="00C4733A"/>
    <w:rsid w:val="00C513C7"/>
    <w:rsid w:val="00C5321E"/>
    <w:rsid w:val="00C53C53"/>
    <w:rsid w:val="00C54439"/>
    <w:rsid w:val="00C61151"/>
    <w:rsid w:val="00C621F5"/>
    <w:rsid w:val="00C73FE2"/>
    <w:rsid w:val="00C74479"/>
    <w:rsid w:val="00C744A1"/>
    <w:rsid w:val="00C75342"/>
    <w:rsid w:val="00C76691"/>
    <w:rsid w:val="00C773F0"/>
    <w:rsid w:val="00C836DF"/>
    <w:rsid w:val="00C8414E"/>
    <w:rsid w:val="00C8467A"/>
    <w:rsid w:val="00C85788"/>
    <w:rsid w:val="00C85A78"/>
    <w:rsid w:val="00C907B0"/>
    <w:rsid w:val="00C91AE4"/>
    <w:rsid w:val="00C9205C"/>
    <w:rsid w:val="00C97A77"/>
    <w:rsid w:val="00CA1DD6"/>
    <w:rsid w:val="00CA3CF9"/>
    <w:rsid w:val="00CC1E50"/>
    <w:rsid w:val="00CC446C"/>
    <w:rsid w:val="00CC549B"/>
    <w:rsid w:val="00CC6B60"/>
    <w:rsid w:val="00CD0B9F"/>
    <w:rsid w:val="00CE5639"/>
    <w:rsid w:val="00CE708D"/>
    <w:rsid w:val="00CF035E"/>
    <w:rsid w:val="00CF219A"/>
    <w:rsid w:val="00CF614C"/>
    <w:rsid w:val="00CF77A3"/>
    <w:rsid w:val="00D04DCD"/>
    <w:rsid w:val="00D05FE4"/>
    <w:rsid w:val="00D25BFA"/>
    <w:rsid w:val="00D273F2"/>
    <w:rsid w:val="00D27F90"/>
    <w:rsid w:val="00D33558"/>
    <w:rsid w:val="00D3389B"/>
    <w:rsid w:val="00D33E7B"/>
    <w:rsid w:val="00D35BA1"/>
    <w:rsid w:val="00D40181"/>
    <w:rsid w:val="00D471B1"/>
    <w:rsid w:val="00D5032B"/>
    <w:rsid w:val="00D5250D"/>
    <w:rsid w:val="00D52B21"/>
    <w:rsid w:val="00D60BC5"/>
    <w:rsid w:val="00D66C6F"/>
    <w:rsid w:val="00D73EE0"/>
    <w:rsid w:val="00D73F27"/>
    <w:rsid w:val="00D75EDF"/>
    <w:rsid w:val="00D75EF3"/>
    <w:rsid w:val="00D76391"/>
    <w:rsid w:val="00D86E7A"/>
    <w:rsid w:val="00D91125"/>
    <w:rsid w:val="00D91149"/>
    <w:rsid w:val="00D91169"/>
    <w:rsid w:val="00D92FE3"/>
    <w:rsid w:val="00D93D98"/>
    <w:rsid w:val="00D9419A"/>
    <w:rsid w:val="00DA5B8C"/>
    <w:rsid w:val="00DA5D5B"/>
    <w:rsid w:val="00DA68CD"/>
    <w:rsid w:val="00DB129E"/>
    <w:rsid w:val="00DB55FB"/>
    <w:rsid w:val="00DB5BBA"/>
    <w:rsid w:val="00DC3A61"/>
    <w:rsid w:val="00DC6054"/>
    <w:rsid w:val="00DE0C47"/>
    <w:rsid w:val="00DE4D48"/>
    <w:rsid w:val="00DF01B2"/>
    <w:rsid w:val="00DF15D1"/>
    <w:rsid w:val="00DF65B8"/>
    <w:rsid w:val="00E103E7"/>
    <w:rsid w:val="00E150C2"/>
    <w:rsid w:val="00E17D6A"/>
    <w:rsid w:val="00E24528"/>
    <w:rsid w:val="00E322B8"/>
    <w:rsid w:val="00E3248A"/>
    <w:rsid w:val="00E45846"/>
    <w:rsid w:val="00E55D4F"/>
    <w:rsid w:val="00E56814"/>
    <w:rsid w:val="00E662CC"/>
    <w:rsid w:val="00E67D00"/>
    <w:rsid w:val="00E76F8C"/>
    <w:rsid w:val="00E845B6"/>
    <w:rsid w:val="00E84F20"/>
    <w:rsid w:val="00E9186F"/>
    <w:rsid w:val="00EA1C81"/>
    <w:rsid w:val="00EA3002"/>
    <w:rsid w:val="00EA793D"/>
    <w:rsid w:val="00EB63E2"/>
    <w:rsid w:val="00EB6E02"/>
    <w:rsid w:val="00EC58A6"/>
    <w:rsid w:val="00ED0939"/>
    <w:rsid w:val="00ED0C88"/>
    <w:rsid w:val="00ED144F"/>
    <w:rsid w:val="00ED1DE1"/>
    <w:rsid w:val="00ED36C7"/>
    <w:rsid w:val="00ED3C22"/>
    <w:rsid w:val="00ED5C81"/>
    <w:rsid w:val="00EE1780"/>
    <w:rsid w:val="00EE18DB"/>
    <w:rsid w:val="00EE1A2F"/>
    <w:rsid w:val="00EE2294"/>
    <w:rsid w:val="00EE62A0"/>
    <w:rsid w:val="00EF36F3"/>
    <w:rsid w:val="00EF6198"/>
    <w:rsid w:val="00EF7DA6"/>
    <w:rsid w:val="00F01A24"/>
    <w:rsid w:val="00F0320B"/>
    <w:rsid w:val="00F0563D"/>
    <w:rsid w:val="00F10613"/>
    <w:rsid w:val="00F12358"/>
    <w:rsid w:val="00F158D2"/>
    <w:rsid w:val="00F1657F"/>
    <w:rsid w:val="00F203CF"/>
    <w:rsid w:val="00F3578B"/>
    <w:rsid w:val="00F36CB6"/>
    <w:rsid w:val="00F3763E"/>
    <w:rsid w:val="00F43B09"/>
    <w:rsid w:val="00F51B8F"/>
    <w:rsid w:val="00F5365A"/>
    <w:rsid w:val="00F544DC"/>
    <w:rsid w:val="00F54FD3"/>
    <w:rsid w:val="00F5554E"/>
    <w:rsid w:val="00F558EF"/>
    <w:rsid w:val="00F564B5"/>
    <w:rsid w:val="00F56C5D"/>
    <w:rsid w:val="00F62FCE"/>
    <w:rsid w:val="00F63811"/>
    <w:rsid w:val="00F67640"/>
    <w:rsid w:val="00F67660"/>
    <w:rsid w:val="00F67B15"/>
    <w:rsid w:val="00F67CF4"/>
    <w:rsid w:val="00F730BD"/>
    <w:rsid w:val="00F75234"/>
    <w:rsid w:val="00F8023D"/>
    <w:rsid w:val="00F80BB1"/>
    <w:rsid w:val="00F83D0C"/>
    <w:rsid w:val="00F87A49"/>
    <w:rsid w:val="00F87F95"/>
    <w:rsid w:val="00F9153E"/>
    <w:rsid w:val="00F920CE"/>
    <w:rsid w:val="00F952AA"/>
    <w:rsid w:val="00F9545E"/>
    <w:rsid w:val="00F97DD7"/>
    <w:rsid w:val="00FA1CAD"/>
    <w:rsid w:val="00FA4864"/>
    <w:rsid w:val="00FA7C72"/>
    <w:rsid w:val="00FB2BC1"/>
    <w:rsid w:val="00FB2E48"/>
    <w:rsid w:val="00FB3E78"/>
    <w:rsid w:val="00FC0878"/>
    <w:rsid w:val="00FC342F"/>
    <w:rsid w:val="00FC4F57"/>
    <w:rsid w:val="00FC68BD"/>
    <w:rsid w:val="00FC6D68"/>
    <w:rsid w:val="00FE01BD"/>
    <w:rsid w:val="00FE075A"/>
    <w:rsid w:val="00FE1835"/>
    <w:rsid w:val="00FE4ABC"/>
    <w:rsid w:val="00FE6993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8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A3655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A365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A365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5A3655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A3655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A3655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5A3655"/>
    <w:pPr>
      <w:keepNext/>
      <w:ind w:right="141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A3655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A3655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76B84"/>
    <w:pPr>
      <w:spacing w:line="360" w:lineRule="auto"/>
      <w:ind w:right="4740"/>
      <w:jc w:val="center"/>
    </w:pPr>
    <w:rPr>
      <w:b/>
      <w:sz w:val="28"/>
    </w:rPr>
  </w:style>
  <w:style w:type="character" w:styleId="a4">
    <w:name w:val="Hyperlink"/>
    <w:basedOn w:val="a0"/>
    <w:uiPriority w:val="99"/>
    <w:unhideWhenUsed/>
    <w:rsid w:val="00976B84"/>
    <w:rPr>
      <w:color w:val="0000FF"/>
      <w:u w:val="single"/>
    </w:rPr>
  </w:style>
  <w:style w:type="paragraph" w:customStyle="1" w:styleId="Default">
    <w:name w:val="Default"/>
    <w:rsid w:val="00976B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9A25F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9A25F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0449A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A3655"/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basedOn w:val="a0"/>
    <w:link w:val="2"/>
    <w:rsid w:val="005A3655"/>
    <w:rPr>
      <w:rFonts w:ascii="Times New Roman" w:eastAsia="Times New Roman" w:hAnsi="Times New Roman"/>
      <w:b/>
      <w:sz w:val="24"/>
    </w:rPr>
  </w:style>
  <w:style w:type="character" w:customStyle="1" w:styleId="30">
    <w:name w:val="Заголовок 3 Знак"/>
    <w:basedOn w:val="a0"/>
    <w:link w:val="3"/>
    <w:rsid w:val="005A3655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A3655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5A3655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rsid w:val="005A3655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0"/>
    <w:link w:val="7"/>
    <w:rsid w:val="005A3655"/>
    <w:rPr>
      <w:rFonts w:ascii="Times New Roman" w:eastAsia="Times New Roman" w:hAnsi="Times New Roman"/>
      <w:sz w:val="28"/>
    </w:rPr>
  </w:style>
  <w:style w:type="character" w:customStyle="1" w:styleId="80">
    <w:name w:val="Заголовок 8 Знак"/>
    <w:basedOn w:val="a0"/>
    <w:link w:val="8"/>
    <w:rsid w:val="005A3655"/>
    <w:rPr>
      <w:rFonts w:ascii="Times New Roman" w:eastAsia="Times New Roman" w:hAnsi="Times New Roman"/>
      <w:sz w:val="28"/>
    </w:rPr>
  </w:style>
  <w:style w:type="character" w:customStyle="1" w:styleId="90">
    <w:name w:val="Заголовок 9 Знак"/>
    <w:basedOn w:val="a0"/>
    <w:link w:val="9"/>
    <w:rsid w:val="005A3655"/>
    <w:rPr>
      <w:rFonts w:ascii="Times New Roman" w:eastAsia="Times New Roman" w:hAnsi="Times New Roman"/>
      <w:sz w:val="28"/>
    </w:rPr>
  </w:style>
  <w:style w:type="character" w:customStyle="1" w:styleId="a5">
    <w:name w:val="Основной текст Знак"/>
    <w:basedOn w:val="a0"/>
    <w:link w:val="a6"/>
    <w:uiPriority w:val="99"/>
    <w:rsid w:val="005A3655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5"/>
    <w:uiPriority w:val="99"/>
    <w:rsid w:val="005A3655"/>
    <w:pPr>
      <w:jc w:val="center"/>
    </w:pPr>
    <w:rPr>
      <w:sz w:val="28"/>
    </w:rPr>
  </w:style>
  <w:style w:type="character" w:customStyle="1" w:styleId="21">
    <w:name w:val="Основной текст 2 Знак"/>
    <w:basedOn w:val="a0"/>
    <w:link w:val="22"/>
    <w:rsid w:val="005A3655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rsid w:val="005A3655"/>
    <w:rPr>
      <w:sz w:val="28"/>
    </w:rPr>
  </w:style>
  <w:style w:type="character" w:customStyle="1" w:styleId="a7">
    <w:name w:val="Схема документа Знак"/>
    <w:basedOn w:val="a0"/>
    <w:link w:val="a8"/>
    <w:semiHidden/>
    <w:rsid w:val="005A3655"/>
    <w:rPr>
      <w:rFonts w:ascii="Tahoma" w:eastAsia="Times New Roman" w:hAnsi="Tahoma"/>
      <w:shd w:val="clear" w:color="auto" w:fill="000080"/>
    </w:rPr>
  </w:style>
  <w:style w:type="paragraph" w:styleId="a8">
    <w:name w:val="Document Map"/>
    <w:basedOn w:val="a"/>
    <w:link w:val="a7"/>
    <w:semiHidden/>
    <w:rsid w:val="005A3655"/>
    <w:pPr>
      <w:shd w:val="clear" w:color="auto" w:fill="000080"/>
    </w:pPr>
    <w:rPr>
      <w:rFonts w:ascii="Tahoma" w:hAnsi="Tahoma"/>
    </w:rPr>
  </w:style>
  <w:style w:type="character" w:customStyle="1" w:styleId="31">
    <w:name w:val="Основной текст 3 Знак"/>
    <w:basedOn w:val="a0"/>
    <w:link w:val="32"/>
    <w:uiPriority w:val="99"/>
    <w:rsid w:val="005A3655"/>
    <w:rPr>
      <w:rFonts w:ascii="Times New Roman" w:eastAsia="Times New Roman" w:hAnsi="Times New Roman"/>
      <w:sz w:val="28"/>
    </w:rPr>
  </w:style>
  <w:style w:type="paragraph" w:styleId="32">
    <w:name w:val="Body Text 3"/>
    <w:basedOn w:val="a"/>
    <w:link w:val="31"/>
    <w:uiPriority w:val="99"/>
    <w:rsid w:val="005A3655"/>
    <w:pPr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a"/>
    <w:rsid w:val="005A3655"/>
    <w:rPr>
      <w:rFonts w:ascii="Times New Roman" w:eastAsia="Times New Roman" w:hAnsi="Times New Roman"/>
      <w:sz w:val="28"/>
    </w:rPr>
  </w:style>
  <w:style w:type="paragraph" w:styleId="aa">
    <w:name w:val="Body Text Indent"/>
    <w:basedOn w:val="a"/>
    <w:link w:val="a9"/>
    <w:rsid w:val="005A3655"/>
    <w:pPr>
      <w:tabs>
        <w:tab w:val="left" w:pos="567"/>
        <w:tab w:val="left" w:pos="1418"/>
      </w:tabs>
      <w:ind w:left="720" w:firstLine="698"/>
      <w:jc w:val="right"/>
    </w:pPr>
    <w:rPr>
      <w:sz w:val="28"/>
    </w:rPr>
  </w:style>
  <w:style w:type="character" w:customStyle="1" w:styleId="23">
    <w:name w:val="Основной текст с отступом 2 Знак"/>
    <w:basedOn w:val="a0"/>
    <w:link w:val="24"/>
    <w:rsid w:val="005A3655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rsid w:val="005A3655"/>
    <w:pPr>
      <w:ind w:left="495" w:firstLine="945"/>
    </w:pPr>
    <w:rPr>
      <w:sz w:val="28"/>
    </w:rPr>
  </w:style>
  <w:style w:type="character" w:customStyle="1" w:styleId="33">
    <w:name w:val="Основной текст с отступом 3 Знак"/>
    <w:basedOn w:val="a0"/>
    <w:link w:val="34"/>
    <w:rsid w:val="005A3655"/>
    <w:rPr>
      <w:rFonts w:ascii="Times New Roman" w:eastAsia="Times New Roman" w:hAnsi="Times New Roman"/>
      <w:sz w:val="28"/>
    </w:rPr>
  </w:style>
  <w:style w:type="paragraph" w:styleId="34">
    <w:name w:val="Body Text Indent 3"/>
    <w:basedOn w:val="a"/>
    <w:link w:val="33"/>
    <w:rsid w:val="005A3655"/>
    <w:pPr>
      <w:ind w:left="420" w:firstLine="1065"/>
    </w:pPr>
    <w:rPr>
      <w:sz w:val="28"/>
    </w:rPr>
  </w:style>
  <w:style w:type="character" w:styleId="ab">
    <w:name w:val="annotation reference"/>
    <w:semiHidden/>
    <w:rsid w:val="005A3655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semiHidden/>
    <w:rsid w:val="005A3655"/>
    <w:rPr>
      <w:rFonts w:ascii="Times New Roman" w:eastAsia="Times New Roman" w:hAnsi="Times New Roman"/>
    </w:rPr>
  </w:style>
  <w:style w:type="paragraph" w:styleId="ad">
    <w:name w:val="annotation text"/>
    <w:basedOn w:val="a"/>
    <w:link w:val="ac"/>
    <w:semiHidden/>
    <w:rsid w:val="005A3655"/>
  </w:style>
  <w:style w:type="character" w:customStyle="1" w:styleId="ae">
    <w:name w:val="Текст выноски Знак"/>
    <w:basedOn w:val="a0"/>
    <w:link w:val="af"/>
    <w:uiPriority w:val="99"/>
    <w:semiHidden/>
    <w:rsid w:val="005A3655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5A3655"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basedOn w:val="a0"/>
    <w:link w:val="HTML0"/>
    <w:rsid w:val="005A3655"/>
    <w:rPr>
      <w:rFonts w:ascii="Courier New" w:eastAsia="Times New Roman" w:hAnsi="Courier New" w:cs="Courier New"/>
      <w:shd w:val="clear" w:color="auto" w:fill="FBFCFE"/>
    </w:rPr>
  </w:style>
  <w:style w:type="paragraph" w:styleId="HTML0">
    <w:name w:val="HTML Preformatted"/>
    <w:basedOn w:val="a"/>
    <w:link w:val="HTML"/>
    <w:rsid w:val="005A3655"/>
    <w:pPr>
      <w:pBdr>
        <w:top w:val="single" w:sz="6" w:space="9" w:color="DADCE0"/>
        <w:left w:val="single" w:sz="6" w:space="18" w:color="DADCE0"/>
        <w:bottom w:val="single" w:sz="6" w:space="9" w:color="DADCE0"/>
        <w:right w:val="single" w:sz="6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rmal">
    <w:name w:val="ConsPlusNormal"/>
    <w:rsid w:val="005A36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A36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A36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0">
    <w:name w:val="Гипертекстовая ссылка"/>
    <w:uiPriority w:val="99"/>
    <w:rsid w:val="005A3655"/>
    <w:rPr>
      <w:color w:val="008000"/>
    </w:rPr>
  </w:style>
  <w:style w:type="paragraph" w:customStyle="1" w:styleId="ConsPlusTitle">
    <w:name w:val="ConsPlusTitle"/>
    <w:uiPriority w:val="99"/>
    <w:rsid w:val="005A36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FontStyle20">
    <w:name w:val="Font Style20"/>
    <w:rsid w:val="005A3655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5A3655"/>
    <w:rPr>
      <w:rFonts w:ascii="Cambria" w:hAnsi="Cambria" w:cs="Cambria"/>
      <w:spacing w:val="-10"/>
      <w:sz w:val="26"/>
      <w:szCs w:val="26"/>
    </w:rPr>
  </w:style>
  <w:style w:type="character" w:customStyle="1" w:styleId="af1">
    <w:name w:val="Верхний колонтитул Знак"/>
    <w:basedOn w:val="a0"/>
    <w:link w:val="af2"/>
    <w:uiPriority w:val="99"/>
    <w:rsid w:val="005A3655"/>
    <w:rPr>
      <w:rFonts w:ascii="Times New Roman" w:eastAsia="Times New Roman" w:hAnsi="Times New Roman"/>
      <w:sz w:val="24"/>
      <w:szCs w:val="24"/>
    </w:rPr>
  </w:style>
  <w:style w:type="paragraph" w:styleId="af2">
    <w:name w:val="header"/>
    <w:basedOn w:val="a"/>
    <w:link w:val="af1"/>
    <w:uiPriority w:val="99"/>
    <w:unhideWhenUsed/>
    <w:rsid w:val="005A365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4"/>
    <w:uiPriority w:val="99"/>
    <w:rsid w:val="005A3655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3"/>
    <w:uiPriority w:val="99"/>
    <w:unhideWhenUsed/>
    <w:rsid w:val="005A365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pple-converted-space">
    <w:name w:val="apple-converted-space"/>
    <w:rsid w:val="005A3655"/>
  </w:style>
  <w:style w:type="character" w:styleId="af5">
    <w:name w:val="Strong"/>
    <w:qFormat/>
    <w:rsid w:val="005A3655"/>
    <w:rPr>
      <w:b/>
      <w:bCs/>
    </w:rPr>
  </w:style>
  <w:style w:type="character" w:styleId="af6">
    <w:name w:val="FollowedHyperlink"/>
    <w:uiPriority w:val="99"/>
    <w:unhideWhenUsed/>
    <w:rsid w:val="005A3655"/>
    <w:rPr>
      <w:color w:val="800080"/>
      <w:u w:val="single"/>
    </w:rPr>
  </w:style>
  <w:style w:type="paragraph" w:customStyle="1" w:styleId="ConsNormal">
    <w:name w:val="ConsNormal"/>
    <w:rsid w:val="005A36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character" w:customStyle="1" w:styleId="25">
    <w:name w:val="Основной текст (2)_"/>
    <w:link w:val="26"/>
    <w:locked/>
    <w:rsid w:val="005A3655"/>
    <w:rPr>
      <w:b/>
      <w:sz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A3655"/>
    <w:pPr>
      <w:widowControl w:val="0"/>
      <w:shd w:val="clear" w:color="auto" w:fill="FFFFFF"/>
      <w:spacing w:before="660" w:after="240" w:line="322" w:lineRule="exact"/>
      <w:jc w:val="center"/>
    </w:pPr>
    <w:rPr>
      <w:rFonts w:ascii="Calibri" w:eastAsia="Calibri" w:hAnsi="Calibri"/>
      <w:b/>
      <w:sz w:val="27"/>
      <w:shd w:val="clear" w:color="auto" w:fill="FFFFFF"/>
      <w:lang w:val="x-none" w:eastAsia="x-none"/>
    </w:rPr>
  </w:style>
  <w:style w:type="character" w:customStyle="1" w:styleId="af7">
    <w:name w:val="Основной текст_"/>
    <w:link w:val="27"/>
    <w:locked/>
    <w:rsid w:val="005A3655"/>
    <w:rPr>
      <w:sz w:val="27"/>
      <w:shd w:val="clear" w:color="auto" w:fill="FFFFFF"/>
    </w:rPr>
  </w:style>
  <w:style w:type="paragraph" w:customStyle="1" w:styleId="27">
    <w:name w:val="Основной текст2"/>
    <w:basedOn w:val="a"/>
    <w:link w:val="af7"/>
    <w:rsid w:val="005A3655"/>
    <w:pPr>
      <w:widowControl w:val="0"/>
      <w:shd w:val="clear" w:color="auto" w:fill="FFFFFF"/>
      <w:spacing w:before="180" w:after="660" w:line="240" w:lineRule="atLeast"/>
    </w:pPr>
    <w:rPr>
      <w:rFonts w:ascii="Calibri" w:eastAsia="Calibri" w:hAnsi="Calibri"/>
      <w:sz w:val="27"/>
      <w:shd w:val="clear" w:color="auto" w:fill="FFFFFF"/>
      <w:lang w:val="x-none" w:eastAsia="x-none"/>
    </w:rPr>
  </w:style>
  <w:style w:type="character" w:customStyle="1" w:styleId="af8">
    <w:name w:val="Основной текст + Полужирный"/>
    <w:rsid w:val="005A3655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ru-RU" w:eastAsia="x-none"/>
    </w:rPr>
  </w:style>
  <w:style w:type="character" w:customStyle="1" w:styleId="af9">
    <w:name w:val="Сноска_"/>
    <w:link w:val="afa"/>
    <w:locked/>
    <w:rsid w:val="005A3655"/>
    <w:rPr>
      <w:sz w:val="27"/>
      <w:shd w:val="clear" w:color="auto" w:fill="FFFFFF"/>
    </w:rPr>
  </w:style>
  <w:style w:type="paragraph" w:customStyle="1" w:styleId="afa">
    <w:name w:val="Сноска"/>
    <w:basedOn w:val="a"/>
    <w:link w:val="af9"/>
    <w:rsid w:val="005A3655"/>
    <w:pPr>
      <w:widowControl w:val="0"/>
      <w:shd w:val="clear" w:color="auto" w:fill="FFFFFF"/>
      <w:spacing w:line="322" w:lineRule="exact"/>
      <w:ind w:firstLine="700"/>
      <w:jc w:val="both"/>
    </w:pPr>
    <w:rPr>
      <w:rFonts w:ascii="Calibri" w:eastAsia="Calibri" w:hAnsi="Calibri"/>
      <w:sz w:val="27"/>
      <w:shd w:val="clear" w:color="auto" w:fill="FFFFFF"/>
      <w:lang w:val="x-none" w:eastAsia="x-none"/>
    </w:rPr>
  </w:style>
  <w:style w:type="character" w:customStyle="1" w:styleId="afb">
    <w:name w:val="Колонтитул"/>
    <w:rsid w:val="005A3655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HeaderChar">
    <w:name w:val="Header Char"/>
    <w:locked/>
    <w:rsid w:val="005A365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1">
    <w:name w:val="Заголовок №1_"/>
    <w:link w:val="12"/>
    <w:locked/>
    <w:rsid w:val="005A3655"/>
    <w:rPr>
      <w:b/>
      <w:sz w:val="23"/>
      <w:shd w:val="clear" w:color="auto" w:fill="FFFFFF"/>
      <w:lang w:val="en-US" w:eastAsia="x-none"/>
    </w:rPr>
  </w:style>
  <w:style w:type="paragraph" w:customStyle="1" w:styleId="12">
    <w:name w:val="Заголовок №1"/>
    <w:basedOn w:val="a"/>
    <w:link w:val="11"/>
    <w:rsid w:val="005A3655"/>
    <w:pPr>
      <w:widowControl w:val="0"/>
      <w:shd w:val="clear" w:color="auto" w:fill="FFFFFF"/>
      <w:spacing w:before="300" w:after="600" w:line="240" w:lineRule="atLeast"/>
      <w:jc w:val="center"/>
      <w:outlineLvl w:val="0"/>
    </w:pPr>
    <w:rPr>
      <w:rFonts w:ascii="Calibri" w:eastAsia="Calibri" w:hAnsi="Calibri"/>
      <w:b/>
      <w:sz w:val="23"/>
      <w:shd w:val="clear" w:color="auto" w:fill="FFFFFF"/>
      <w:lang w:val="en-US" w:eastAsia="x-none"/>
    </w:rPr>
  </w:style>
  <w:style w:type="character" w:customStyle="1" w:styleId="FooterChar">
    <w:name w:val="Footer Char"/>
    <w:locked/>
    <w:rsid w:val="005A3655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CharStyle3">
    <w:name w:val="Char Style 3"/>
    <w:link w:val="Style2"/>
    <w:locked/>
    <w:rsid w:val="005A3655"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rsid w:val="005A3655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  <w:shd w:val="clear" w:color="auto" w:fill="FFFFFF"/>
      <w:lang w:val="x-none" w:eastAsia="x-none"/>
    </w:rPr>
  </w:style>
  <w:style w:type="character" w:customStyle="1" w:styleId="CharStyle5">
    <w:name w:val="Char Style 5"/>
    <w:link w:val="Style4"/>
    <w:locked/>
    <w:rsid w:val="005A3655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5A3655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hd w:val="clear" w:color="auto" w:fill="FFFFFF"/>
      <w:lang w:val="x-none" w:eastAsia="x-none"/>
    </w:rPr>
  </w:style>
  <w:style w:type="character" w:customStyle="1" w:styleId="CharStyle6">
    <w:name w:val="Char Style 6"/>
    <w:rsid w:val="005A3655"/>
    <w:rPr>
      <w:sz w:val="8"/>
      <w:u w:val="none"/>
    </w:rPr>
  </w:style>
  <w:style w:type="character" w:customStyle="1" w:styleId="CharStyle8">
    <w:name w:val="Char Style 8"/>
    <w:link w:val="Style7"/>
    <w:locked/>
    <w:rsid w:val="005A365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5A3655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  <w:shd w:val="clear" w:color="auto" w:fill="FFFFFF"/>
      <w:lang w:val="x-none" w:eastAsia="x-none"/>
    </w:rPr>
  </w:style>
  <w:style w:type="character" w:customStyle="1" w:styleId="CharStyle9Exact">
    <w:name w:val="Char Style 9 Exact"/>
    <w:rsid w:val="005A3655"/>
    <w:rPr>
      <w:b/>
      <w:spacing w:val="-2"/>
      <w:sz w:val="9"/>
      <w:u w:val="none"/>
    </w:rPr>
  </w:style>
  <w:style w:type="character" w:customStyle="1" w:styleId="CharStyle12">
    <w:name w:val="Char Style 12"/>
    <w:link w:val="Style11"/>
    <w:locked/>
    <w:rsid w:val="005A3655"/>
    <w:rPr>
      <w:b/>
      <w:sz w:val="13"/>
      <w:shd w:val="clear" w:color="auto" w:fill="FFFFFF"/>
    </w:rPr>
  </w:style>
  <w:style w:type="paragraph" w:customStyle="1" w:styleId="Style11">
    <w:name w:val="Style 11"/>
    <w:basedOn w:val="a"/>
    <w:link w:val="CharStyle12"/>
    <w:rsid w:val="005A3655"/>
    <w:pPr>
      <w:widowControl w:val="0"/>
      <w:shd w:val="clear" w:color="auto" w:fill="FFFFFF"/>
      <w:spacing w:line="240" w:lineRule="atLeast"/>
      <w:outlineLvl w:val="0"/>
    </w:pPr>
    <w:rPr>
      <w:rFonts w:ascii="Calibri" w:eastAsia="Calibri" w:hAnsi="Calibri"/>
      <w:b/>
      <w:sz w:val="13"/>
      <w:shd w:val="clear" w:color="auto" w:fill="FFFFFF"/>
      <w:lang w:val="x-none" w:eastAsia="x-none"/>
    </w:rPr>
  </w:style>
  <w:style w:type="character" w:customStyle="1" w:styleId="CharStyle15">
    <w:name w:val="Char Style 15"/>
    <w:link w:val="Style14"/>
    <w:locked/>
    <w:rsid w:val="005A3655"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rsid w:val="005A3655"/>
    <w:pPr>
      <w:widowControl w:val="0"/>
      <w:shd w:val="clear" w:color="auto" w:fill="FFFFFF"/>
      <w:spacing w:line="240" w:lineRule="atLeast"/>
      <w:ind w:hanging="440"/>
      <w:jc w:val="both"/>
    </w:pPr>
    <w:rPr>
      <w:rFonts w:ascii="Calibri" w:eastAsia="Calibri" w:hAnsi="Calibri"/>
      <w:sz w:val="9"/>
      <w:shd w:val="clear" w:color="auto" w:fill="FFFFFF"/>
      <w:lang w:val="x-none" w:eastAsia="x-none"/>
    </w:rPr>
  </w:style>
  <w:style w:type="character" w:customStyle="1" w:styleId="CharStyle19">
    <w:name w:val="Char Style 19"/>
    <w:link w:val="Style18"/>
    <w:locked/>
    <w:rsid w:val="005A3655"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rsid w:val="005A3655"/>
    <w:pPr>
      <w:widowControl w:val="0"/>
      <w:shd w:val="clear" w:color="auto" w:fill="FFFFFF"/>
      <w:spacing w:after="120" w:line="240" w:lineRule="atLeast"/>
      <w:outlineLvl w:val="1"/>
    </w:pPr>
    <w:rPr>
      <w:rFonts w:ascii="Calibri" w:eastAsia="Calibri" w:hAnsi="Calibri"/>
      <w:b/>
      <w:sz w:val="11"/>
      <w:shd w:val="clear" w:color="auto" w:fill="FFFFFF"/>
      <w:lang w:val="x-none" w:eastAsia="x-none"/>
    </w:rPr>
  </w:style>
  <w:style w:type="character" w:customStyle="1" w:styleId="CharStyle20">
    <w:name w:val="Char Style 20"/>
    <w:rsid w:val="005A3655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5A3655"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rsid w:val="005A3655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z w:val="10"/>
      <w:shd w:val="clear" w:color="auto" w:fill="FFFFFF"/>
      <w:lang w:val="x-none" w:eastAsia="x-none"/>
    </w:rPr>
  </w:style>
  <w:style w:type="character" w:customStyle="1" w:styleId="CharStyle24">
    <w:name w:val="Char Style 24"/>
    <w:rsid w:val="005A3655"/>
    <w:rPr>
      <w:sz w:val="10"/>
      <w:u w:val="none"/>
    </w:rPr>
  </w:style>
  <w:style w:type="paragraph" w:customStyle="1" w:styleId="ListParagraph">
    <w:name w:val="List Paragraph"/>
    <w:basedOn w:val="a"/>
    <w:rsid w:val="005A3655"/>
    <w:pPr>
      <w:ind w:left="720"/>
      <w:contextualSpacing/>
    </w:pPr>
    <w:rPr>
      <w:rFonts w:eastAsia="Calibri"/>
      <w:sz w:val="24"/>
      <w:szCs w:val="24"/>
    </w:rPr>
  </w:style>
  <w:style w:type="character" w:customStyle="1" w:styleId="11pt">
    <w:name w:val="Основной текст + 11 pt"/>
    <w:rsid w:val="005A365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afc">
    <w:name w:val="Колонтитул_"/>
    <w:rsid w:val="005A3655"/>
    <w:rPr>
      <w:rFonts w:ascii="Times New Roman" w:hAnsi="Times New Roman"/>
      <w:sz w:val="22"/>
      <w:u w:val="none"/>
    </w:rPr>
  </w:style>
  <w:style w:type="paragraph" w:customStyle="1" w:styleId="NoSpacing">
    <w:name w:val="No Spacing"/>
    <w:rsid w:val="005A3655"/>
    <w:rPr>
      <w:rFonts w:ascii="Times New Roman" w:hAnsi="Times New Roman"/>
      <w:sz w:val="24"/>
      <w:szCs w:val="24"/>
    </w:rPr>
  </w:style>
  <w:style w:type="character" w:styleId="afd">
    <w:name w:val="page number"/>
    <w:rsid w:val="005A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FD7D-6C6B-48FA-B131-16797187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14716</CharactersWithSpaces>
  <SharedDoc>false</SharedDoc>
  <HLinks>
    <vt:vector size="12" baseType="variant"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6291570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Кубовского сельского поселения Администрация</cp:lastModifiedBy>
  <cp:revision>2</cp:revision>
  <cp:lastPrinted>2022-05-05T11:30:00Z</cp:lastPrinted>
  <dcterms:created xsi:type="dcterms:W3CDTF">2022-05-05T11:32:00Z</dcterms:created>
  <dcterms:modified xsi:type="dcterms:W3CDTF">2022-05-05T11:32:00Z</dcterms:modified>
</cp:coreProperties>
</file>