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24EE">
      <w:pPr>
        <w:pStyle w:val="2"/>
        <w:rPr>
          <w:szCs w:val="28"/>
        </w:rPr>
      </w:pPr>
      <w:r>
        <w:rPr>
          <w:szCs w:val="28"/>
        </w:rPr>
        <w:object>
          <v:shape id="_x0000_i1025" o:spt="75" type="#_x0000_t75" style="height:47.5pt;width:36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17B332E1">
      <w:pPr>
        <w:pStyle w:val="10"/>
        <w:ind w:right="8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КАРЕЛИЯ</w:t>
      </w:r>
    </w:p>
    <w:p w14:paraId="723606CD">
      <w:pPr>
        <w:pStyle w:val="10"/>
        <w:ind w:right="8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ПУДОЖСКИЙ МУНИЦИПАЛЬНЫЙ РАЙОН</w:t>
      </w:r>
    </w:p>
    <w:p w14:paraId="42469C2D">
      <w:pPr>
        <w:pStyle w:val="10"/>
        <w:ind w:right="8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 КУБОВСКОГО СЕЛЬСКОГО ПОСЕЛЕНИЯ</w:t>
      </w:r>
    </w:p>
    <w:p w14:paraId="5C1D8C7E">
      <w:pPr>
        <w:pStyle w:val="18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  <w:lang w:val="en-US"/>
        </w:rPr>
        <w:t xml:space="preserve">XV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  <w:lang w:val="ru-RU"/>
        </w:rPr>
        <w:t>сессия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 созыва</w:t>
      </w:r>
    </w:p>
    <w:p w14:paraId="30B1346C">
      <w:pPr>
        <w:pStyle w:val="18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</w:p>
    <w:p w14:paraId="3FBAEB9A">
      <w:pPr>
        <w:pStyle w:val="18"/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14:paraId="4D723B79">
      <w:pPr>
        <w:autoSpaceDE w:val="0"/>
        <w:autoSpaceDN w:val="0"/>
        <w:adjustRightInd w:val="0"/>
        <w:ind w:firstLine="0"/>
        <w:rPr>
          <w:rFonts w:hint="default" w:ascii="Times New Roman" w:hAnsi="Times New Roman"/>
          <w:bCs/>
          <w:sz w:val="28"/>
          <w:szCs w:val="28"/>
          <w:lang w:val="ru-RU"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от </w:t>
      </w:r>
      <w:r>
        <w:rPr>
          <w:rFonts w:hint="default" w:ascii="Times New Roman" w:hAnsi="Times New Roman"/>
          <w:bCs/>
          <w:sz w:val="28"/>
          <w:szCs w:val="28"/>
          <w:lang w:val="ru-RU" w:eastAsia="en-US"/>
        </w:rPr>
        <w:t>14</w:t>
      </w:r>
      <w:r>
        <w:rPr>
          <w:rFonts w:hint="default" w:ascii="Times New Roman" w:hAnsi="Times New Roman"/>
          <w:bCs/>
          <w:sz w:val="28"/>
          <w:szCs w:val="28"/>
          <w:lang w:val="en-US" w:eastAsia="en-US"/>
        </w:rPr>
        <w:t xml:space="preserve">  </w:t>
      </w:r>
      <w:r>
        <w:rPr>
          <w:rFonts w:hint="default" w:ascii="Times New Roman" w:hAnsi="Times New Roman"/>
          <w:bCs/>
          <w:sz w:val="28"/>
          <w:szCs w:val="28"/>
          <w:lang w:val="ru-RU" w:eastAsia="en-US"/>
        </w:rPr>
        <w:t>июля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2025 года</w:t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hint="default" w:ascii="Times New Roman" w:hAnsi="Times New Roman"/>
          <w:bCs/>
          <w:sz w:val="28"/>
          <w:szCs w:val="28"/>
          <w:lang w:val="en-US" w:eastAsia="en-US"/>
        </w:rPr>
        <w:t xml:space="preserve">              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№ </w:t>
      </w:r>
      <w:r>
        <w:rPr>
          <w:rFonts w:hint="default" w:ascii="Times New Roman" w:hAnsi="Times New Roman"/>
          <w:bCs/>
          <w:sz w:val="28"/>
          <w:szCs w:val="28"/>
          <w:lang w:val="ru-RU" w:eastAsia="en-US"/>
        </w:rPr>
        <w:t xml:space="preserve"> 51</w:t>
      </w:r>
    </w:p>
    <w:p w14:paraId="4277C399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sz w:val="28"/>
          <w:szCs w:val="28"/>
          <w:lang w:eastAsia="en-US"/>
        </w:rPr>
      </w:pPr>
    </w:p>
    <w:p w14:paraId="269E0529">
      <w:pPr>
        <w:ind w:firstLine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утверждении проекта Решения</w:t>
      </w:r>
    </w:p>
    <w:p w14:paraId="2CF63CD6">
      <w:pPr>
        <w:ind w:firstLine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 внесении изменений в Устав Кубовского сельского поселения</w:t>
      </w:r>
    </w:p>
    <w:p w14:paraId="27419D46">
      <w:pPr>
        <w:ind w:firstLine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Пудожского муниципального района Республики Карелия</w:t>
      </w:r>
    </w:p>
    <w:p w14:paraId="292145F5">
      <w:pPr>
        <w:ind w:firstLine="0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43C2CFFE">
      <w:pPr>
        <w:ind w:left="0" w:leftChars="0" w:firstLine="478" w:firstLineChars="171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 целях приведения Устава Кубовского сельского поселения Пудожского муниципального района Республики Карелия (далее -Устав) в соответствие с действующим законодательством, руководствуясь Федеральным законом от 06.10.2003 №131-ФЗ  «Об общих принципах организации местного самоуправления в Российской Федерации», Совет Кубовского сельского поселения</w:t>
      </w:r>
    </w:p>
    <w:p w14:paraId="5138CF09">
      <w:pPr>
        <w:ind w:left="0" w:leftChars="0" w:firstLine="478" w:firstLineChars="171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0793BF96">
      <w:pPr>
        <w:ind w:left="0" w:leftChars="0" w:firstLine="478" w:firstLineChars="171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РЕШИЛ:</w:t>
      </w:r>
    </w:p>
    <w:p w14:paraId="384482A3">
      <w:pPr>
        <w:ind w:left="0" w:leftChars="0" w:firstLine="478" w:firstLineChars="171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20AD3AD1">
      <w:pPr>
        <w:numPr>
          <w:ilvl w:val="0"/>
          <w:numId w:val="1"/>
        </w:numPr>
        <w:ind w:left="0" w:leftChars="0" w:firstLine="478" w:firstLineChars="171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Утвердить проект Решения о внесении изменений в Устав согласно приложению 1 к настоящему решению.</w:t>
      </w:r>
    </w:p>
    <w:p w14:paraId="7BA502BE">
      <w:pPr>
        <w:numPr>
          <w:ilvl w:val="0"/>
          <w:numId w:val="1"/>
        </w:numPr>
        <w:ind w:left="0" w:leftChars="0" w:firstLine="478" w:firstLineChars="171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Утвердить Порядок учёта предложений по проекту Решения о внесении изменений  в Устав  и участие граждан в его обсуждении согласно приложению 2 к настоящему решению.</w:t>
      </w:r>
    </w:p>
    <w:p w14:paraId="011FD128">
      <w:pPr>
        <w:numPr>
          <w:ilvl w:val="0"/>
          <w:numId w:val="1"/>
        </w:numPr>
        <w:ind w:left="0" w:leftChars="0" w:firstLine="478" w:firstLineChars="171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Опубликовать настоящее Решение в печатном издании «Вестник Кубовского сельского поселения»</w:t>
      </w:r>
    </w:p>
    <w:p w14:paraId="619715FE">
      <w:pPr>
        <w:numPr>
          <w:ilvl w:val="0"/>
          <w:numId w:val="1"/>
        </w:numPr>
        <w:ind w:left="0" w:leftChars="0" w:firstLine="478" w:firstLineChars="171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Рассмотреть проект Решения с учётом результатов проведения публичных слушаний в установленном законодательством сроки.</w:t>
      </w:r>
    </w:p>
    <w:p w14:paraId="4E41BB5A">
      <w:pPr>
        <w:numPr>
          <w:ilvl w:val="0"/>
          <w:numId w:val="1"/>
        </w:numPr>
        <w:ind w:left="0" w:leftChars="0" w:firstLine="478" w:firstLineChars="171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Настоящее Решение вступает в силу после его официального опубликования (обнародования)</w:t>
      </w:r>
    </w:p>
    <w:p w14:paraId="4B822CE3">
      <w:pPr>
        <w:ind w:firstLine="0"/>
        <w:rPr>
          <w:rFonts w:hint="default" w:ascii="Times New Roman" w:hAnsi="Times New Roman"/>
          <w:sz w:val="28"/>
          <w:szCs w:val="28"/>
          <w:lang w:val="ru-RU"/>
        </w:rPr>
      </w:pPr>
    </w:p>
    <w:p w14:paraId="4DE52201">
      <w:pPr>
        <w:ind w:firstLine="0"/>
        <w:rPr>
          <w:rFonts w:hint="default" w:ascii="Times New Roman" w:hAnsi="Times New Roman"/>
          <w:sz w:val="28"/>
          <w:szCs w:val="28"/>
          <w:lang w:val="ru-RU"/>
        </w:rPr>
      </w:pPr>
    </w:p>
    <w:p w14:paraId="0B6695B0">
      <w:pPr>
        <w:ind w:firstLine="0"/>
        <w:rPr>
          <w:rFonts w:hint="default" w:ascii="Times New Roman" w:hAnsi="Times New Roman"/>
          <w:sz w:val="28"/>
          <w:szCs w:val="28"/>
          <w:lang w:val="ru-RU"/>
        </w:rPr>
      </w:pPr>
    </w:p>
    <w:p w14:paraId="7C5411F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14:paraId="1F6CBE8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Кубовского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14:paraId="70D1D262">
      <w:pPr>
        <w:ind w:firstLine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Глава Кубовского сельского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поселения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Л</w:t>
      </w:r>
      <w:r>
        <w:rPr>
          <w:rFonts w:hint="default" w:ascii="Times New Roman" w:hAnsi="Times New Roman"/>
          <w:sz w:val="28"/>
          <w:szCs w:val="28"/>
          <w:lang w:val="ru-RU"/>
        </w:rPr>
        <w:t>.Н.Сатина</w:t>
      </w:r>
    </w:p>
    <w:p w14:paraId="32E6D4A5">
      <w:pPr>
        <w:ind w:firstLine="0"/>
        <w:rPr>
          <w:rFonts w:hint="default"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14:paraId="00FE2094">
      <w:pPr>
        <w:ind w:firstLine="0"/>
        <w:rPr>
          <w:rFonts w:hint="default" w:ascii="Times New Roman" w:hAnsi="Times New Roman"/>
          <w:sz w:val="28"/>
          <w:szCs w:val="28"/>
          <w:lang w:val="ru-RU"/>
        </w:rPr>
      </w:pPr>
    </w:p>
    <w:p w14:paraId="3D4652B2">
      <w:pPr>
        <w:ind w:firstLine="0"/>
        <w:rPr>
          <w:rFonts w:hint="default" w:ascii="Times New Roman" w:hAnsi="Times New Roman"/>
          <w:sz w:val="28"/>
          <w:szCs w:val="28"/>
          <w:lang w:val="ru-RU"/>
        </w:rPr>
      </w:pPr>
    </w:p>
    <w:p w14:paraId="63E9BE18">
      <w:pPr>
        <w:ind w:firstLine="0"/>
        <w:rPr>
          <w:rFonts w:hint="default" w:ascii="Times New Roman" w:hAnsi="Times New Roman"/>
          <w:sz w:val="28"/>
          <w:szCs w:val="28"/>
          <w:lang w:val="ru-RU"/>
        </w:rPr>
      </w:pPr>
    </w:p>
    <w:p w14:paraId="5F2C56D5">
      <w:pPr>
        <w:ind w:firstLine="0"/>
        <w:rPr>
          <w:rFonts w:hint="default" w:ascii="Times New Roman" w:hAnsi="Times New Roman"/>
          <w:sz w:val="28"/>
          <w:szCs w:val="28"/>
          <w:lang w:val="ru-RU"/>
        </w:rPr>
      </w:pPr>
    </w:p>
    <w:p w14:paraId="1E6AD5C7">
      <w:pPr>
        <w:ind w:firstLine="0"/>
        <w:rPr>
          <w:rFonts w:hint="default" w:ascii="Times New Roman" w:hAnsi="Times New Roman"/>
          <w:sz w:val="28"/>
          <w:szCs w:val="28"/>
          <w:lang w:val="ru-RU"/>
        </w:rPr>
      </w:pPr>
    </w:p>
    <w:p w14:paraId="4DF3FB13">
      <w:pPr>
        <w:ind w:firstLine="0"/>
        <w:rPr>
          <w:rFonts w:hint="default" w:ascii="Times New Roman" w:hAnsi="Times New Roman"/>
          <w:sz w:val="28"/>
          <w:szCs w:val="28"/>
          <w:lang w:val="ru-RU"/>
        </w:rPr>
      </w:pPr>
    </w:p>
    <w:p w14:paraId="19F3520A">
      <w:pPr>
        <w:pStyle w:val="36"/>
        <w:jc w:val="right"/>
        <w:rPr>
          <w:rFonts w:ascii="Times New Roman" w:hAnsi="Times New Roman" w:cs="Times New Roman"/>
          <w:sz w:val="24"/>
          <w:szCs w:val="24"/>
        </w:rPr>
      </w:pPr>
    </w:p>
    <w:p w14:paraId="402A3E99">
      <w:pPr>
        <w:pStyle w:val="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B0FAF18">
      <w:pPr>
        <w:pStyle w:val="36"/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>
        <w:rPr>
          <w:rFonts w:ascii="Times New Roman" w:hAnsi="Times New Roman" w:cs="Times New Roman"/>
          <w:sz w:val="24"/>
          <w:szCs w:val="24"/>
          <w:lang w:val="ru-RU"/>
        </w:rPr>
        <w:t>Кубовского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39B2E8C8">
      <w:pPr>
        <w:pStyle w:val="36"/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сельского поселения</w:t>
      </w:r>
    </w:p>
    <w:p w14:paraId="725488F2">
      <w:pPr>
        <w:pStyle w:val="36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14.07</w:t>
      </w:r>
      <w:r>
        <w:rPr>
          <w:rFonts w:ascii="Times New Roman" w:hAnsi="Times New Roman" w:cs="Times New Roman"/>
          <w:sz w:val="24"/>
          <w:szCs w:val="24"/>
        </w:rPr>
        <w:t xml:space="preserve">.2025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51</w:t>
      </w:r>
    </w:p>
    <w:p w14:paraId="1ABCC7A6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/>
          <w:b w:val="0"/>
          <w:bCs w:val="0"/>
          <w:sz w:val="27"/>
          <w:szCs w:val="27"/>
        </w:rPr>
        <w:t xml:space="preserve">         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</w:rPr>
        <w:object>
          <v:shape id="_x0000_i1026" o:spt="75" type="#_x0000_t75" style="height:47.35pt;width:36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6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проект</w:t>
      </w:r>
    </w:p>
    <w:p w14:paraId="5743E2AD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РЕСПУБЛИКА КАРЕЛИЯ</w:t>
      </w:r>
    </w:p>
    <w:p w14:paraId="625BE99A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ПУДОЖСКИЙ МУНИЦИПАЛЬНЫЙ РАЙОН</w:t>
      </w:r>
    </w:p>
    <w:p w14:paraId="7B1DA237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КУБОВСКОГО СЕЛЬСКОГО ПОСЕЛЕНИЯ</w:t>
      </w:r>
    </w:p>
    <w:p w14:paraId="3AE5200D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сессия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</w:t>
      </w:r>
      <w:r>
        <w:rPr>
          <w:rFonts w:hint="default" w:ascii="Times New Roman" w:hAnsi="Times New Roman" w:cs="Times New Roman"/>
          <w:sz w:val="24"/>
          <w:szCs w:val="24"/>
        </w:rPr>
        <w:t xml:space="preserve"> созыва</w:t>
      </w:r>
    </w:p>
    <w:p w14:paraId="030B672C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781AB4B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РЕШЕНИЕ</w:t>
      </w:r>
    </w:p>
    <w:p w14:paraId="749551CF">
      <w:pPr>
        <w:keepNext/>
        <w:spacing w:after="100" w:afterAutospacing="1"/>
        <w:jc w:val="center"/>
        <w:outlineLvl w:val="0"/>
        <w:rPr>
          <w:rFonts w:hint="default" w:ascii="Times New Roman" w:hAnsi="Times New Roman" w:eastAsia="Times New Roman" w:cs="Times New Roman"/>
          <w:b w:val="0"/>
          <w:bCs w:val="0"/>
          <w:kern w:val="36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kern w:val="36"/>
          <w:sz w:val="24"/>
          <w:szCs w:val="24"/>
        </w:rPr>
        <w:t xml:space="preserve">от   </w:t>
      </w:r>
      <w:r>
        <w:rPr>
          <w:rFonts w:hint="default" w:ascii="Times New Roman" w:hAnsi="Times New Roman" w:eastAsia="Times New Roman" w:cs="Times New Roman"/>
          <w:kern w:val="36"/>
          <w:sz w:val="24"/>
          <w:szCs w:val="24"/>
          <w:lang w:val="ru-RU"/>
        </w:rPr>
        <w:t xml:space="preserve">          </w:t>
      </w:r>
      <w:r>
        <w:rPr>
          <w:rFonts w:hint="default" w:ascii="Times New Roman" w:hAnsi="Times New Roman" w:eastAsia="Times New Roman" w:cs="Times New Roman"/>
          <w:kern w:val="36"/>
          <w:sz w:val="24"/>
          <w:szCs w:val="24"/>
        </w:rPr>
        <w:t xml:space="preserve"> 2025                                                                                               № </w:t>
      </w:r>
    </w:p>
    <w:p w14:paraId="358BC611">
      <w:pPr>
        <w:widowControl/>
        <w:suppressAutoHyphens w:val="0"/>
        <w:autoSpaceDN w:val="0"/>
        <w:adjustRightInd w:val="0"/>
        <w:jc w:val="center"/>
        <w:rPr>
          <w:rFonts w:hint="default" w:ascii="Times New Roman" w:hAnsi="Times New Roman" w:cs="Times New Roman"/>
          <w:iCs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iCs/>
          <w:sz w:val="24"/>
          <w:szCs w:val="24"/>
          <w:lang w:eastAsia="en-US"/>
        </w:rPr>
        <w:t>О внесении изменений в Устав Кубовского сельского поселения</w:t>
      </w:r>
    </w:p>
    <w:p w14:paraId="4E3A415B">
      <w:pPr>
        <w:widowControl/>
        <w:suppressAutoHyphens w:val="0"/>
        <w:autoSpaceDN w:val="0"/>
        <w:adjustRightInd w:val="0"/>
        <w:jc w:val="center"/>
        <w:rPr>
          <w:rFonts w:hint="default" w:ascii="Times New Roman" w:hAnsi="Times New Roman" w:cs="Times New Roman"/>
          <w:iCs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iCs/>
          <w:sz w:val="24"/>
          <w:szCs w:val="24"/>
          <w:lang w:eastAsia="en-US"/>
        </w:rPr>
        <w:t>Пудожского муниципального района Республики Карелия</w:t>
      </w:r>
    </w:p>
    <w:p w14:paraId="2BEA2F54">
      <w:pPr>
        <w:widowControl/>
        <w:suppressAutoHyphens w:val="0"/>
        <w:autoSpaceDN w:val="0"/>
        <w:adjustRightInd w:val="0"/>
        <w:ind w:firstLine="709"/>
        <w:rPr>
          <w:rFonts w:hint="default" w:ascii="Times New Roman" w:hAnsi="Times New Roman" w:cs="Times New Roman"/>
          <w:iCs/>
          <w:sz w:val="24"/>
          <w:szCs w:val="24"/>
          <w:lang w:eastAsia="en-US"/>
        </w:rPr>
      </w:pPr>
    </w:p>
    <w:p w14:paraId="5226793D">
      <w:pPr>
        <w:widowControl/>
        <w:suppressAutoHyphens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В целях приведения Устава в соответствие с действующим законодательством,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</w:rPr>
        <w:t>руководствуясь Федеральн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>ым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</w:rPr>
        <w:t xml:space="preserve"> закон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>ом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»,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Уставом Кубовского сельского поселения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lang w:eastAsia="en-US"/>
        </w:rPr>
        <w:t xml:space="preserve">Пудожского муниципального района Республики Карелия,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Совет Кубовского сельского поселения</w:t>
      </w:r>
    </w:p>
    <w:p w14:paraId="65CF0715">
      <w:pPr>
        <w:pStyle w:val="37"/>
        <w:shd w:val="clear" w:color="auto" w:fill="FFFFFF"/>
        <w:spacing w:before="0" w:beforeAutospacing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 Е Ш И Л:</w:t>
      </w:r>
    </w:p>
    <w:p w14:paraId="524F9901">
      <w:pPr>
        <w:pStyle w:val="37"/>
        <w:shd w:val="clear" w:color="auto" w:fill="FFFFFF"/>
        <w:spacing w:before="0" w:beforeAutospacing="0"/>
        <w:ind w:firstLine="709"/>
        <w:rPr>
          <w:rFonts w:hint="default" w:ascii="Times New Roman" w:hAnsi="Times New Roman" w:cs="Times New Roman"/>
          <w:b/>
          <w:sz w:val="24"/>
          <w:szCs w:val="24"/>
        </w:rPr>
      </w:pPr>
    </w:p>
    <w:p w14:paraId="52AD962D">
      <w:pPr>
        <w:pStyle w:val="37"/>
        <w:shd w:val="clear" w:color="auto" w:fill="FFFFFF"/>
        <w:spacing w:before="0" w:beforeAutospacing="0"/>
        <w:ind w:firstLine="42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Внести в Устав муниципального образования </w:t>
      </w:r>
      <w:r>
        <w:rPr>
          <w:rFonts w:hint="default" w:ascii="Times New Roman" w:hAnsi="Times New Roman" w:cs="Times New Roman"/>
          <w:bCs/>
          <w:sz w:val="24"/>
          <w:szCs w:val="24"/>
        </w:rPr>
        <w:t>Кубовского сельского поселения (далее – Устав)</w:t>
      </w:r>
      <w:r>
        <w:rPr>
          <w:rFonts w:hint="default"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24DDD841">
      <w:pPr>
        <w:widowControl/>
        <w:numPr>
          <w:ilvl w:val="0"/>
          <w:numId w:val="2"/>
        </w:numPr>
        <w:suppressAutoHyphens w:val="0"/>
        <w:autoSpaceDN w:val="0"/>
        <w:adjustRightInd w:val="0"/>
        <w:ind w:firstLine="426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Пункт 7 части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1 статьи 9 Устава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после слов «физической культуры»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дополнить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словами «, школьного спорта»;</w:t>
      </w:r>
    </w:p>
    <w:p w14:paraId="17DF2C9B">
      <w:pPr>
        <w:widowControl/>
        <w:numPr>
          <w:ilvl w:val="0"/>
          <w:numId w:val="2"/>
        </w:numPr>
        <w:suppressAutoHyphens w:val="0"/>
        <w:autoSpaceDN w:val="0"/>
        <w:adjustRightInd w:val="0"/>
        <w:ind w:firstLine="426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Часть 1 статьи 9 дополнить пунктом 15 следующего содержания:</w:t>
      </w:r>
    </w:p>
    <w:p w14:paraId="028AEFD9">
      <w:pPr>
        <w:widowControl/>
        <w:numPr>
          <w:ilvl w:val="0"/>
          <w:numId w:val="0"/>
        </w:numPr>
        <w:suppressAutoHyphens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«15)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.»;</w:t>
      </w:r>
    </w:p>
    <w:p w14:paraId="7D6866F5">
      <w:pPr>
        <w:widowControl/>
        <w:numPr>
          <w:ilvl w:val="0"/>
          <w:numId w:val="2"/>
        </w:numPr>
        <w:suppressAutoHyphens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ru-RU" w:eastAsia="ru-RU"/>
        </w:rPr>
        <w:t>П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ункт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12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части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1 статьи 9 после слов «молодежью» дополнить словами</w:t>
      </w:r>
    </w:p>
    <w:p w14:paraId="1E82F627">
      <w:pPr>
        <w:widowControl/>
        <w:numPr>
          <w:ilvl w:val="0"/>
          <w:numId w:val="0"/>
        </w:numPr>
        <w:suppressAutoHyphens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«,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»;</w:t>
      </w:r>
    </w:p>
    <w:p w14:paraId="674533F2">
      <w:pPr>
        <w:widowControl/>
        <w:numPr>
          <w:ilvl w:val="0"/>
          <w:numId w:val="2"/>
        </w:numPr>
        <w:suppressAutoHyphens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ru-RU" w:eastAsia="ru-RU"/>
        </w:rPr>
        <w:t>П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ункт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12 части 1 статьи 10 изложить в следующей редакции:</w:t>
      </w:r>
    </w:p>
    <w:p w14:paraId="1436073B">
      <w:pPr>
        <w:widowControl/>
        <w:numPr>
          <w:ilvl w:val="0"/>
          <w:numId w:val="0"/>
        </w:numPr>
        <w:suppressAutoHyphens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«12)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осуществление деятельности по обращению с животными без владельцев, обитающими на территории поселения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;»;</w:t>
      </w:r>
    </w:p>
    <w:p w14:paraId="36106BA0">
      <w:pPr>
        <w:widowControl/>
        <w:numPr>
          <w:ilvl w:val="0"/>
          <w:numId w:val="2"/>
        </w:numPr>
        <w:suppressAutoHyphens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Пункт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3 части 1 статьи 11 слова «формирование и размещение муниципального заказа» заменить словами «осуществление закупок товаров, работ, услуг для обеспечения муниципальных нужд»;</w:t>
      </w:r>
    </w:p>
    <w:p w14:paraId="0A262204">
      <w:pPr>
        <w:widowControl/>
        <w:numPr>
          <w:ilvl w:val="0"/>
          <w:numId w:val="2"/>
        </w:numPr>
        <w:suppressAutoHyphens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Пункт 8 части 1 статьи 11 изложить в следующей редакции:</w:t>
      </w:r>
    </w:p>
    <w:p w14:paraId="50BBF89B">
      <w:pPr>
        <w:widowControl/>
        <w:numPr>
          <w:ilvl w:val="0"/>
          <w:numId w:val="0"/>
        </w:numPr>
        <w:suppressAutoHyphens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«8)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;»;</w:t>
      </w:r>
    </w:p>
    <w:p w14:paraId="7D7BB0F7">
      <w:pPr>
        <w:widowControl/>
        <w:numPr>
          <w:ilvl w:val="0"/>
          <w:numId w:val="2"/>
        </w:numPr>
        <w:suppressAutoHyphens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Пункт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10 части 1 статьи 11 изложить в следующей редакции:</w:t>
      </w:r>
    </w:p>
    <w:p w14:paraId="6ABC359B">
      <w:pPr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«10)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»;</w:t>
      </w:r>
    </w:p>
    <w:p w14:paraId="61A067A4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Часть 1 статьи 11 дополнить пунктом 12.1 и 12.2 следующего содержания:</w:t>
      </w:r>
    </w:p>
    <w:p w14:paraId="204711B5">
      <w:pPr>
        <w:autoSpaceDE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«12.1) В сфере стратегического планирования, предусмотренным Федеральным законом от 28.06.2014 № 172-ФЗ «О стратегическом планировании в Российской Федерации»;</w:t>
      </w:r>
    </w:p>
    <w:p w14:paraId="27755EE9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12.2)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азработка и утверждение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HYPERLINK "http://www.consultant.ru/document/cons_doc_LAW_51040/cdec16ec747f11f3a7a39c7303d03373e0ef91c4/" \l "dst642"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программ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 комплексного развития систем коммунальной инфраструктуры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Кубовского сельского поселения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, программ комплексного развития транспортной инфраструктуры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Кубовского сельского поселения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, программ комплексного развития социальной инфраструктуры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Кубовского сельского поселения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HYPERLINK "http://www.consultant.ru/document/cons_doc_LAW_148017/" \l "dst100008"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требования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 к которым устанавливаются Правительством Российской Федерации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;»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;</w:t>
      </w:r>
    </w:p>
    <w:p w14:paraId="49F4ED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ru-RU" w:eastAsia="ru-RU"/>
        </w:rPr>
        <w:t>В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части 2 статьи 14 слова «избирательной комиссией Кубовского сельского поселения» заменить словами «избирательной комиссией, организующей муниципальные выборы,»;</w:t>
      </w:r>
    </w:p>
    <w:p w14:paraId="1F1338C4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ru-RU" w:eastAsia="ru-RU"/>
        </w:rPr>
        <w:t>Ч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асть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6 статьи 27  дополнить пунктом  7 следующего содержания:</w:t>
      </w:r>
    </w:p>
    <w:p w14:paraId="44622E6F">
      <w:pPr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«7) пунктом 10.1 части 5 настоящей статьи - со дня, следующего за днем размещения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сведений о таком лице в реестре иностранных агентов.»;</w:t>
      </w:r>
    </w:p>
    <w:p w14:paraId="5D3DDEEF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ru-RU"/>
        </w:rPr>
        <w:t>Ч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асть 4 статьи 35 исключить;</w:t>
      </w:r>
    </w:p>
    <w:p w14:paraId="11F5ACFC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ru-RU"/>
        </w:rPr>
        <w:t>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з абзаца первого части 1 статьи 38 слова «, избирательной комиссией Кубовского сельского поселения» исключить.</w:t>
      </w:r>
    </w:p>
    <w:p w14:paraId="699CF5C3">
      <w:pPr>
        <w:pStyle w:val="15"/>
        <w:spacing w:before="0" w:beforeAutospacing="0" w:after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FD14C2D">
      <w:pPr>
        <w:pStyle w:val="15"/>
        <w:spacing w:before="0" w:beforeAutospacing="0" w:after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Главе Кубовского сельского поселения в порядке, установленном Федеральным законом от 21.07.2005 года № 97-ФЗ «О государственной регистрации уставов муниципальных образований» направить настоящее Решение на государственную регистрацию.</w:t>
      </w:r>
    </w:p>
    <w:p w14:paraId="2B6438E9">
      <w:pPr>
        <w:pStyle w:val="15"/>
        <w:spacing w:before="0" w:beforeAutospacing="0" w:after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C850AE5">
      <w:pPr>
        <w:autoSpaceDE w:val="0"/>
        <w:autoSpaceDN w:val="0"/>
        <w:adjustRightInd w:val="0"/>
        <w:spacing w:after="0" w:line="240" w:lineRule="auto"/>
        <w:ind w:firstLine="480" w:firstLineChars="20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</w:rPr>
        <w:t>3. Настоящее Решение вступает в силу после его официального опубликования.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Пункт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11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части 1 настоящего Решения вступа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ет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в силу с 01.01.2026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7766998D">
      <w:pPr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652D05AC">
      <w:pPr>
        <w:pStyle w:val="15"/>
        <w:spacing w:before="0" w:beforeAutospacing="0"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DB73A22">
      <w:pPr>
        <w:pStyle w:val="15"/>
        <w:spacing w:before="0" w:beforeAutospacing="0"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93DFC8D">
      <w:pPr>
        <w:pStyle w:val="15"/>
        <w:spacing w:before="0" w:beforeAutospacing="0" w:after="0"/>
        <w:ind w:left="18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Председатель Совета</w:t>
      </w:r>
    </w:p>
    <w:p w14:paraId="7A0E6AA9">
      <w:pPr>
        <w:pStyle w:val="15"/>
        <w:spacing w:before="0" w:beforeAutospacing="0" w:after="0"/>
        <w:ind w:left="18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Кубовского сельского поселения,                                                          </w:t>
      </w:r>
    </w:p>
    <w:p w14:paraId="161ED380">
      <w:pPr>
        <w:pStyle w:val="15"/>
        <w:spacing w:before="0" w:beforeAutospacing="0" w:after="0"/>
        <w:ind w:left="18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Кубовского сельского поселения                                            Л.Н.Сатина</w:t>
      </w:r>
    </w:p>
    <w:p w14:paraId="37A4A3F3">
      <w:pPr>
        <w:rPr>
          <w:rFonts w:hint="default" w:ascii="Times New Roman" w:hAnsi="Times New Roman" w:cs="Times New Roman"/>
          <w:sz w:val="24"/>
          <w:szCs w:val="24"/>
        </w:rPr>
      </w:pPr>
    </w:p>
    <w:p w14:paraId="423281EF">
      <w:pPr>
        <w:rPr>
          <w:sz w:val="24"/>
          <w:szCs w:val="24"/>
        </w:rPr>
      </w:pPr>
    </w:p>
    <w:p w14:paraId="2CB55C78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13" w:cs="Times New Roman"/>
          <w:color w:val="000000"/>
          <w:sz w:val="24"/>
          <w:szCs w:val="24"/>
        </w:rPr>
        <w:t>Пояснительная записка</w:t>
      </w:r>
    </w:p>
    <w:p w14:paraId="0E6B642B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13" w:cs="Times New Roman"/>
          <w:color w:val="000000"/>
          <w:sz w:val="24"/>
          <w:szCs w:val="24"/>
        </w:rPr>
        <w:t xml:space="preserve">к проекту решения «О внесении изменений в Устав </w:t>
      </w:r>
      <w:r>
        <w:rPr>
          <w:rFonts w:hint="default" w:ascii="Times New Roman" w:hAnsi="Times New Roman" w:eastAsia="13" w:cs="Times New Roman"/>
          <w:color w:val="000000"/>
          <w:sz w:val="24"/>
          <w:szCs w:val="24"/>
          <w:lang w:val="ru-RU"/>
        </w:rPr>
        <w:t>Кубовского</w:t>
      </w:r>
      <w:r>
        <w:rPr>
          <w:rFonts w:hint="default" w:ascii="Times New Roman" w:hAnsi="Times New Roman" w:eastAsia="13" w:cs="Times New Roman"/>
          <w:color w:val="000000"/>
          <w:sz w:val="24"/>
          <w:szCs w:val="24"/>
        </w:rPr>
        <w:t xml:space="preserve"> сельского поселения </w:t>
      </w:r>
    </w:p>
    <w:p w14:paraId="7D5CCD3C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13" w:cs="Times New Roman"/>
          <w:color w:val="000000"/>
          <w:sz w:val="24"/>
          <w:szCs w:val="24"/>
        </w:rPr>
        <w:t>Пудожского муниципального района Республики Карелия</w:t>
      </w:r>
    </w:p>
    <w:p w14:paraId="38B8A58D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7C891734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13" w:hAnsi="13" w:eastAsia="13" w:cs="13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Подготовка проекта решения осуществлена в целях приведения некоторых положений Устава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val="ru-RU"/>
        </w:rPr>
        <w:t>Кубовское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поселение» в соответствие с Федеральным законом от 06.10.2003 N 131-ФЗ "Об общих принципах организации местного самоуправления в Российской Федерации».</w:t>
      </w:r>
    </w:p>
    <w:p w14:paraId="076F2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Также из Устава исключаются нормы, устанавливающие муниципальным служащим  дополнительную гарантию в виде выплаты за счет средств местного бюджета единовременного поощрения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(части  4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статьи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5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Устава).</w:t>
      </w:r>
    </w:p>
    <w:p w14:paraId="485EF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Проектом решения устанавливается исключение указанных норм с 01.01.2026.</w:t>
      </w:r>
    </w:p>
    <w:p w14:paraId="210A3630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hAnsi="Times New Roman" w:cs="Times New Roman"/>
          <w:color w:val="1A1A1A"/>
          <w:sz w:val="24"/>
          <w:szCs w:val="24"/>
        </w:rPr>
        <w:t>Принятие настоящего решения не повлечёт расходов бюджета Пудожского муниципального района.</w:t>
      </w:r>
    </w:p>
    <w:p w14:paraId="00E5B3E3">
      <w:pPr>
        <w:pStyle w:val="36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362C99C">
      <w:pPr>
        <w:ind w:firstLine="0"/>
        <w:jc w:val="right"/>
        <w:rPr>
          <w:rFonts w:hint="default" w:ascii="Times New Roman" w:hAnsi="Times New Roman"/>
          <w:sz w:val="28"/>
          <w:szCs w:val="28"/>
          <w:lang w:val="ru-RU"/>
        </w:rPr>
      </w:pPr>
    </w:p>
    <w:p w14:paraId="2BBC5673">
      <w:pPr>
        <w:ind w:firstLine="0"/>
        <w:jc w:val="right"/>
        <w:rPr>
          <w:rFonts w:hint="default" w:ascii="Times New Roman" w:hAnsi="Times New Roman"/>
          <w:sz w:val="28"/>
          <w:szCs w:val="28"/>
          <w:lang w:val="ru-RU"/>
        </w:rPr>
      </w:pPr>
    </w:p>
    <w:p w14:paraId="2B8F0F96">
      <w:pPr>
        <w:ind w:firstLine="0"/>
        <w:jc w:val="right"/>
        <w:rPr>
          <w:rFonts w:hint="default" w:ascii="Times New Roman" w:hAnsi="Times New Roman"/>
          <w:sz w:val="28"/>
          <w:szCs w:val="28"/>
          <w:lang w:val="ru-RU"/>
        </w:rPr>
      </w:pPr>
    </w:p>
    <w:p w14:paraId="3A2005EF">
      <w:pPr>
        <w:ind w:firstLine="0"/>
        <w:jc w:val="right"/>
        <w:rPr>
          <w:rFonts w:hint="default" w:ascii="Times New Roman" w:hAnsi="Times New Roman"/>
          <w:sz w:val="28"/>
          <w:szCs w:val="28"/>
          <w:lang w:val="ru-RU"/>
        </w:rPr>
      </w:pPr>
    </w:p>
    <w:p w14:paraId="671A0209">
      <w:pPr>
        <w:pStyle w:val="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A24853C">
      <w:pPr>
        <w:pStyle w:val="36"/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>
        <w:rPr>
          <w:rFonts w:ascii="Times New Roman" w:hAnsi="Times New Roman" w:cs="Times New Roman"/>
          <w:sz w:val="24"/>
          <w:szCs w:val="24"/>
          <w:lang w:val="ru-RU"/>
        </w:rPr>
        <w:t>Кубовского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6E2F91A5">
      <w:pPr>
        <w:pStyle w:val="36"/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сельского поселения</w:t>
      </w:r>
    </w:p>
    <w:p w14:paraId="5F414133">
      <w:pPr>
        <w:pStyle w:val="36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.2025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51</w:t>
      </w:r>
    </w:p>
    <w:p w14:paraId="278E1DD3">
      <w:pPr>
        <w:pStyle w:val="36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учета предложений по проекту Решения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19CD2DA3">
      <w:pPr>
        <w:pStyle w:val="36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О внесении изменений в Устав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Кубовского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сельского поселения </w:t>
      </w:r>
    </w:p>
    <w:p w14:paraId="61F36695">
      <w:pPr>
        <w:pStyle w:val="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Пудожского муниципального района Республики Карелия»</w:t>
      </w:r>
    </w:p>
    <w:p w14:paraId="04A0A98D">
      <w:pPr>
        <w:pStyle w:val="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участия граждан в его обсуждении</w:t>
      </w:r>
    </w:p>
    <w:p w14:paraId="00C6332C">
      <w:pPr>
        <w:pStyle w:val="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9FC91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 требованиями Федерального </w:t>
      </w:r>
      <w:r>
        <w:fldChar w:fldCharType="begin"/>
      </w:r>
      <w:r>
        <w:instrText xml:space="preserve"> HYPERLINK "https://login.consultant.ru/link/?req=doc&amp;base=RZB&amp;n=471024"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в целях реализации прав жителей </w:t>
      </w:r>
      <w:r>
        <w:rPr>
          <w:rFonts w:ascii="Times New Roman" w:hAnsi="Times New Roman" w:cs="Times New Roman"/>
          <w:sz w:val="24"/>
          <w:szCs w:val="24"/>
          <w:lang w:val="ru-RU"/>
        </w:rPr>
        <w:t>Кубовского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непосредственное участие в осуществлении местного самоуправления и устанавливает правила учета предложений граждан по проекту </w:t>
      </w:r>
      <w:r>
        <w:rPr>
          <w:rFonts w:ascii="Times New Roman" w:hAnsi="Times New Roman" w:cs="Times New Roman"/>
          <w:bCs/>
          <w:sz w:val="24"/>
          <w:szCs w:val="24"/>
        </w:rPr>
        <w:t>Решения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Устав </w:t>
      </w:r>
      <w:r>
        <w:rPr>
          <w:rFonts w:ascii="Times New Roman" w:hAnsi="Times New Roman" w:cs="Times New Roman"/>
          <w:sz w:val="24"/>
          <w:szCs w:val="24"/>
          <w:lang w:val="ru-RU"/>
        </w:rPr>
        <w:t>Кубовского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Пудожского муниципального района Республики Карелия»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Решение), а также порядок участия граждан в его обсуждении.</w:t>
      </w:r>
    </w:p>
    <w:p w14:paraId="7CD2C2DB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В обсуждении проекта Решения принимают участие граждане, проживающие на территории </w:t>
      </w:r>
      <w:r>
        <w:rPr>
          <w:rFonts w:ascii="Times New Roman" w:hAnsi="Times New Roman" w:cs="Times New Roman"/>
          <w:sz w:val="24"/>
          <w:szCs w:val="24"/>
          <w:lang w:val="ru-RU"/>
        </w:rPr>
        <w:t>Кубовского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и обладающие избирательным правом (далее - граждане).</w:t>
      </w:r>
    </w:p>
    <w:p w14:paraId="3BB69B06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Граждане участвуют в обсуждении проекта Решения в соответствии с </w:t>
      </w:r>
      <w:r>
        <w:fldChar w:fldCharType="begin"/>
      </w:r>
      <w:r>
        <w:instrText xml:space="preserve"> HYPERLINK "https://login.consultant.ru/link/?req=doc&amp;base=RLAW904&amp;n=617065&amp;dst=100065"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Порядком</w: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организации и проведения публичных слушаний по обсуждению проектов муниципальных правовых актов по вопросам местного значения </w:t>
      </w:r>
      <w:r>
        <w:rPr>
          <w:rFonts w:ascii="Times New Roman" w:hAnsi="Times New Roman" w:cs="Times New Roman"/>
          <w:sz w:val="24"/>
          <w:szCs w:val="24"/>
          <w:lang w:val="ru-RU"/>
        </w:rPr>
        <w:t>Кубовского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утверждённым</w:t>
      </w:r>
      <w:r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>
        <w:rPr>
          <w:rFonts w:ascii="Times New Roman" w:hAnsi="Times New Roman" w:cs="Times New Roman"/>
          <w:sz w:val="24"/>
          <w:szCs w:val="24"/>
          <w:lang w:val="ru-RU"/>
        </w:rPr>
        <w:t>Кубовского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18.04.2007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путём</w:t>
      </w:r>
      <w:r>
        <w:rPr>
          <w:rFonts w:ascii="Times New Roman" w:hAnsi="Times New Roman" w:cs="Times New Roman"/>
          <w:sz w:val="24"/>
          <w:szCs w:val="24"/>
        </w:rPr>
        <w:t xml:space="preserve"> внесения письменных или устных предложений и замечаний (далее - Предложения).</w:t>
      </w:r>
    </w:p>
    <w:p w14:paraId="58F2F8BF">
      <w:pPr>
        <w:pStyle w:val="3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4. Предложения могут быть внесены гражданами в  течение 30 дней со дня опубликования проекта Решения в </w:t>
      </w:r>
      <w:r>
        <w:rPr>
          <w:rFonts w:ascii="Times New Roman" w:hAnsi="Times New Roman" w:cs="Times New Roman"/>
          <w:sz w:val="24"/>
          <w:szCs w:val="24"/>
          <w:lang w:val="ru-RU"/>
        </w:rPr>
        <w:t>печатном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издании «Вестник Кубовского сельского поселения»</w:t>
      </w:r>
    </w:p>
    <w:p w14:paraId="3DB6820D">
      <w:pPr>
        <w:pStyle w:val="36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5. Письменные предложения по проекту Решения принимаются: Администрацией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Кубовского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рабочие дни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9.00</w:t>
      </w:r>
      <w:r>
        <w:rPr>
          <w:rFonts w:ascii="Times New Roman" w:hAnsi="Times New Roman" w:cs="Times New Roman"/>
          <w:sz w:val="24"/>
          <w:szCs w:val="24"/>
        </w:rPr>
        <w:t xml:space="preserve"> до 13.00 и с 14.00 по 16.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по адресу: 186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178</w:t>
      </w:r>
      <w:r>
        <w:rPr>
          <w:rFonts w:ascii="Times New Roman" w:hAnsi="Times New Roman" w:cs="Times New Roman"/>
          <w:sz w:val="24"/>
          <w:szCs w:val="24"/>
        </w:rPr>
        <w:t xml:space="preserve">, Республики Карелия, </w:t>
      </w:r>
      <w:r>
        <w:rPr>
          <w:rFonts w:ascii="Times New Roman" w:hAnsi="Times New Roman" w:cs="Times New Roman"/>
          <w:sz w:val="24"/>
          <w:szCs w:val="24"/>
          <w:lang w:val="ru-RU"/>
        </w:rPr>
        <w:t>Пудожский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район, п. Кубово, ул. Центральная, 19</w:t>
      </w:r>
      <w:r>
        <w:rPr>
          <w:rFonts w:ascii="Times New Roman" w:hAnsi="Times New Roman" w:cs="Times New Roman"/>
          <w:sz w:val="24"/>
          <w:szCs w:val="24"/>
        </w:rPr>
        <w:t xml:space="preserve">;  или посредством электронной почты: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"mailto:kubovoadmkarelia@mail.ru"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8"/>
          <w:rFonts w:hint="default" w:ascii="Times New Roman" w:hAnsi="Times New Roman" w:cs="Times New Roman"/>
          <w:sz w:val="24"/>
          <w:szCs w:val="24"/>
          <w:lang w:val="en-US"/>
        </w:rPr>
        <w:t>kubovoadmkarelia@mail.ru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</w:p>
    <w:p w14:paraId="01DBFE1E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 В предложениях в письменной форме указываются:</w:t>
      </w:r>
    </w:p>
    <w:p w14:paraId="11B3991A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фамилия, имя, отчество (последнее - при наличии) гражданина;</w:t>
      </w:r>
    </w:p>
    <w:p w14:paraId="70D99A17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адрес места жительства гражданина;</w:t>
      </w:r>
    </w:p>
    <w:p w14:paraId="28909772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контактный телефон гражданина;</w:t>
      </w:r>
    </w:p>
    <w:p w14:paraId="05CF9C17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текст предложения к проекту с обоснованием;</w:t>
      </w:r>
    </w:p>
    <w:p w14:paraId="2062EED0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личная подпись гражданина.</w:t>
      </w:r>
    </w:p>
    <w:p w14:paraId="07FF9A57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7. Предложения в устной форме вносятся в ходе проведения публичных слушаний.</w:t>
      </w:r>
    </w:p>
    <w:p w14:paraId="2AAB588B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8. Предложения вносятся только в отношении проекта Решения, должны не допускать противоречия либо несогласованности с иными положениями проекта и обеспечивать однозначное толкование положений проекта.</w:t>
      </w:r>
    </w:p>
    <w:p w14:paraId="21D2F209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9. Предложения должны содержать ссылку на абзац, пункт, часть, статью проекта </w:t>
      </w:r>
      <w:r>
        <w:fldChar w:fldCharType="begin"/>
      </w:r>
      <w:r>
        <w:instrText xml:space="preserve"> HYPERLINK "https://login.consultant.ru/link/?req=doc&amp;base=RLAW904&amp;n=617012"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решения</w: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в которые вносится изменение или дополнение, а также формулировку предлагаемого изменения или дополнения и их обоснование.</w:t>
      </w:r>
    </w:p>
    <w:p w14:paraId="6BF3134A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10. Предложения по проекту, внесенные с нарушением настоящего Порядка, анонимные предложения, а также неразборчиво написанные и не поддающиеся бесспорному прочтению, рассмотрению не подлежат.</w:t>
      </w:r>
    </w:p>
    <w:p w14:paraId="699E1A36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11. Поступившие в установленный срок Предложения подлежат регистрации не позднее рабочего дня, следующего за днем их поступления, и передаются на рассмотрение организатору публичных слушаний.</w:t>
      </w:r>
    </w:p>
    <w:p w14:paraId="5DA79355">
      <w:pPr>
        <w:pStyle w:val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12. Предложения, внесенные гражданами непосредственно при проведении публичных слушаний, учитываются путем занесения их в протокол публичных слушаний с указанием фамилии, имени, отчества (последнее - при наличии).</w:t>
      </w:r>
    </w:p>
    <w:p w14:paraId="070E9CDB">
      <w:pPr>
        <w:pStyle w:val="3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13. Поступившие в установленном порядке Предложения по проекту обсуждаются на публичных слушаниях.</w:t>
      </w:r>
    </w:p>
    <w:sectPr>
      <w:pgSz w:w="11906" w:h="16838"/>
      <w:pgMar w:top="753" w:right="845" w:bottom="245" w:left="122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1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8CFAA"/>
    <w:multiLevelType w:val="singleLevel"/>
    <w:tmpl w:val="B0F8CFAA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B39A446D"/>
    <w:multiLevelType w:val="singleLevel"/>
    <w:tmpl w:val="B39A446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F1"/>
    <w:rsid w:val="00020A5C"/>
    <w:rsid w:val="00030299"/>
    <w:rsid w:val="000356B1"/>
    <w:rsid w:val="00037B8D"/>
    <w:rsid w:val="00090AED"/>
    <w:rsid w:val="00096640"/>
    <w:rsid w:val="000A6489"/>
    <w:rsid w:val="000E5917"/>
    <w:rsid w:val="00117EEF"/>
    <w:rsid w:val="00140647"/>
    <w:rsid w:val="00151F74"/>
    <w:rsid w:val="0015253F"/>
    <w:rsid w:val="0018382D"/>
    <w:rsid w:val="001B15F3"/>
    <w:rsid w:val="001B3791"/>
    <w:rsid w:val="001B7DB2"/>
    <w:rsid w:val="001C296C"/>
    <w:rsid w:val="001C79C2"/>
    <w:rsid w:val="001C7B26"/>
    <w:rsid w:val="00221679"/>
    <w:rsid w:val="00241ABD"/>
    <w:rsid w:val="002541E7"/>
    <w:rsid w:val="00257A84"/>
    <w:rsid w:val="002D5980"/>
    <w:rsid w:val="002D7075"/>
    <w:rsid w:val="00324B76"/>
    <w:rsid w:val="00335FA5"/>
    <w:rsid w:val="00361D48"/>
    <w:rsid w:val="00363345"/>
    <w:rsid w:val="00384BCF"/>
    <w:rsid w:val="00390C54"/>
    <w:rsid w:val="00393DCC"/>
    <w:rsid w:val="003C402E"/>
    <w:rsid w:val="003E4293"/>
    <w:rsid w:val="00453218"/>
    <w:rsid w:val="004773A8"/>
    <w:rsid w:val="004859BF"/>
    <w:rsid w:val="00495E98"/>
    <w:rsid w:val="004B2C2B"/>
    <w:rsid w:val="004D58A9"/>
    <w:rsid w:val="004E0BB4"/>
    <w:rsid w:val="004F0A3A"/>
    <w:rsid w:val="00542CF1"/>
    <w:rsid w:val="00555A64"/>
    <w:rsid w:val="0058440A"/>
    <w:rsid w:val="005B51B5"/>
    <w:rsid w:val="005B52E8"/>
    <w:rsid w:val="0061149E"/>
    <w:rsid w:val="00634982"/>
    <w:rsid w:val="00651B1B"/>
    <w:rsid w:val="006539AC"/>
    <w:rsid w:val="00682E07"/>
    <w:rsid w:val="0069777E"/>
    <w:rsid w:val="00697877"/>
    <w:rsid w:val="006A3D5F"/>
    <w:rsid w:val="006E6122"/>
    <w:rsid w:val="007432A4"/>
    <w:rsid w:val="00744BCE"/>
    <w:rsid w:val="0075275C"/>
    <w:rsid w:val="00765727"/>
    <w:rsid w:val="00795F2A"/>
    <w:rsid w:val="007D5D85"/>
    <w:rsid w:val="007E4D00"/>
    <w:rsid w:val="0081020F"/>
    <w:rsid w:val="00810E7E"/>
    <w:rsid w:val="008A4D05"/>
    <w:rsid w:val="008E2146"/>
    <w:rsid w:val="008E2555"/>
    <w:rsid w:val="008E6038"/>
    <w:rsid w:val="008E60C1"/>
    <w:rsid w:val="008E6EF8"/>
    <w:rsid w:val="0090492D"/>
    <w:rsid w:val="0091506C"/>
    <w:rsid w:val="0094226B"/>
    <w:rsid w:val="00947015"/>
    <w:rsid w:val="00950BA7"/>
    <w:rsid w:val="0096748C"/>
    <w:rsid w:val="00990992"/>
    <w:rsid w:val="00997ED9"/>
    <w:rsid w:val="009B711E"/>
    <w:rsid w:val="009C709F"/>
    <w:rsid w:val="009F31E3"/>
    <w:rsid w:val="00A3394F"/>
    <w:rsid w:val="00A41BE6"/>
    <w:rsid w:val="00A4418C"/>
    <w:rsid w:val="00A65AD1"/>
    <w:rsid w:val="00AA68DE"/>
    <w:rsid w:val="00AD2861"/>
    <w:rsid w:val="00AE60E6"/>
    <w:rsid w:val="00AE7CB3"/>
    <w:rsid w:val="00AF3DF8"/>
    <w:rsid w:val="00B1293C"/>
    <w:rsid w:val="00B40D48"/>
    <w:rsid w:val="00B4540B"/>
    <w:rsid w:val="00B564BB"/>
    <w:rsid w:val="00B631DC"/>
    <w:rsid w:val="00B71A9A"/>
    <w:rsid w:val="00BA03F0"/>
    <w:rsid w:val="00BB2CB1"/>
    <w:rsid w:val="00BD7886"/>
    <w:rsid w:val="00BD7D37"/>
    <w:rsid w:val="00C35466"/>
    <w:rsid w:val="00C502F4"/>
    <w:rsid w:val="00C51DB4"/>
    <w:rsid w:val="00C71A62"/>
    <w:rsid w:val="00C816E8"/>
    <w:rsid w:val="00C929E1"/>
    <w:rsid w:val="00CA0392"/>
    <w:rsid w:val="00CB3790"/>
    <w:rsid w:val="00CB5C82"/>
    <w:rsid w:val="00CE7C96"/>
    <w:rsid w:val="00D30081"/>
    <w:rsid w:val="00D41199"/>
    <w:rsid w:val="00D44704"/>
    <w:rsid w:val="00D5636D"/>
    <w:rsid w:val="00DA34E2"/>
    <w:rsid w:val="00DA69FE"/>
    <w:rsid w:val="00DF0678"/>
    <w:rsid w:val="00E023D0"/>
    <w:rsid w:val="00E04839"/>
    <w:rsid w:val="00E30AC0"/>
    <w:rsid w:val="00E46755"/>
    <w:rsid w:val="00E6010C"/>
    <w:rsid w:val="00E91265"/>
    <w:rsid w:val="00EE6DE7"/>
    <w:rsid w:val="00F0364B"/>
    <w:rsid w:val="00F05B57"/>
    <w:rsid w:val="00F313FC"/>
    <w:rsid w:val="00F42496"/>
    <w:rsid w:val="00F76FA2"/>
    <w:rsid w:val="00FB1584"/>
    <w:rsid w:val="00FE1E4C"/>
    <w:rsid w:val="0F520442"/>
    <w:rsid w:val="230C35DA"/>
    <w:rsid w:val="24510E50"/>
    <w:rsid w:val="3E8435BB"/>
    <w:rsid w:val="511A0E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ind w:firstLine="567"/>
      <w:jc w:val="both"/>
    </w:pPr>
    <w:rPr>
      <w:rFonts w:ascii="Arial" w:hAnsi="Arial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2"/>
    <w:basedOn w:val="1"/>
    <w:link w:val="26"/>
    <w:qFormat/>
    <w:locked/>
    <w:uiPriority w:val="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4">
    <w:name w:val="heading 3"/>
    <w:basedOn w:val="1"/>
    <w:link w:val="27"/>
    <w:qFormat/>
    <w:locked/>
    <w:uiPriority w:val="0"/>
    <w:pPr>
      <w:outlineLvl w:val="2"/>
    </w:pPr>
    <w:rPr>
      <w:rFonts w:cs="Arial"/>
      <w:b/>
      <w:bCs/>
      <w:sz w:val="28"/>
      <w:szCs w:val="26"/>
    </w:rPr>
  </w:style>
  <w:style w:type="paragraph" w:styleId="5">
    <w:name w:val="heading 4"/>
    <w:basedOn w:val="1"/>
    <w:link w:val="28"/>
    <w:qFormat/>
    <w:locked/>
    <w:uiPriority w:val="0"/>
    <w:pPr>
      <w:outlineLvl w:val="3"/>
    </w:pPr>
    <w:rPr>
      <w:b/>
      <w:bCs/>
      <w:sz w:val="26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styleId="9">
    <w:name w:val="HTML Variable"/>
    <w:basedOn w:val="6"/>
    <w:qFormat/>
    <w:uiPriority w:val="0"/>
    <w:rPr>
      <w:rFonts w:ascii="Arial" w:hAnsi="Arial"/>
      <w:iCs/>
      <w:color w:val="0000FF"/>
      <w:sz w:val="24"/>
      <w:u w:val="none"/>
    </w:rPr>
  </w:style>
  <w:style w:type="paragraph" w:styleId="10">
    <w:name w:val="Plain Text"/>
    <w:basedOn w:val="1"/>
    <w:link w:val="23"/>
    <w:qFormat/>
    <w:uiPriority w:val="99"/>
    <w:rPr>
      <w:rFonts w:ascii="Courier New" w:hAnsi="Courier New"/>
      <w:sz w:val="20"/>
      <w:szCs w:val="20"/>
    </w:rPr>
  </w:style>
  <w:style w:type="paragraph" w:styleId="11">
    <w:name w:val="Body Text Indent 3"/>
    <w:basedOn w:val="1"/>
    <w:link w:val="21"/>
    <w:qFormat/>
    <w:uiPriority w:val="99"/>
    <w:pPr>
      <w:widowControl w:val="0"/>
      <w:spacing w:after="120"/>
      <w:ind w:left="283"/>
    </w:pPr>
    <w:rPr>
      <w:rFonts w:ascii="Times New Roman" w:hAnsi="Times New Roman"/>
      <w:sz w:val="16"/>
      <w:szCs w:val="16"/>
    </w:rPr>
  </w:style>
  <w:style w:type="paragraph" w:styleId="12">
    <w:name w:val="annotation text"/>
    <w:basedOn w:val="1"/>
    <w:link w:val="29"/>
    <w:semiHidden/>
    <w:qFormat/>
    <w:uiPriority w:val="0"/>
    <w:rPr>
      <w:rFonts w:ascii="Courier" w:hAnsi="Courier"/>
      <w:sz w:val="22"/>
      <w:szCs w:val="20"/>
    </w:rPr>
  </w:style>
  <w:style w:type="paragraph" w:styleId="13">
    <w:name w:val="Body Text Indent"/>
    <w:basedOn w:val="1"/>
    <w:link w:val="17"/>
    <w:qFormat/>
    <w:uiPriority w:val="99"/>
    <w:pPr>
      <w:autoSpaceDE w:val="0"/>
      <w:autoSpaceDN w:val="0"/>
      <w:adjustRightInd w:val="0"/>
      <w:ind w:firstLine="709"/>
    </w:pPr>
    <w:rPr>
      <w:rFonts w:ascii="Times New Roman" w:hAnsi="Times New Roman"/>
      <w:sz w:val="28"/>
      <w:szCs w:val="20"/>
    </w:rPr>
  </w:style>
  <w:style w:type="paragraph" w:styleId="14">
    <w:name w:val="Title"/>
    <w:basedOn w:val="1"/>
    <w:link w:val="19"/>
    <w:qFormat/>
    <w:uiPriority w:val="99"/>
    <w:pPr>
      <w:jc w:val="center"/>
    </w:pPr>
    <w:rPr>
      <w:rFonts w:ascii="Times New Roman" w:hAnsi="Times New Roman"/>
      <w:sz w:val="28"/>
      <w:szCs w:val="20"/>
    </w:rPr>
  </w:style>
  <w:style w:type="paragraph" w:styleId="15">
    <w:name w:val="Normal (Web)"/>
    <w:basedOn w:val="1"/>
    <w:unhideWhenUsed/>
    <w:qFormat/>
    <w:uiPriority w:val="99"/>
    <w:pPr>
      <w:widowControl/>
      <w:suppressAutoHyphens w:val="0"/>
      <w:autoSpaceDE/>
      <w:spacing w:before="100" w:beforeAutospacing="1" w:after="119"/>
    </w:pPr>
    <w:rPr>
      <w:rFonts w:eastAsia="Times New Roman"/>
      <w:sz w:val="24"/>
      <w:szCs w:val="24"/>
      <w:lang w:eastAsia="ru-RU"/>
    </w:rPr>
  </w:style>
  <w:style w:type="character" w:customStyle="1" w:styleId="16">
    <w:name w:val="Заголовок 1 Знак"/>
    <w:basedOn w:val="6"/>
    <w:link w:val="2"/>
    <w:qFormat/>
    <w:locked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7">
    <w:name w:val="Основной текст с отступом Знак"/>
    <w:basedOn w:val="6"/>
    <w:link w:val="13"/>
    <w:qFormat/>
    <w:locked/>
    <w:uiPriority w:val="99"/>
    <w:rPr>
      <w:rFonts w:ascii="Times New Roman" w:hAnsi="Times New Roman" w:cs="Times New Roman"/>
      <w:sz w:val="20"/>
      <w:szCs w:val="20"/>
    </w:rPr>
  </w:style>
  <w:style w:type="paragraph" w:customStyle="1" w:styleId="18">
    <w:name w:val="ConsPlusNormal"/>
    <w:link w:val="22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sz w:val="22"/>
      <w:szCs w:val="22"/>
      <w:lang w:val="ru-RU" w:eastAsia="en-US" w:bidi="ar-SA"/>
    </w:rPr>
  </w:style>
  <w:style w:type="character" w:customStyle="1" w:styleId="19">
    <w:name w:val="Название Знак"/>
    <w:basedOn w:val="6"/>
    <w:link w:val="14"/>
    <w:qFormat/>
    <w:locked/>
    <w:uiPriority w:val="99"/>
    <w:rPr>
      <w:rFonts w:ascii="Times New Roman" w:hAnsi="Times New Roman" w:cs="Times New Roman"/>
      <w:sz w:val="20"/>
      <w:szCs w:val="20"/>
    </w:rPr>
  </w:style>
  <w:style w:type="paragraph" w:customStyle="1" w:styleId="20">
    <w:name w:val="Абзац списка1"/>
    <w:basedOn w:val="1"/>
    <w:qFormat/>
    <w:uiPriority w:val="99"/>
    <w:pPr>
      <w:widowControl w:val="0"/>
      <w:autoSpaceDE w:val="0"/>
      <w:autoSpaceDN w:val="0"/>
      <w:adjustRightInd w:val="0"/>
      <w:spacing w:before="260" w:line="300" w:lineRule="auto"/>
      <w:ind w:left="720" w:firstLine="720"/>
      <w:contextualSpacing/>
    </w:pPr>
    <w:rPr>
      <w:rFonts w:ascii="Times New Roman" w:hAnsi="Times New Roman"/>
    </w:rPr>
  </w:style>
  <w:style w:type="character" w:customStyle="1" w:styleId="21">
    <w:name w:val="Основной текст с отступом 3 Знак"/>
    <w:basedOn w:val="6"/>
    <w:link w:val="11"/>
    <w:qFormat/>
    <w:locked/>
    <w:uiPriority w:val="99"/>
    <w:rPr>
      <w:rFonts w:ascii="Times New Roman" w:hAnsi="Times New Roman" w:cs="Times New Roman"/>
      <w:sz w:val="16"/>
      <w:szCs w:val="16"/>
    </w:rPr>
  </w:style>
  <w:style w:type="character" w:customStyle="1" w:styleId="22">
    <w:name w:val="ConsPlusNormal Знак"/>
    <w:link w:val="18"/>
    <w:qFormat/>
    <w:locked/>
    <w:uiPriority w:val="99"/>
    <w:rPr>
      <w:rFonts w:ascii="Arial" w:hAnsi="Arial"/>
      <w:sz w:val="22"/>
      <w:lang w:eastAsia="en-US"/>
    </w:rPr>
  </w:style>
  <w:style w:type="character" w:customStyle="1" w:styleId="23">
    <w:name w:val="Текст Знак"/>
    <w:basedOn w:val="6"/>
    <w:link w:val="10"/>
    <w:qFormat/>
    <w:locked/>
    <w:uiPriority w:val="99"/>
    <w:rPr>
      <w:rFonts w:ascii="Courier New" w:hAnsi="Courier New" w:cs="Times New Roman"/>
      <w:sz w:val="20"/>
      <w:szCs w:val="20"/>
    </w:rPr>
  </w:style>
  <w:style w:type="paragraph" w:styleId="24">
    <w:name w:val="List Paragraph"/>
    <w:basedOn w:val="1"/>
    <w:qFormat/>
    <w:uiPriority w:val="99"/>
    <w:pPr>
      <w:ind w:left="720"/>
      <w:contextualSpacing/>
    </w:pPr>
  </w:style>
  <w:style w:type="paragraph" w:customStyle="1" w:styleId="25">
    <w:name w:val="Без интервала1"/>
    <w:qFormat/>
    <w:uiPriority w:val="99"/>
    <w:pPr>
      <w:suppressAutoHyphens/>
      <w:ind w:firstLine="709"/>
      <w:jc w:val="both"/>
    </w:pPr>
    <w:rPr>
      <w:rFonts w:ascii="Times New Roman" w:hAnsi="Times New Roman" w:eastAsia="Times New Roman" w:cs="Times New Roman"/>
      <w:sz w:val="28"/>
      <w:szCs w:val="20"/>
      <w:lang w:val="ru-RU" w:eastAsia="ar-SA" w:bidi="ar-SA"/>
    </w:rPr>
  </w:style>
  <w:style w:type="character" w:customStyle="1" w:styleId="26">
    <w:name w:val="Заголовок 2 Знак"/>
    <w:basedOn w:val="6"/>
    <w:link w:val="3"/>
    <w:qFormat/>
    <w:uiPriority w:val="0"/>
    <w:rPr>
      <w:rFonts w:ascii="Arial" w:hAnsi="Arial" w:cs="Arial"/>
      <w:b/>
      <w:bCs/>
      <w:iCs/>
      <w:sz w:val="30"/>
      <w:szCs w:val="28"/>
    </w:rPr>
  </w:style>
  <w:style w:type="character" w:customStyle="1" w:styleId="27">
    <w:name w:val="Заголовок 3 Знак"/>
    <w:basedOn w:val="6"/>
    <w:link w:val="4"/>
    <w:qFormat/>
    <w:uiPriority w:val="0"/>
    <w:rPr>
      <w:rFonts w:ascii="Arial" w:hAnsi="Arial" w:cs="Arial"/>
      <w:b/>
      <w:bCs/>
      <w:sz w:val="28"/>
      <w:szCs w:val="26"/>
    </w:rPr>
  </w:style>
  <w:style w:type="character" w:customStyle="1" w:styleId="28">
    <w:name w:val="Заголовок 4 Знак"/>
    <w:basedOn w:val="6"/>
    <w:link w:val="5"/>
    <w:qFormat/>
    <w:uiPriority w:val="0"/>
    <w:rPr>
      <w:rFonts w:ascii="Arial" w:hAnsi="Arial"/>
      <w:b/>
      <w:bCs/>
      <w:sz w:val="26"/>
      <w:szCs w:val="28"/>
    </w:rPr>
  </w:style>
  <w:style w:type="character" w:customStyle="1" w:styleId="29">
    <w:name w:val="Текст примечания Знак"/>
    <w:basedOn w:val="6"/>
    <w:link w:val="12"/>
    <w:semiHidden/>
    <w:qFormat/>
    <w:uiPriority w:val="0"/>
    <w:rPr>
      <w:rFonts w:ascii="Courier" w:hAnsi="Courier"/>
      <w:szCs w:val="20"/>
    </w:rPr>
  </w:style>
  <w:style w:type="paragraph" w:customStyle="1" w:styleId="30">
    <w:name w:val="Title!Название НПА"/>
    <w:basedOn w:val="1"/>
    <w:qFormat/>
    <w:uiPriority w:val="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31">
    <w:name w:val="Application!Приложение"/>
    <w:qFormat/>
    <w:uiPriority w:val="0"/>
    <w:pPr>
      <w:spacing w:before="120" w:after="120"/>
      <w:jc w:val="right"/>
    </w:pPr>
    <w:rPr>
      <w:rFonts w:ascii="Arial" w:hAnsi="Arial" w:eastAsia="Times New Roman" w:cs="Arial"/>
      <w:b/>
      <w:bCs/>
      <w:kern w:val="28"/>
      <w:sz w:val="32"/>
      <w:szCs w:val="32"/>
      <w:lang w:val="ru-RU" w:eastAsia="ru-RU" w:bidi="ar-SA"/>
    </w:rPr>
  </w:style>
  <w:style w:type="paragraph" w:customStyle="1" w:styleId="32">
    <w:name w:val="Table!Таблица"/>
    <w:qFormat/>
    <w:uiPriority w:val="0"/>
    <w:rPr>
      <w:rFonts w:ascii="Arial" w:hAnsi="Arial" w:eastAsia="Times New Roman" w:cs="Arial"/>
      <w:bCs/>
      <w:kern w:val="28"/>
      <w:sz w:val="24"/>
      <w:szCs w:val="32"/>
      <w:lang w:val="ru-RU" w:eastAsia="ru-RU" w:bidi="ar-SA"/>
    </w:rPr>
  </w:style>
  <w:style w:type="paragraph" w:customStyle="1" w:styleId="33">
    <w:name w:val="Table!"/>
    <w:next w:val="32"/>
    <w:qFormat/>
    <w:uiPriority w:val="0"/>
    <w:pPr>
      <w:jc w:val="center"/>
    </w:pPr>
    <w:rPr>
      <w:rFonts w:ascii="Arial" w:hAnsi="Arial" w:eastAsia="Times New Roman" w:cs="Arial"/>
      <w:b/>
      <w:bCs/>
      <w:kern w:val="28"/>
      <w:sz w:val="24"/>
      <w:szCs w:val="32"/>
      <w:lang w:val="ru-RU" w:eastAsia="ru-RU" w:bidi="ar-SA"/>
    </w:rPr>
  </w:style>
  <w:style w:type="paragraph" w:customStyle="1" w:styleId="34">
    <w:name w:val="NumberAndDate"/>
    <w:qFormat/>
    <w:uiPriority w:val="0"/>
    <w:pPr>
      <w:jc w:val="center"/>
    </w:pPr>
    <w:rPr>
      <w:rFonts w:ascii="Arial" w:hAnsi="Arial" w:eastAsia="Times New Roman" w:cs="Arial"/>
      <w:bCs/>
      <w:kern w:val="28"/>
      <w:sz w:val="24"/>
      <w:szCs w:val="32"/>
      <w:lang w:val="ru-RU" w:eastAsia="ru-RU" w:bidi="ar-SA"/>
    </w:rPr>
  </w:style>
  <w:style w:type="paragraph" w:customStyle="1" w:styleId="35">
    <w:name w:val="Institution!Орган принятия"/>
    <w:basedOn w:val="34"/>
    <w:next w:val="1"/>
    <w:qFormat/>
    <w:uiPriority w:val="0"/>
    <w:rPr>
      <w:sz w:val="28"/>
    </w:rPr>
  </w:style>
  <w:style w:type="paragraph" w:styleId="3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37">
    <w:name w:val="western"/>
    <w:basedOn w:val="1"/>
    <w:qFormat/>
    <w:uiPriority w:val="0"/>
    <w:pPr>
      <w:widowControl/>
      <w:suppressAutoHyphens w:val="0"/>
      <w:autoSpaceDE/>
      <w:spacing w:before="100" w:beforeAutospacing="1"/>
      <w:jc w:val="both"/>
    </w:pPr>
    <w:rPr>
      <w:rFonts w:eastAsia="Times New Roman"/>
      <w:sz w:val="28"/>
      <w:szCs w:val="2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4EC5-801B-42F5-B998-1F6FD4449C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Company>Grizli777</Company>
  <Pages>4</Pages>
  <Words>389</Words>
  <Characters>2681</Characters>
  <Lines>22</Lines>
  <Paragraphs>6</Paragraphs>
  <TotalTime>69</TotalTime>
  <ScaleCrop>false</ScaleCrop>
  <LinksUpToDate>false</LinksUpToDate>
  <CharactersWithSpaces>3064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2022-07-06T06:35:00Z</dcterms:created>
  <dc:creator>l.rimmer</dc:creator>
  <cp:lastModifiedBy>User</cp:lastModifiedBy>
  <cp:lastPrinted>2025-07-10T09:49:41Z</cp:lastPrinted>
  <dcterms:modified xsi:type="dcterms:W3CDTF">2025-07-10T10:42:28Z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B8698B43F62F48238F7370B1FA82FD7E_13</vt:lpwstr>
  </property>
</Properties>
</file>