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0E" w:rsidRPr="003C402E" w:rsidRDefault="00616EAD" w:rsidP="00320E0E">
      <w:pPr>
        <w:autoSpaceDE w:val="0"/>
        <w:autoSpaceDN w:val="0"/>
        <w:adjustRightInd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2.5pt;margin-top:.3pt;width:51.15pt;height:65.1pt;z-index:251659264" fillcolor="window">
            <v:imagedata r:id="rId7" o:title=""/>
            <w10:wrap type="square" side="right"/>
          </v:shape>
          <o:OLEObject Type="Embed" ProgID="Word.Picture.8" ShapeID="_x0000_s1027" DrawAspect="Content" ObjectID="_1773232420" r:id="rId8"/>
        </w:pict>
      </w:r>
    </w:p>
    <w:p w:rsidR="00320E0E" w:rsidRPr="003C402E" w:rsidRDefault="00320E0E" w:rsidP="00320E0E">
      <w:pPr>
        <w:autoSpaceDE w:val="0"/>
        <w:autoSpaceDN w:val="0"/>
        <w:adjustRightInd w:val="0"/>
        <w:jc w:val="center"/>
      </w:pPr>
    </w:p>
    <w:p w:rsidR="00320E0E" w:rsidRPr="00F63D6C" w:rsidRDefault="00320E0E" w:rsidP="00320E0E">
      <w:pPr>
        <w:autoSpaceDE w:val="0"/>
        <w:autoSpaceDN w:val="0"/>
        <w:adjustRightInd w:val="0"/>
        <w:jc w:val="center"/>
        <w:rPr>
          <w:sz w:val="28"/>
          <w:szCs w:val="28"/>
        </w:rPr>
      </w:pPr>
    </w:p>
    <w:p w:rsidR="00320E0E" w:rsidRPr="00F63D6C" w:rsidRDefault="00320E0E" w:rsidP="00320E0E">
      <w:pPr>
        <w:autoSpaceDE w:val="0"/>
        <w:autoSpaceDN w:val="0"/>
        <w:adjustRightInd w:val="0"/>
        <w:jc w:val="center"/>
        <w:rPr>
          <w:sz w:val="28"/>
          <w:szCs w:val="28"/>
          <w:lang w:val="en-US"/>
        </w:rPr>
      </w:pPr>
    </w:p>
    <w:p w:rsidR="00320E0E" w:rsidRPr="00F63D6C" w:rsidRDefault="00320E0E" w:rsidP="00320E0E">
      <w:pPr>
        <w:autoSpaceDE w:val="0"/>
        <w:autoSpaceDN w:val="0"/>
        <w:adjustRightInd w:val="0"/>
        <w:jc w:val="center"/>
        <w:rPr>
          <w:sz w:val="28"/>
          <w:szCs w:val="28"/>
          <w:lang w:val="en-US"/>
        </w:rPr>
      </w:pPr>
    </w:p>
    <w:p w:rsidR="00320E0E" w:rsidRPr="00F63D6C" w:rsidRDefault="00320E0E" w:rsidP="00320E0E">
      <w:pPr>
        <w:autoSpaceDE w:val="0"/>
        <w:autoSpaceDN w:val="0"/>
        <w:adjustRightInd w:val="0"/>
        <w:jc w:val="center"/>
        <w:rPr>
          <w:sz w:val="28"/>
          <w:szCs w:val="28"/>
        </w:rPr>
      </w:pPr>
      <w:r w:rsidRPr="00F63D6C">
        <w:rPr>
          <w:sz w:val="28"/>
          <w:szCs w:val="28"/>
        </w:rPr>
        <w:t>Республика Карелия</w:t>
      </w:r>
    </w:p>
    <w:p w:rsidR="00320E0E" w:rsidRPr="00F63D6C" w:rsidRDefault="00320E0E" w:rsidP="00320E0E">
      <w:pPr>
        <w:pStyle w:val="ConsPlusNormal"/>
        <w:jc w:val="center"/>
        <w:outlineLvl w:val="0"/>
        <w:rPr>
          <w:rFonts w:ascii="Times New Roman" w:hAnsi="Times New Roman" w:cs="Times New Roman"/>
          <w:sz w:val="28"/>
          <w:szCs w:val="28"/>
        </w:rPr>
      </w:pPr>
      <w:r w:rsidRPr="00F63D6C">
        <w:rPr>
          <w:rFonts w:ascii="Times New Roman" w:hAnsi="Times New Roman" w:cs="Times New Roman"/>
          <w:sz w:val="28"/>
          <w:szCs w:val="28"/>
        </w:rPr>
        <w:t>СОВЕТ</w:t>
      </w:r>
    </w:p>
    <w:p w:rsidR="00320E0E" w:rsidRPr="00F63D6C" w:rsidRDefault="00320E0E" w:rsidP="00320E0E">
      <w:pPr>
        <w:pStyle w:val="ConsPlusNormal"/>
        <w:jc w:val="center"/>
        <w:outlineLvl w:val="0"/>
        <w:rPr>
          <w:rFonts w:ascii="Times New Roman" w:hAnsi="Times New Roman" w:cs="Times New Roman"/>
          <w:sz w:val="28"/>
          <w:szCs w:val="28"/>
        </w:rPr>
      </w:pPr>
      <w:r w:rsidRPr="00F63D6C">
        <w:rPr>
          <w:rFonts w:ascii="Times New Roman" w:hAnsi="Times New Roman" w:cs="Times New Roman"/>
          <w:sz w:val="28"/>
          <w:szCs w:val="28"/>
        </w:rPr>
        <w:t>Шальского сельского поселения</w:t>
      </w:r>
    </w:p>
    <w:p w:rsidR="00320E0E" w:rsidRPr="00F63D6C" w:rsidRDefault="00320E0E" w:rsidP="00320E0E">
      <w:pPr>
        <w:pStyle w:val="ConsPlusNormal"/>
        <w:jc w:val="center"/>
        <w:outlineLvl w:val="0"/>
        <w:rPr>
          <w:rFonts w:ascii="Times New Roman" w:hAnsi="Times New Roman" w:cs="Times New Roman"/>
          <w:sz w:val="28"/>
          <w:szCs w:val="28"/>
        </w:rPr>
      </w:pPr>
      <w:r w:rsidRPr="00F63D6C">
        <w:rPr>
          <w:rFonts w:ascii="Times New Roman" w:hAnsi="Times New Roman" w:cs="Times New Roman"/>
          <w:sz w:val="28"/>
          <w:szCs w:val="28"/>
        </w:rPr>
        <w:t>Пудожского муниципального района</w:t>
      </w:r>
    </w:p>
    <w:p w:rsidR="00320E0E" w:rsidRPr="00F63D6C" w:rsidRDefault="00320E0E" w:rsidP="00320E0E">
      <w:pPr>
        <w:pStyle w:val="ConsPlusNormal"/>
        <w:jc w:val="center"/>
        <w:outlineLvl w:val="0"/>
        <w:rPr>
          <w:rFonts w:ascii="Times New Roman" w:hAnsi="Times New Roman" w:cs="Times New Roman"/>
          <w:sz w:val="28"/>
          <w:szCs w:val="28"/>
        </w:rPr>
      </w:pPr>
      <w:r w:rsidRPr="00F63D6C">
        <w:rPr>
          <w:rFonts w:ascii="Times New Roman" w:hAnsi="Times New Roman" w:cs="Times New Roman"/>
          <w:sz w:val="28"/>
          <w:szCs w:val="28"/>
        </w:rPr>
        <w:t xml:space="preserve"> </w:t>
      </w:r>
      <w:r w:rsidRPr="00F63D6C">
        <w:rPr>
          <w:rFonts w:ascii="Times New Roman" w:hAnsi="Times New Roman" w:cs="Times New Roman"/>
          <w:sz w:val="28"/>
          <w:szCs w:val="28"/>
          <w:lang w:val="en-US"/>
        </w:rPr>
        <w:t>VII</w:t>
      </w:r>
      <w:r w:rsidRPr="00F63D6C">
        <w:rPr>
          <w:rFonts w:ascii="Times New Roman" w:hAnsi="Times New Roman" w:cs="Times New Roman"/>
          <w:sz w:val="28"/>
          <w:szCs w:val="28"/>
        </w:rPr>
        <w:t xml:space="preserve"> заседание </w:t>
      </w:r>
      <w:r w:rsidRPr="00F63D6C">
        <w:rPr>
          <w:rFonts w:ascii="Times New Roman" w:hAnsi="Times New Roman" w:cs="Times New Roman"/>
          <w:sz w:val="28"/>
          <w:szCs w:val="28"/>
          <w:lang w:val="en-US"/>
        </w:rPr>
        <w:t>V</w:t>
      </w:r>
      <w:r w:rsidRPr="00F63D6C">
        <w:rPr>
          <w:rFonts w:ascii="Times New Roman" w:hAnsi="Times New Roman" w:cs="Times New Roman"/>
          <w:sz w:val="28"/>
          <w:szCs w:val="28"/>
        </w:rPr>
        <w:t xml:space="preserve"> созыва                     </w:t>
      </w:r>
    </w:p>
    <w:p w:rsidR="00320E0E" w:rsidRPr="00F63D6C" w:rsidRDefault="00320E0E" w:rsidP="00320E0E">
      <w:pPr>
        <w:pStyle w:val="ConsPlusNormal"/>
        <w:jc w:val="center"/>
        <w:rPr>
          <w:rFonts w:ascii="Times New Roman" w:hAnsi="Times New Roman" w:cs="Times New Roman"/>
          <w:b/>
          <w:sz w:val="28"/>
          <w:szCs w:val="28"/>
        </w:rPr>
      </w:pPr>
    </w:p>
    <w:p w:rsidR="00320E0E" w:rsidRPr="00F63D6C" w:rsidRDefault="00320E0E" w:rsidP="00320E0E">
      <w:pPr>
        <w:pStyle w:val="ConsPlusNormal"/>
        <w:jc w:val="center"/>
        <w:rPr>
          <w:rFonts w:ascii="Times New Roman" w:hAnsi="Times New Roman" w:cs="Times New Roman"/>
          <w:b/>
          <w:sz w:val="28"/>
          <w:szCs w:val="28"/>
        </w:rPr>
      </w:pPr>
      <w:r w:rsidRPr="00F63D6C">
        <w:rPr>
          <w:rFonts w:ascii="Times New Roman" w:hAnsi="Times New Roman" w:cs="Times New Roman"/>
          <w:b/>
          <w:sz w:val="28"/>
          <w:szCs w:val="28"/>
        </w:rPr>
        <w:t>РЕШЕНИЕ</w:t>
      </w:r>
    </w:p>
    <w:p w:rsidR="00320E0E" w:rsidRPr="00F63D6C" w:rsidRDefault="00320E0E" w:rsidP="00320E0E">
      <w:pPr>
        <w:pStyle w:val="ConsPlusNormal"/>
        <w:jc w:val="center"/>
        <w:rPr>
          <w:rFonts w:ascii="Times New Roman" w:hAnsi="Times New Roman" w:cs="Times New Roman"/>
          <w:sz w:val="28"/>
          <w:szCs w:val="28"/>
        </w:rPr>
      </w:pPr>
    </w:p>
    <w:p w:rsidR="00320E0E" w:rsidRPr="00F63D6C" w:rsidRDefault="00320E0E" w:rsidP="00320E0E">
      <w:pPr>
        <w:pStyle w:val="ConsPlusNormal"/>
        <w:rPr>
          <w:rFonts w:ascii="Times New Roman" w:hAnsi="Times New Roman" w:cs="Times New Roman"/>
          <w:sz w:val="28"/>
          <w:szCs w:val="28"/>
        </w:rPr>
      </w:pPr>
      <w:r w:rsidRPr="00F63D6C">
        <w:rPr>
          <w:rFonts w:ascii="Times New Roman" w:hAnsi="Times New Roman" w:cs="Times New Roman"/>
          <w:sz w:val="28"/>
          <w:szCs w:val="28"/>
        </w:rPr>
        <w:t xml:space="preserve"> От 28 марта  2024  года                                                                        № </w:t>
      </w:r>
      <w:r>
        <w:rPr>
          <w:rFonts w:ascii="Times New Roman" w:hAnsi="Times New Roman" w:cs="Times New Roman"/>
          <w:sz w:val="28"/>
          <w:szCs w:val="28"/>
        </w:rPr>
        <w:t>30</w:t>
      </w:r>
    </w:p>
    <w:p w:rsidR="00AA68DE" w:rsidRDefault="00AA68DE" w:rsidP="004859BF">
      <w:pPr>
        <w:pStyle w:val="a8"/>
        <w:ind w:firstLine="0"/>
        <w:jc w:val="center"/>
        <w:rPr>
          <w:rFonts w:ascii="Arial" w:hAnsi="Arial" w:cs="Arial"/>
          <w:b/>
          <w:bCs/>
          <w:kern w:val="28"/>
          <w:sz w:val="24"/>
          <w:szCs w:val="24"/>
        </w:rPr>
      </w:pPr>
    </w:p>
    <w:p w:rsidR="00320E0E" w:rsidRPr="00AA68DE" w:rsidRDefault="00320E0E" w:rsidP="004859BF">
      <w:pPr>
        <w:pStyle w:val="a8"/>
        <w:ind w:firstLine="0"/>
        <w:jc w:val="center"/>
        <w:rPr>
          <w:rFonts w:ascii="Arial" w:hAnsi="Arial" w:cs="Arial"/>
          <w:b/>
          <w:bCs/>
          <w:kern w:val="28"/>
          <w:sz w:val="24"/>
          <w:szCs w:val="24"/>
        </w:rPr>
      </w:pPr>
    </w:p>
    <w:p w:rsidR="00320E0E" w:rsidRPr="00320E0E" w:rsidRDefault="00B564BB" w:rsidP="004859BF">
      <w:pPr>
        <w:pStyle w:val="a8"/>
        <w:ind w:firstLine="0"/>
        <w:jc w:val="center"/>
        <w:rPr>
          <w:rFonts w:ascii="Times New Roman" w:hAnsi="Times New Roman"/>
          <w:b/>
          <w:bCs/>
          <w:caps/>
          <w:kern w:val="28"/>
          <w:sz w:val="26"/>
          <w:szCs w:val="26"/>
        </w:rPr>
      </w:pPr>
      <w:r w:rsidRPr="00320E0E">
        <w:rPr>
          <w:rFonts w:ascii="Times New Roman" w:hAnsi="Times New Roman"/>
          <w:b/>
          <w:bCs/>
          <w:caps/>
          <w:kern w:val="28"/>
          <w:sz w:val="26"/>
          <w:szCs w:val="26"/>
        </w:rPr>
        <w:t xml:space="preserve">О внесении изменений в решение </w:t>
      </w:r>
      <w:r w:rsidR="00675BEB" w:rsidRPr="00320E0E">
        <w:rPr>
          <w:rFonts w:ascii="Times New Roman" w:hAnsi="Times New Roman"/>
          <w:b/>
          <w:bCs/>
          <w:caps/>
          <w:kern w:val="28"/>
          <w:sz w:val="26"/>
          <w:szCs w:val="26"/>
          <w:lang w:val="en-US"/>
        </w:rPr>
        <w:t>V</w:t>
      </w:r>
      <w:r w:rsidRPr="00320E0E">
        <w:rPr>
          <w:rFonts w:ascii="Times New Roman" w:hAnsi="Times New Roman"/>
          <w:b/>
          <w:bCs/>
          <w:caps/>
          <w:kern w:val="28"/>
          <w:sz w:val="26"/>
          <w:szCs w:val="26"/>
        </w:rPr>
        <w:t xml:space="preserve"> заседания </w:t>
      </w:r>
      <w:r w:rsidRPr="00320E0E">
        <w:rPr>
          <w:rFonts w:ascii="Times New Roman" w:hAnsi="Times New Roman"/>
          <w:b/>
          <w:bCs/>
          <w:caps/>
          <w:kern w:val="28"/>
          <w:sz w:val="26"/>
          <w:szCs w:val="26"/>
          <w:lang w:val="en-US"/>
        </w:rPr>
        <w:t>V</w:t>
      </w:r>
      <w:r w:rsidRPr="00320E0E">
        <w:rPr>
          <w:rFonts w:ascii="Times New Roman" w:hAnsi="Times New Roman"/>
          <w:b/>
          <w:bCs/>
          <w:caps/>
          <w:kern w:val="28"/>
          <w:sz w:val="26"/>
          <w:szCs w:val="26"/>
        </w:rPr>
        <w:t xml:space="preserve"> созываСовета Шальского сельского поселения </w:t>
      </w:r>
      <w:r w:rsidRPr="00320E0E">
        <w:rPr>
          <w:rStyle w:val="a7"/>
          <w:rFonts w:ascii="Times New Roman" w:hAnsi="Times New Roman"/>
          <w:b/>
          <w:bCs/>
          <w:caps/>
          <w:color w:val="auto"/>
          <w:kern w:val="28"/>
          <w:sz w:val="26"/>
          <w:szCs w:val="26"/>
        </w:rPr>
        <w:t xml:space="preserve">от </w:t>
      </w:r>
      <w:r w:rsidR="00675BEB" w:rsidRPr="00320E0E">
        <w:rPr>
          <w:rStyle w:val="a7"/>
          <w:rFonts w:ascii="Times New Roman" w:hAnsi="Times New Roman"/>
          <w:b/>
          <w:bCs/>
          <w:caps/>
          <w:color w:val="auto"/>
          <w:kern w:val="28"/>
          <w:sz w:val="26"/>
          <w:szCs w:val="26"/>
        </w:rPr>
        <w:t>14</w:t>
      </w:r>
      <w:r w:rsidRPr="00320E0E">
        <w:rPr>
          <w:rStyle w:val="a7"/>
          <w:rFonts w:ascii="Times New Roman" w:hAnsi="Times New Roman"/>
          <w:b/>
          <w:bCs/>
          <w:caps/>
          <w:color w:val="auto"/>
          <w:kern w:val="28"/>
          <w:sz w:val="26"/>
          <w:szCs w:val="26"/>
        </w:rPr>
        <w:t>.12.202</w:t>
      </w:r>
      <w:r w:rsidR="00675BEB" w:rsidRPr="00320E0E">
        <w:rPr>
          <w:rStyle w:val="a7"/>
          <w:rFonts w:ascii="Times New Roman" w:hAnsi="Times New Roman"/>
          <w:b/>
          <w:bCs/>
          <w:caps/>
          <w:color w:val="auto"/>
          <w:kern w:val="28"/>
          <w:sz w:val="26"/>
          <w:szCs w:val="26"/>
        </w:rPr>
        <w:t>3 г. №</w:t>
      </w:r>
      <w:r w:rsidR="00EE3A5A" w:rsidRPr="00320E0E">
        <w:rPr>
          <w:rStyle w:val="a7"/>
          <w:rFonts w:ascii="Times New Roman" w:hAnsi="Times New Roman"/>
          <w:b/>
          <w:bCs/>
          <w:caps/>
          <w:color w:val="auto"/>
          <w:kern w:val="28"/>
          <w:sz w:val="26"/>
          <w:szCs w:val="26"/>
        </w:rPr>
        <w:t>2</w:t>
      </w:r>
      <w:r w:rsidR="00675BEB" w:rsidRPr="00320E0E">
        <w:rPr>
          <w:rStyle w:val="a7"/>
          <w:rFonts w:ascii="Times New Roman" w:hAnsi="Times New Roman"/>
          <w:b/>
          <w:bCs/>
          <w:caps/>
          <w:color w:val="auto"/>
          <w:kern w:val="28"/>
          <w:sz w:val="26"/>
          <w:szCs w:val="26"/>
        </w:rPr>
        <w:t>0</w:t>
      </w:r>
      <w:r w:rsidRPr="00320E0E">
        <w:rPr>
          <w:rFonts w:ascii="Times New Roman" w:hAnsi="Times New Roman"/>
          <w:b/>
          <w:bCs/>
          <w:caps/>
          <w:kern w:val="28"/>
          <w:sz w:val="26"/>
          <w:szCs w:val="26"/>
        </w:rPr>
        <w:t xml:space="preserve"> «О бюджете Шальс</w:t>
      </w:r>
      <w:r w:rsidR="00EE3A5A" w:rsidRPr="00320E0E">
        <w:rPr>
          <w:rFonts w:ascii="Times New Roman" w:hAnsi="Times New Roman"/>
          <w:b/>
          <w:bCs/>
          <w:caps/>
          <w:kern w:val="28"/>
          <w:sz w:val="26"/>
          <w:szCs w:val="26"/>
        </w:rPr>
        <w:t>кого сельского поселения</w:t>
      </w:r>
      <w:r w:rsidR="00675BEB" w:rsidRPr="00320E0E">
        <w:rPr>
          <w:rFonts w:ascii="Times New Roman" w:hAnsi="Times New Roman"/>
          <w:b/>
          <w:bCs/>
          <w:caps/>
          <w:kern w:val="28"/>
          <w:sz w:val="26"/>
          <w:szCs w:val="26"/>
        </w:rPr>
        <w:t xml:space="preserve"> Пудожского муниципального района республики карелия</w:t>
      </w:r>
      <w:r w:rsidR="00EE3A5A" w:rsidRPr="00320E0E">
        <w:rPr>
          <w:rFonts w:ascii="Times New Roman" w:hAnsi="Times New Roman"/>
          <w:b/>
          <w:bCs/>
          <w:caps/>
          <w:kern w:val="28"/>
          <w:sz w:val="26"/>
          <w:szCs w:val="26"/>
        </w:rPr>
        <w:t xml:space="preserve"> на 202</w:t>
      </w:r>
      <w:r w:rsidR="00675BEB" w:rsidRPr="00320E0E">
        <w:rPr>
          <w:rFonts w:ascii="Times New Roman" w:hAnsi="Times New Roman"/>
          <w:b/>
          <w:bCs/>
          <w:caps/>
          <w:kern w:val="28"/>
          <w:sz w:val="26"/>
          <w:szCs w:val="26"/>
        </w:rPr>
        <w:t>4</w:t>
      </w:r>
      <w:r w:rsidRPr="00320E0E">
        <w:rPr>
          <w:rFonts w:ascii="Times New Roman" w:hAnsi="Times New Roman"/>
          <w:b/>
          <w:bCs/>
          <w:caps/>
          <w:kern w:val="28"/>
          <w:sz w:val="26"/>
          <w:szCs w:val="26"/>
        </w:rPr>
        <w:t xml:space="preserve"> год и</w:t>
      </w:r>
    </w:p>
    <w:p w:rsidR="00B564BB" w:rsidRPr="00320E0E" w:rsidRDefault="00B564BB" w:rsidP="004859BF">
      <w:pPr>
        <w:pStyle w:val="a8"/>
        <w:ind w:firstLine="0"/>
        <w:jc w:val="center"/>
        <w:rPr>
          <w:rFonts w:ascii="Times New Roman" w:hAnsi="Times New Roman"/>
          <w:b/>
          <w:bCs/>
          <w:kern w:val="28"/>
          <w:sz w:val="26"/>
          <w:szCs w:val="26"/>
        </w:rPr>
      </w:pPr>
      <w:r w:rsidRPr="00320E0E">
        <w:rPr>
          <w:rFonts w:ascii="Times New Roman" w:hAnsi="Times New Roman"/>
          <w:b/>
          <w:bCs/>
          <w:caps/>
          <w:kern w:val="28"/>
          <w:sz w:val="26"/>
          <w:szCs w:val="26"/>
        </w:rPr>
        <w:t xml:space="preserve"> плановый период 202</w:t>
      </w:r>
      <w:r w:rsidR="00675BEB" w:rsidRPr="00320E0E">
        <w:rPr>
          <w:rFonts w:ascii="Times New Roman" w:hAnsi="Times New Roman"/>
          <w:b/>
          <w:bCs/>
          <w:caps/>
          <w:kern w:val="28"/>
          <w:sz w:val="26"/>
          <w:szCs w:val="26"/>
        </w:rPr>
        <w:t>5</w:t>
      </w:r>
      <w:r w:rsidRPr="00320E0E">
        <w:rPr>
          <w:rFonts w:ascii="Times New Roman" w:hAnsi="Times New Roman"/>
          <w:b/>
          <w:bCs/>
          <w:caps/>
          <w:kern w:val="28"/>
          <w:sz w:val="26"/>
          <w:szCs w:val="26"/>
        </w:rPr>
        <w:t>-202</w:t>
      </w:r>
      <w:r w:rsidR="00675BEB" w:rsidRPr="00320E0E">
        <w:rPr>
          <w:rFonts w:ascii="Times New Roman" w:hAnsi="Times New Roman"/>
          <w:b/>
          <w:bCs/>
          <w:caps/>
          <w:kern w:val="28"/>
          <w:sz w:val="26"/>
          <w:szCs w:val="26"/>
        </w:rPr>
        <w:t>6</w:t>
      </w:r>
      <w:r w:rsidRPr="00320E0E">
        <w:rPr>
          <w:rFonts w:ascii="Times New Roman" w:hAnsi="Times New Roman"/>
          <w:b/>
          <w:bCs/>
          <w:caps/>
          <w:kern w:val="28"/>
          <w:sz w:val="26"/>
          <w:szCs w:val="26"/>
        </w:rPr>
        <w:t xml:space="preserve"> г.г</w:t>
      </w:r>
      <w:r w:rsidRPr="00320E0E">
        <w:rPr>
          <w:rFonts w:ascii="Times New Roman" w:hAnsi="Times New Roman"/>
          <w:b/>
          <w:bCs/>
          <w:kern w:val="28"/>
          <w:sz w:val="26"/>
          <w:szCs w:val="26"/>
        </w:rPr>
        <w:t>.</w:t>
      </w:r>
      <w:r w:rsidR="00320E0E" w:rsidRPr="00320E0E">
        <w:rPr>
          <w:rFonts w:ascii="Times New Roman" w:hAnsi="Times New Roman"/>
          <w:b/>
          <w:bCs/>
          <w:kern w:val="28"/>
          <w:sz w:val="26"/>
          <w:szCs w:val="26"/>
        </w:rPr>
        <w:t>»</w:t>
      </w:r>
    </w:p>
    <w:p w:rsidR="00320E0E" w:rsidRPr="00320E0E" w:rsidRDefault="00320E0E" w:rsidP="004859BF">
      <w:pPr>
        <w:pStyle w:val="a8"/>
        <w:ind w:firstLine="0"/>
        <w:jc w:val="center"/>
        <w:rPr>
          <w:rFonts w:ascii="Times New Roman" w:hAnsi="Times New Roman"/>
          <w:b/>
          <w:bCs/>
          <w:kern w:val="28"/>
          <w:sz w:val="26"/>
          <w:szCs w:val="26"/>
        </w:rPr>
      </w:pPr>
    </w:p>
    <w:p w:rsidR="00B564BB" w:rsidRPr="00320E0E" w:rsidRDefault="00B564BB" w:rsidP="004859BF">
      <w:pPr>
        <w:pStyle w:val="a3"/>
        <w:ind w:firstLine="567"/>
        <w:jc w:val="left"/>
        <w:rPr>
          <w:sz w:val="26"/>
          <w:szCs w:val="26"/>
        </w:rPr>
      </w:pPr>
    </w:p>
    <w:p w:rsidR="00B564BB" w:rsidRPr="00320E0E" w:rsidRDefault="00B564BB" w:rsidP="009F31E3">
      <w:pPr>
        <w:pStyle w:val="a3"/>
        <w:rPr>
          <w:sz w:val="26"/>
          <w:szCs w:val="26"/>
        </w:rPr>
      </w:pPr>
      <w:r w:rsidRPr="00320E0E">
        <w:rPr>
          <w:sz w:val="26"/>
          <w:szCs w:val="26"/>
        </w:rPr>
        <w:t xml:space="preserve">В соответствии со ст.160.1 </w:t>
      </w:r>
      <w:r w:rsidRPr="00320E0E">
        <w:rPr>
          <w:rStyle w:val="a7"/>
          <w:sz w:val="26"/>
          <w:szCs w:val="26"/>
        </w:rPr>
        <w:t>Бюджетного кодекса Российской Федерации</w:t>
      </w:r>
      <w:r w:rsidRPr="00320E0E">
        <w:rPr>
          <w:sz w:val="26"/>
          <w:szCs w:val="26"/>
        </w:rPr>
        <w:t xml:space="preserve">, подпунктом 2 пункта 1 статьи 21 </w:t>
      </w:r>
      <w:r w:rsidRPr="00320E0E">
        <w:rPr>
          <w:rStyle w:val="a7"/>
          <w:sz w:val="26"/>
          <w:szCs w:val="26"/>
        </w:rPr>
        <w:t>Устава Шальского сельского поселения</w:t>
      </w:r>
      <w:r w:rsidRPr="00320E0E">
        <w:rPr>
          <w:sz w:val="26"/>
          <w:szCs w:val="26"/>
        </w:rPr>
        <w:t>,</w:t>
      </w:r>
      <w:r w:rsidR="000424EC" w:rsidRPr="00320E0E">
        <w:rPr>
          <w:sz w:val="26"/>
          <w:szCs w:val="26"/>
        </w:rPr>
        <w:t xml:space="preserve"> Совет Шальского сельского поселения</w:t>
      </w:r>
    </w:p>
    <w:p w:rsidR="00B564BB" w:rsidRPr="00320E0E" w:rsidRDefault="00B564BB" w:rsidP="004859BF">
      <w:pPr>
        <w:pStyle w:val="a3"/>
        <w:widowControl w:val="0"/>
        <w:ind w:firstLine="567"/>
        <w:rPr>
          <w:sz w:val="26"/>
          <w:szCs w:val="26"/>
        </w:rPr>
      </w:pPr>
      <w:r w:rsidRPr="00320E0E">
        <w:rPr>
          <w:sz w:val="26"/>
          <w:szCs w:val="26"/>
        </w:rPr>
        <w:t>РЕШИЛ:</w:t>
      </w:r>
    </w:p>
    <w:p w:rsidR="00810E7E" w:rsidRPr="00320E0E" w:rsidRDefault="00947015" w:rsidP="004859BF">
      <w:pPr>
        <w:pStyle w:val="a3"/>
        <w:widowControl w:val="0"/>
        <w:ind w:firstLine="567"/>
        <w:rPr>
          <w:sz w:val="26"/>
          <w:szCs w:val="26"/>
        </w:rPr>
      </w:pPr>
      <w:r w:rsidRPr="00320E0E">
        <w:rPr>
          <w:sz w:val="26"/>
          <w:szCs w:val="26"/>
        </w:rPr>
        <w:t xml:space="preserve">1. </w:t>
      </w:r>
      <w:r w:rsidR="00810E7E" w:rsidRPr="00320E0E">
        <w:rPr>
          <w:sz w:val="26"/>
          <w:szCs w:val="26"/>
        </w:rPr>
        <w:t>Внести следующие изменения</w:t>
      </w:r>
      <w:r w:rsidR="00320E0E" w:rsidRPr="00320E0E">
        <w:rPr>
          <w:sz w:val="26"/>
          <w:szCs w:val="26"/>
        </w:rPr>
        <w:t xml:space="preserve"> </w:t>
      </w:r>
      <w:r w:rsidR="00810E7E" w:rsidRPr="00320E0E">
        <w:rPr>
          <w:bCs/>
          <w:sz w:val="26"/>
          <w:szCs w:val="26"/>
        </w:rPr>
        <w:t xml:space="preserve">в решение </w:t>
      </w:r>
      <w:r w:rsidR="001F4DB8" w:rsidRPr="00320E0E">
        <w:rPr>
          <w:bCs/>
          <w:sz w:val="26"/>
          <w:szCs w:val="26"/>
          <w:lang w:val="en-US"/>
        </w:rPr>
        <w:t>V</w:t>
      </w:r>
      <w:r w:rsidR="00810E7E" w:rsidRPr="00320E0E">
        <w:rPr>
          <w:bCs/>
          <w:sz w:val="26"/>
          <w:szCs w:val="26"/>
        </w:rPr>
        <w:t xml:space="preserve"> заседания</w:t>
      </w:r>
      <w:r w:rsidR="00320E0E" w:rsidRPr="00320E0E">
        <w:rPr>
          <w:bCs/>
          <w:sz w:val="26"/>
          <w:szCs w:val="26"/>
        </w:rPr>
        <w:t xml:space="preserve"> </w:t>
      </w:r>
      <w:r w:rsidR="00810E7E" w:rsidRPr="00320E0E">
        <w:rPr>
          <w:bCs/>
          <w:sz w:val="26"/>
          <w:szCs w:val="26"/>
          <w:lang w:val="en-US"/>
        </w:rPr>
        <w:t>V</w:t>
      </w:r>
      <w:r w:rsidR="00810E7E" w:rsidRPr="00320E0E">
        <w:rPr>
          <w:bCs/>
          <w:sz w:val="26"/>
          <w:szCs w:val="26"/>
        </w:rPr>
        <w:t xml:space="preserve"> созыва Совета Шальского сельского поселения от </w:t>
      </w:r>
      <w:r w:rsidR="001F4DB8" w:rsidRPr="00320E0E">
        <w:rPr>
          <w:bCs/>
          <w:sz w:val="26"/>
          <w:szCs w:val="26"/>
        </w:rPr>
        <w:t>14</w:t>
      </w:r>
      <w:r w:rsidR="00810E7E" w:rsidRPr="00320E0E">
        <w:rPr>
          <w:bCs/>
          <w:sz w:val="26"/>
          <w:szCs w:val="26"/>
        </w:rPr>
        <w:t>.12.202</w:t>
      </w:r>
      <w:r w:rsidR="001F4DB8" w:rsidRPr="00320E0E">
        <w:rPr>
          <w:bCs/>
          <w:sz w:val="26"/>
          <w:szCs w:val="26"/>
        </w:rPr>
        <w:t>3 г. №</w:t>
      </w:r>
      <w:r w:rsidR="00810E7E" w:rsidRPr="00320E0E">
        <w:rPr>
          <w:bCs/>
          <w:sz w:val="26"/>
          <w:szCs w:val="26"/>
        </w:rPr>
        <w:t>2</w:t>
      </w:r>
      <w:r w:rsidR="001F4DB8" w:rsidRPr="00320E0E">
        <w:rPr>
          <w:bCs/>
          <w:sz w:val="26"/>
          <w:szCs w:val="26"/>
        </w:rPr>
        <w:t>0</w:t>
      </w:r>
      <w:r w:rsidR="00810E7E" w:rsidRPr="00320E0E">
        <w:rPr>
          <w:bCs/>
          <w:sz w:val="26"/>
          <w:szCs w:val="26"/>
        </w:rPr>
        <w:t xml:space="preserve"> «О бюджете Шальского сельского поселения</w:t>
      </w:r>
      <w:r w:rsidR="00320E0E" w:rsidRPr="00320E0E">
        <w:rPr>
          <w:bCs/>
          <w:sz w:val="26"/>
          <w:szCs w:val="26"/>
        </w:rPr>
        <w:t xml:space="preserve"> </w:t>
      </w:r>
      <w:r w:rsidR="001F4DB8" w:rsidRPr="00320E0E">
        <w:rPr>
          <w:bCs/>
          <w:sz w:val="26"/>
          <w:szCs w:val="26"/>
        </w:rPr>
        <w:t>Пудожского муниципального района Республики Карелия</w:t>
      </w:r>
      <w:r w:rsidR="00810E7E" w:rsidRPr="00320E0E">
        <w:rPr>
          <w:bCs/>
          <w:sz w:val="26"/>
          <w:szCs w:val="26"/>
        </w:rPr>
        <w:t xml:space="preserve"> на 202</w:t>
      </w:r>
      <w:r w:rsidR="001F4DB8" w:rsidRPr="00320E0E">
        <w:rPr>
          <w:bCs/>
          <w:sz w:val="26"/>
          <w:szCs w:val="26"/>
        </w:rPr>
        <w:t>4</w:t>
      </w:r>
      <w:r w:rsidR="00810E7E" w:rsidRPr="00320E0E">
        <w:rPr>
          <w:bCs/>
          <w:sz w:val="26"/>
          <w:szCs w:val="26"/>
        </w:rPr>
        <w:t xml:space="preserve"> год и плановый период 202</w:t>
      </w:r>
      <w:r w:rsidR="001F4DB8" w:rsidRPr="00320E0E">
        <w:rPr>
          <w:bCs/>
          <w:sz w:val="26"/>
          <w:szCs w:val="26"/>
        </w:rPr>
        <w:t>5</w:t>
      </w:r>
      <w:r w:rsidR="00810E7E" w:rsidRPr="00320E0E">
        <w:rPr>
          <w:bCs/>
          <w:sz w:val="26"/>
          <w:szCs w:val="26"/>
        </w:rPr>
        <w:t>-202</w:t>
      </w:r>
      <w:r w:rsidR="001F4DB8" w:rsidRPr="00320E0E">
        <w:rPr>
          <w:bCs/>
          <w:sz w:val="26"/>
          <w:szCs w:val="26"/>
        </w:rPr>
        <w:t>6</w:t>
      </w:r>
      <w:r w:rsidR="00810E7E" w:rsidRPr="00320E0E">
        <w:rPr>
          <w:bCs/>
          <w:sz w:val="26"/>
          <w:szCs w:val="26"/>
        </w:rPr>
        <w:t>г.г. (далее – Решение):</w:t>
      </w:r>
    </w:p>
    <w:p w:rsidR="00B564BB" w:rsidRPr="00320E0E" w:rsidRDefault="00320E0E" w:rsidP="00320E0E">
      <w:pPr>
        <w:pStyle w:val="a3"/>
        <w:widowControl w:val="0"/>
        <w:ind w:firstLine="0"/>
        <w:rPr>
          <w:sz w:val="26"/>
          <w:szCs w:val="26"/>
        </w:rPr>
      </w:pPr>
      <w:r w:rsidRPr="00320E0E">
        <w:rPr>
          <w:sz w:val="26"/>
          <w:szCs w:val="26"/>
        </w:rPr>
        <w:t xml:space="preserve">1.1. </w:t>
      </w:r>
      <w:r w:rsidR="00810E7E" w:rsidRPr="00320E0E">
        <w:rPr>
          <w:sz w:val="26"/>
          <w:szCs w:val="26"/>
        </w:rPr>
        <w:t>Статью</w:t>
      </w:r>
      <w:r w:rsidR="00B564BB" w:rsidRPr="00320E0E">
        <w:rPr>
          <w:sz w:val="26"/>
          <w:szCs w:val="26"/>
        </w:rPr>
        <w:t xml:space="preserve"> 1 </w:t>
      </w:r>
      <w:r w:rsidR="00810E7E" w:rsidRPr="00320E0E">
        <w:rPr>
          <w:sz w:val="26"/>
          <w:szCs w:val="26"/>
        </w:rPr>
        <w:t xml:space="preserve">Решения </w:t>
      </w:r>
      <w:r w:rsidR="00B564BB" w:rsidRPr="00320E0E">
        <w:rPr>
          <w:sz w:val="26"/>
          <w:szCs w:val="26"/>
        </w:rPr>
        <w:t>изложить в следующей редакции:</w:t>
      </w:r>
    </w:p>
    <w:p w:rsidR="000356B1" w:rsidRPr="00320E0E" w:rsidRDefault="000356B1" w:rsidP="000356B1">
      <w:pPr>
        <w:pStyle w:val="a3"/>
        <w:widowControl w:val="0"/>
        <w:rPr>
          <w:sz w:val="26"/>
          <w:szCs w:val="26"/>
        </w:rPr>
      </w:pPr>
      <w:r w:rsidRPr="00320E0E">
        <w:rPr>
          <w:sz w:val="26"/>
          <w:szCs w:val="26"/>
        </w:rPr>
        <w:t>Статья 1. Основные характеристики бюджета Шальского сельского поселения</w:t>
      </w:r>
    </w:p>
    <w:p w:rsidR="00B564BB" w:rsidRPr="00320E0E" w:rsidRDefault="00B564BB" w:rsidP="004859BF">
      <w:pPr>
        <w:pStyle w:val="a3"/>
        <w:widowControl w:val="0"/>
        <w:ind w:firstLine="567"/>
        <w:rPr>
          <w:sz w:val="26"/>
          <w:szCs w:val="26"/>
        </w:rPr>
      </w:pPr>
      <w:r w:rsidRPr="00320E0E">
        <w:rPr>
          <w:sz w:val="26"/>
          <w:szCs w:val="26"/>
        </w:rPr>
        <w:t>1.Утвердить основные характеристики бюджета Шальского сельского поселения на 202</w:t>
      </w:r>
      <w:r w:rsidR="001F4DB8" w:rsidRPr="00320E0E">
        <w:rPr>
          <w:sz w:val="26"/>
          <w:szCs w:val="26"/>
        </w:rPr>
        <w:t>4</w:t>
      </w:r>
      <w:r w:rsidRPr="00320E0E">
        <w:rPr>
          <w:sz w:val="26"/>
          <w:szCs w:val="26"/>
        </w:rPr>
        <w:t xml:space="preserve"> год:</w:t>
      </w:r>
    </w:p>
    <w:p w:rsidR="00B564BB" w:rsidRPr="00320E0E" w:rsidRDefault="00B564BB" w:rsidP="004859BF">
      <w:pPr>
        <w:pStyle w:val="a3"/>
        <w:widowControl w:val="0"/>
        <w:ind w:firstLine="567"/>
        <w:rPr>
          <w:sz w:val="26"/>
          <w:szCs w:val="26"/>
        </w:rPr>
      </w:pPr>
      <w:r w:rsidRPr="00320E0E">
        <w:rPr>
          <w:sz w:val="26"/>
          <w:szCs w:val="26"/>
        </w:rPr>
        <w:t>1) общий объем доходов бюджета Шальского сельского поселен</w:t>
      </w:r>
      <w:r w:rsidR="000274AB" w:rsidRPr="00320E0E">
        <w:rPr>
          <w:sz w:val="26"/>
          <w:szCs w:val="26"/>
        </w:rPr>
        <w:t xml:space="preserve">ия в сумме </w:t>
      </w:r>
      <w:r w:rsidR="001F4DB8" w:rsidRPr="00320E0E">
        <w:rPr>
          <w:sz w:val="26"/>
          <w:szCs w:val="26"/>
        </w:rPr>
        <w:t>9 388 459,91</w:t>
      </w:r>
      <w:r w:rsidR="00344244" w:rsidRPr="00320E0E">
        <w:rPr>
          <w:sz w:val="26"/>
          <w:szCs w:val="26"/>
        </w:rPr>
        <w:t xml:space="preserve"> рублей</w:t>
      </w:r>
      <w:r w:rsidR="003B63B5" w:rsidRPr="00320E0E">
        <w:rPr>
          <w:sz w:val="26"/>
          <w:szCs w:val="26"/>
        </w:rPr>
        <w:t>,</w:t>
      </w:r>
      <w:r w:rsidR="000274AB" w:rsidRPr="00320E0E">
        <w:rPr>
          <w:sz w:val="26"/>
          <w:szCs w:val="26"/>
        </w:rPr>
        <w:t xml:space="preserve"> в том числе объем безвозмездных поступлений в сумме </w:t>
      </w:r>
      <w:r w:rsidR="001F4DB8" w:rsidRPr="00320E0E">
        <w:rPr>
          <w:sz w:val="26"/>
          <w:szCs w:val="26"/>
        </w:rPr>
        <w:t>4 792 859,91</w:t>
      </w:r>
      <w:r w:rsidR="000274AB" w:rsidRPr="00320E0E">
        <w:rPr>
          <w:sz w:val="26"/>
          <w:szCs w:val="26"/>
        </w:rPr>
        <w:t xml:space="preserve"> рублей, из них объем получаемых из других бюджетов межбюджетных трансфертов в сумме </w:t>
      </w:r>
      <w:r w:rsidR="001F4DB8" w:rsidRPr="00320E0E">
        <w:rPr>
          <w:sz w:val="26"/>
          <w:szCs w:val="26"/>
        </w:rPr>
        <w:t>4 792 859,91</w:t>
      </w:r>
      <w:r w:rsidR="000274AB" w:rsidRPr="00320E0E">
        <w:rPr>
          <w:sz w:val="26"/>
          <w:szCs w:val="26"/>
        </w:rPr>
        <w:t>рублей</w:t>
      </w:r>
    </w:p>
    <w:p w:rsidR="00B564BB" w:rsidRPr="00320E0E" w:rsidRDefault="00B564BB" w:rsidP="004859BF">
      <w:pPr>
        <w:pStyle w:val="a3"/>
        <w:widowControl w:val="0"/>
        <w:ind w:firstLine="567"/>
        <w:rPr>
          <w:sz w:val="26"/>
          <w:szCs w:val="26"/>
        </w:rPr>
      </w:pPr>
      <w:r w:rsidRPr="00320E0E">
        <w:rPr>
          <w:sz w:val="26"/>
          <w:szCs w:val="26"/>
        </w:rPr>
        <w:t xml:space="preserve">2) общий объем расходов бюджета Шальского сельского поселения в сумме </w:t>
      </w:r>
      <w:r w:rsidR="001F4DB8" w:rsidRPr="00320E0E">
        <w:rPr>
          <w:sz w:val="26"/>
          <w:szCs w:val="26"/>
        </w:rPr>
        <w:t>9 517 918,68</w:t>
      </w:r>
      <w:r w:rsidRPr="00320E0E">
        <w:rPr>
          <w:sz w:val="26"/>
          <w:szCs w:val="26"/>
        </w:rPr>
        <w:t xml:space="preserve"> рублей;</w:t>
      </w:r>
    </w:p>
    <w:p w:rsidR="00B564BB" w:rsidRPr="00320E0E" w:rsidRDefault="00B564BB" w:rsidP="004859BF">
      <w:pPr>
        <w:pStyle w:val="a3"/>
        <w:widowControl w:val="0"/>
        <w:ind w:firstLine="567"/>
        <w:rPr>
          <w:sz w:val="26"/>
          <w:szCs w:val="26"/>
        </w:rPr>
      </w:pPr>
      <w:r w:rsidRPr="00320E0E">
        <w:rPr>
          <w:sz w:val="26"/>
          <w:szCs w:val="26"/>
        </w:rPr>
        <w:t xml:space="preserve">3) дефицит бюджета Шальского сельского поселения в сумме </w:t>
      </w:r>
      <w:r w:rsidR="001F4DB8" w:rsidRPr="00320E0E">
        <w:rPr>
          <w:sz w:val="26"/>
          <w:szCs w:val="26"/>
        </w:rPr>
        <w:t>129 458,77</w:t>
      </w:r>
      <w:r w:rsidRPr="00320E0E">
        <w:rPr>
          <w:sz w:val="26"/>
          <w:szCs w:val="26"/>
        </w:rPr>
        <w:t xml:space="preserve"> рублей.</w:t>
      </w:r>
    </w:p>
    <w:p w:rsidR="00810E7E" w:rsidRPr="00320E0E" w:rsidRDefault="00810E7E" w:rsidP="00810E7E">
      <w:pPr>
        <w:ind w:firstLine="709"/>
        <w:rPr>
          <w:rFonts w:ascii="Times New Roman" w:hAnsi="Times New Roman"/>
          <w:sz w:val="26"/>
          <w:szCs w:val="26"/>
        </w:rPr>
      </w:pPr>
      <w:r w:rsidRPr="00320E0E">
        <w:rPr>
          <w:rFonts w:ascii="Times New Roman" w:hAnsi="Times New Roman"/>
          <w:sz w:val="26"/>
          <w:szCs w:val="26"/>
        </w:rPr>
        <w:t>2. Утвердить верхний предел муниципального внутреннего долга Шальского сельского поселения на 1 января 202</w:t>
      </w:r>
      <w:r w:rsidR="001F4DB8" w:rsidRPr="00320E0E">
        <w:rPr>
          <w:rFonts w:ascii="Times New Roman" w:hAnsi="Times New Roman"/>
          <w:sz w:val="26"/>
          <w:szCs w:val="26"/>
        </w:rPr>
        <w:t>4</w:t>
      </w:r>
      <w:r w:rsidRPr="00320E0E">
        <w:rPr>
          <w:rFonts w:ascii="Times New Roman" w:hAnsi="Times New Roman"/>
          <w:sz w:val="26"/>
          <w:szCs w:val="26"/>
        </w:rPr>
        <w:t xml:space="preserve"> года в валюте Российской Федерации в </w:t>
      </w:r>
      <w:r w:rsidRPr="00320E0E">
        <w:rPr>
          <w:rFonts w:ascii="Times New Roman" w:hAnsi="Times New Roman"/>
          <w:sz w:val="26"/>
          <w:szCs w:val="26"/>
        </w:rPr>
        <w:lastRenderedPageBreak/>
        <w:t>сумме 0 рублей, в том числе верхний предел долга по муниципальным гарантиям Шальского сельского поселения в сумме 0 тыс. рублей.</w:t>
      </w:r>
    </w:p>
    <w:p w:rsidR="00810E7E" w:rsidRPr="00320E0E" w:rsidRDefault="00810E7E" w:rsidP="00810E7E">
      <w:pPr>
        <w:ind w:firstLine="709"/>
        <w:rPr>
          <w:rFonts w:ascii="Times New Roman" w:hAnsi="Times New Roman"/>
          <w:sz w:val="26"/>
          <w:szCs w:val="26"/>
        </w:rPr>
      </w:pPr>
      <w:r w:rsidRPr="00320E0E">
        <w:rPr>
          <w:rFonts w:ascii="Times New Roman" w:hAnsi="Times New Roman"/>
          <w:sz w:val="26"/>
          <w:szCs w:val="26"/>
        </w:rPr>
        <w:t>3. Утвердить основные характеристики бюджета Шальского сельского поселения на 202</w:t>
      </w:r>
      <w:r w:rsidR="001F4DB8" w:rsidRPr="00320E0E">
        <w:rPr>
          <w:rFonts w:ascii="Times New Roman" w:hAnsi="Times New Roman"/>
          <w:sz w:val="26"/>
          <w:szCs w:val="26"/>
        </w:rPr>
        <w:t>5</w:t>
      </w:r>
      <w:r w:rsidRPr="00320E0E">
        <w:rPr>
          <w:rFonts w:ascii="Times New Roman" w:hAnsi="Times New Roman"/>
          <w:sz w:val="26"/>
          <w:szCs w:val="26"/>
        </w:rPr>
        <w:t xml:space="preserve"> год и на 202</w:t>
      </w:r>
      <w:r w:rsidR="001F4DB8" w:rsidRPr="00320E0E">
        <w:rPr>
          <w:rFonts w:ascii="Times New Roman" w:hAnsi="Times New Roman"/>
          <w:sz w:val="26"/>
          <w:szCs w:val="26"/>
        </w:rPr>
        <w:t>6</w:t>
      </w:r>
      <w:r w:rsidRPr="00320E0E">
        <w:rPr>
          <w:rFonts w:ascii="Times New Roman" w:hAnsi="Times New Roman"/>
          <w:sz w:val="26"/>
          <w:szCs w:val="26"/>
        </w:rPr>
        <w:t xml:space="preserve"> год:</w:t>
      </w:r>
    </w:p>
    <w:p w:rsidR="00810E7E" w:rsidRPr="00320E0E" w:rsidRDefault="00810E7E" w:rsidP="00810E7E">
      <w:pPr>
        <w:ind w:firstLine="709"/>
        <w:rPr>
          <w:rFonts w:ascii="Times New Roman" w:hAnsi="Times New Roman"/>
          <w:sz w:val="26"/>
          <w:szCs w:val="26"/>
        </w:rPr>
      </w:pPr>
      <w:r w:rsidRPr="00320E0E">
        <w:rPr>
          <w:rFonts w:ascii="Times New Roman" w:hAnsi="Times New Roman"/>
          <w:sz w:val="26"/>
          <w:szCs w:val="26"/>
        </w:rPr>
        <w:t>1) прогнозируемый общий объем доходов бюджета Шальского сельского поселения на 202</w:t>
      </w:r>
      <w:r w:rsidR="00207FC5" w:rsidRPr="00320E0E">
        <w:rPr>
          <w:rFonts w:ascii="Times New Roman" w:hAnsi="Times New Roman"/>
          <w:sz w:val="26"/>
          <w:szCs w:val="26"/>
        </w:rPr>
        <w:t>5</w:t>
      </w:r>
      <w:r w:rsidRPr="00320E0E">
        <w:rPr>
          <w:rFonts w:ascii="Times New Roman" w:hAnsi="Times New Roman"/>
          <w:sz w:val="26"/>
          <w:szCs w:val="26"/>
        </w:rPr>
        <w:t xml:space="preserve"> год в сумме </w:t>
      </w:r>
      <w:r w:rsidR="00207FC5" w:rsidRPr="00320E0E">
        <w:rPr>
          <w:rFonts w:ascii="Times New Roman" w:hAnsi="Times New Roman"/>
          <w:sz w:val="26"/>
          <w:szCs w:val="26"/>
        </w:rPr>
        <w:t>8 044 320,00</w:t>
      </w:r>
      <w:r w:rsidRPr="00320E0E">
        <w:rPr>
          <w:rFonts w:ascii="Times New Roman" w:hAnsi="Times New Roman"/>
          <w:sz w:val="26"/>
          <w:szCs w:val="26"/>
        </w:rPr>
        <w:t xml:space="preserve"> рублей, в том числе объем безвозмездных поступлений в сумме </w:t>
      </w:r>
      <w:r w:rsidR="00207FC5" w:rsidRPr="00320E0E">
        <w:rPr>
          <w:rFonts w:ascii="Times New Roman" w:hAnsi="Times New Roman"/>
          <w:sz w:val="26"/>
          <w:szCs w:val="26"/>
        </w:rPr>
        <w:t>3 207 020,00</w:t>
      </w:r>
      <w:r w:rsidRPr="00320E0E">
        <w:rPr>
          <w:rFonts w:ascii="Times New Roman" w:hAnsi="Times New Roman"/>
          <w:sz w:val="26"/>
          <w:szCs w:val="26"/>
        </w:rPr>
        <w:t xml:space="preserve"> рублей, из них объем получаемых из других бюджетов межбюджетных трансфертов в сумме </w:t>
      </w:r>
      <w:r w:rsidR="00207FC5" w:rsidRPr="00320E0E">
        <w:rPr>
          <w:rFonts w:ascii="Times New Roman" w:hAnsi="Times New Roman"/>
          <w:sz w:val="26"/>
          <w:szCs w:val="26"/>
        </w:rPr>
        <w:t>3 207 020,00</w:t>
      </w:r>
      <w:r w:rsidRPr="00320E0E">
        <w:rPr>
          <w:rFonts w:ascii="Times New Roman" w:hAnsi="Times New Roman"/>
          <w:sz w:val="26"/>
          <w:szCs w:val="26"/>
        </w:rPr>
        <w:t xml:space="preserve"> рублей, и на 202</w:t>
      </w:r>
      <w:r w:rsidR="00207FC5" w:rsidRPr="00320E0E">
        <w:rPr>
          <w:rFonts w:ascii="Times New Roman" w:hAnsi="Times New Roman"/>
          <w:sz w:val="26"/>
          <w:szCs w:val="26"/>
        </w:rPr>
        <w:t>6</w:t>
      </w:r>
      <w:r w:rsidRPr="00320E0E">
        <w:rPr>
          <w:rFonts w:ascii="Times New Roman" w:hAnsi="Times New Roman"/>
          <w:sz w:val="26"/>
          <w:szCs w:val="26"/>
        </w:rPr>
        <w:t xml:space="preserve"> год в сумме </w:t>
      </w:r>
      <w:r w:rsidR="00207FC5" w:rsidRPr="00320E0E">
        <w:rPr>
          <w:rFonts w:ascii="Times New Roman" w:hAnsi="Times New Roman"/>
          <w:sz w:val="26"/>
          <w:szCs w:val="26"/>
        </w:rPr>
        <w:t>8 173 620,00</w:t>
      </w:r>
      <w:r w:rsidRPr="00320E0E">
        <w:rPr>
          <w:rFonts w:ascii="Times New Roman" w:hAnsi="Times New Roman"/>
          <w:sz w:val="26"/>
          <w:szCs w:val="26"/>
        </w:rPr>
        <w:t xml:space="preserve"> рублей, в том числе объем безвозмездных поступлений в сумме </w:t>
      </w:r>
      <w:r w:rsidR="00207FC5" w:rsidRPr="00320E0E">
        <w:rPr>
          <w:rFonts w:ascii="Times New Roman" w:hAnsi="Times New Roman"/>
          <w:sz w:val="26"/>
          <w:szCs w:val="26"/>
        </w:rPr>
        <w:t>3 207 020,00</w:t>
      </w:r>
      <w:r w:rsidRPr="00320E0E">
        <w:rPr>
          <w:rFonts w:ascii="Times New Roman" w:hAnsi="Times New Roman"/>
          <w:sz w:val="26"/>
          <w:szCs w:val="26"/>
        </w:rPr>
        <w:t xml:space="preserve"> рублей, из них объем получаемых из других бюджетов межбюджетных трансфертов в сумме </w:t>
      </w:r>
      <w:r w:rsidR="00207FC5" w:rsidRPr="00320E0E">
        <w:rPr>
          <w:rFonts w:ascii="Times New Roman" w:hAnsi="Times New Roman"/>
          <w:sz w:val="26"/>
          <w:szCs w:val="26"/>
        </w:rPr>
        <w:t>3 207 020,00</w:t>
      </w:r>
      <w:r w:rsidRPr="00320E0E">
        <w:rPr>
          <w:rFonts w:ascii="Times New Roman" w:hAnsi="Times New Roman"/>
          <w:sz w:val="26"/>
          <w:szCs w:val="26"/>
        </w:rPr>
        <w:t xml:space="preserve"> рублей;</w:t>
      </w:r>
    </w:p>
    <w:p w:rsidR="00810E7E" w:rsidRPr="00320E0E" w:rsidRDefault="00810E7E" w:rsidP="00810E7E">
      <w:pPr>
        <w:ind w:firstLine="709"/>
        <w:rPr>
          <w:rFonts w:ascii="Times New Roman" w:hAnsi="Times New Roman"/>
          <w:sz w:val="26"/>
          <w:szCs w:val="26"/>
        </w:rPr>
      </w:pPr>
      <w:r w:rsidRPr="00320E0E">
        <w:rPr>
          <w:rFonts w:ascii="Times New Roman" w:hAnsi="Times New Roman"/>
          <w:sz w:val="26"/>
          <w:szCs w:val="26"/>
        </w:rPr>
        <w:t>2) общий объем расходов бюджета Шальского сельского поселения на 202</w:t>
      </w:r>
      <w:r w:rsidR="00207FC5" w:rsidRPr="00320E0E">
        <w:rPr>
          <w:rFonts w:ascii="Times New Roman" w:hAnsi="Times New Roman"/>
          <w:sz w:val="26"/>
          <w:szCs w:val="26"/>
        </w:rPr>
        <w:t>5</w:t>
      </w:r>
      <w:r w:rsidRPr="00320E0E">
        <w:rPr>
          <w:rFonts w:ascii="Times New Roman" w:hAnsi="Times New Roman"/>
          <w:sz w:val="26"/>
          <w:szCs w:val="26"/>
        </w:rPr>
        <w:t xml:space="preserve"> год в сумме </w:t>
      </w:r>
      <w:r w:rsidR="00207FC5" w:rsidRPr="00320E0E">
        <w:rPr>
          <w:rFonts w:ascii="Times New Roman" w:hAnsi="Times New Roman"/>
          <w:sz w:val="26"/>
          <w:szCs w:val="26"/>
        </w:rPr>
        <w:t>8 044 020,00</w:t>
      </w:r>
      <w:r w:rsidRPr="00320E0E">
        <w:rPr>
          <w:rFonts w:ascii="Times New Roman" w:hAnsi="Times New Roman"/>
          <w:sz w:val="26"/>
          <w:szCs w:val="26"/>
        </w:rPr>
        <w:t xml:space="preserve">рублей, в том числе условно утверждаемые расходы в сумме </w:t>
      </w:r>
      <w:r w:rsidR="00207FC5" w:rsidRPr="00320E0E">
        <w:rPr>
          <w:rFonts w:ascii="Times New Roman" w:hAnsi="Times New Roman"/>
          <w:sz w:val="26"/>
          <w:szCs w:val="26"/>
        </w:rPr>
        <w:t>196 000</w:t>
      </w:r>
      <w:r w:rsidR="003626F8" w:rsidRPr="00320E0E">
        <w:rPr>
          <w:rFonts w:ascii="Times New Roman" w:hAnsi="Times New Roman"/>
          <w:sz w:val="26"/>
          <w:szCs w:val="26"/>
        </w:rPr>
        <w:t>,00</w:t>
      </w:r>
      <w:r w:rsidRPr="00320E0E">
        <w:rPr>
          <w:rFonts w:ascii="Times New Roman" w:hAnsi="Times New Roman"/>
          <w:sz w:val="26"/>
          <w:szCs w:val="26"/>
        </w:rPr>
        <w:t xml:space="preserve"> рублей, и на 202</w:t>
      </w:r>
      <w:r w:rsidR="00207FC5" w:rsidRPr="00320E0E">
        <w:rPr>
          <w:rFonts w:ascii="Times New Roman" w:hAnsi="Times New Roman"/>
          <w:sz w:val="26"/>
          <w:szCs w:val="26"/>
        </w:rPr>
        <w:t>6</w:t>
      </w:r>
      <w:r w:rsidRPr="00320E0E">
        <w:rPr>
          <w:rFonts w:ascii="Times New Roman" w:hAnsi="Times New Roman"/>
          <w:sz w:val="26"/>
          <w:szCs w:val="26"/>
        </w:rPr>
        <w:t xml:space="preserve"> год в сумме </w:t>
      </w:r>
      <w:r w:rsidR="00207FC5" w:rsidRPr="00320E0E">
        <w:rPr>
          <w:rFonts w:ascii="Times New Roman" w:hAnsi="Times New Roman"/>
          <w:sz w:val="26"/>
          <w:szCs w:val="26"/>
        </w:rPr>
        <w:t>8 173 620,00</w:t>
      </w:r>
      <w:r w:rsidRPr="00320E0E">
        <w:rPr>
          <w:rFonts w:ascii="Times New Roman" w:hAnsi="Times New Roman"/>
          <w:sz w:val="26"/>
          <w:szCs w:val="26"/>
        </w:rPr>
        <w:t xml:space="preserve"> рублей, в том числе условно утверждаемые расходы в сумме </w:t>
      </w:r>
      <w:r w:rsidR="00207FC5" w:rsidRPr="00320E0E">
        <w:rPr>
          <w:rFonts w:ascii="Times New Roman" w:hAnsi="Times New Roman"/>
          <w:sz w:val="26"/>
          <w:szCs w:val="26"/>
        </w:rPr>
        <w:t>399 000</w:t>
      </w:r>
      <w:r w:rsidR="003626F8" w:rsidRPr="00320E0E">
        <w:rPr>
          <w:rFonts w:ascii="Times New Roman" w:hAnsi="Times New Roman"/>
          <w:sz w:val="26"/>
          <w:szCs w:val="26"/>
        </w:rPr>
        <w:t>,00</w:t>
      </w:r>
      <w:r w:rsidRPr="00320E0E">
        <w:rPr>
          <w:rFonts w:ascii="Times New Roman" w:hAnsi="Times New Roman"/>
          <w:sz w:val="26"/>
          <w:szCs w:val="26"/>
        </w:rPr>
        <w:t xml:space="preserve"> рублей;</w:t>
      </w:r>
    </w:p>
    <w:p w:rsidR="00810E7E" w:rsidRPr="00320E0E" w:rsidRDefault="00810E7E" w:rsidP="00810E7E">
      <w:pPr>
        <w:ind w:firstLine="709"/>
        <w:rPr>
          <w:rFonts w:ascii="Times New Roman" w:hAnsi="Times New Roman"/>
          <w:sz w:val="26"/>
          <w:szCs w:val="26"/>
        </w:rPr>
      </w:pPr>
      <w:r w:rsidRPr="00320E0E">
        <w:rPr>
          <w:rFonts w:ascii="Times New Roman" w:hAnsi="Times New Roman"/>
          <w:sz w:val="26"/>
          <w:szCs w:val="26"/>
        </w:rPr>
        <w:t>3) Дефицит бюджета Шальского сельского поселения на 202</w:t>
      </w:r>
      <w:r w:rsidR="00207FC5" w:rsidRPr="00320E0E">
        <w:rPr>
          <w:rFonts w:ascii="Times New Roman" w:hAnsi="Times New Roman"/>
          <w:sz w:val="26"/>
          <w:szCs w:val="26"/>
        </w:rPr>
        <w:t>5</w:t>
      </w:r>
      <w:r w:rsidRPr="00320E0E">
        <w:rPr>
          <w:rFonts w:ascii="Times New Roman" w:hAnsi="Times New Roman"/>
          <w:sz w:val="26"/>
          <w:szCs w:val="26"/>
        </w:rPr>
        <w:t xml:space="preserve"> год в сумме 0 рублей, дефицит бюджета Шальского сельского поселения на 202</w:t>
      </w:r>
      <w:r w:rsidR="00207FC5" w:rsidRPr="00320E0E">
        <w:rPr>
          <w:rFonts w:ascii="Times New Roman" w:hAnsi="Times New Roman"/>
          <w:sz w:val="26"/>
          <w:szCs w:val="26"/>
        </w:rPr>
        <w:t>6</w:t>
      </w:r>
      <w:r w:rsidRPr="00320E0E">
        <w:rPr>
          <w:rFonts w:ascii="Times New Roman" w:hAnsi="Times New Roman"/>
          <w:sz w:val="26"/>
          <w:szCs w:val="26"/>
        </w:rPr>
        <w:t xml:space="preserve"> год в сумме 0 рублей.</w:t>
      </w:r>
    </w:p>
    <w:p w:rsidR="00810E7E" w:rsidRPr="00320E0E" w:rsidRDefault="00810E7E" w:rsidP="00810E7E">
      <w:pPr>
        <w:ind w:firstLine="709"/>
        <w:rPr>
          <w:rFonts w:ascii="Times New Roman" w:hAnsi="Times New Roman"/>
          <w:sz w:val="26"/>
          <w:szCs w:val="26"/>
        </w:rPr>
      </w:pPr>
      <w:r w:rsidRPr="00320E0E">
        <w:rPr>
          <w:rFonts w:ascii="Times New Roman" w:hAnsi="Times New Roman"/>
          <w:sz w:val="26"/>
          <w:szCs w:val="26"/>
        </w:rPr>
        <w:t>4. Утвердить верхний предел муниципального внутреннего долга Шальского сельского поселения на 1 января 202</w:t>
      </w:r>
      <w:r w:rsidR="00207FC5" w:rsidRPr="00320E0E">
        <w:rPr>
          <w:rFonts w:ascii="Times New Roman" w:hAnsi="Times New Roman"/>
          <w:sz w:val="26"/>
          <w:szCs w:val="26"/>
        </w:rPr>
        <w:t>5</w:t>
      </w:r>
      <w:r w:rsidRPr="00320E0E">
        <w:rPr>
          <w:rFonts w:ascii="Times New Roman" w:hAnsi="Times New Roman"/>
          <w:sz w:val="26"/>
          <w:szCs w:val="26"/>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207FC5" w:rsidRPr="00320E0E">
        <w:rPr>
          <w:rFonts w:ascii="Times New Roman" w:hAnsi="Times New Roman"/>
          <w:sz w:val="26"/>
          <w:szCs w:val="26"/>
        </w:rPr>
        <w:t>5</w:t>
      </w:r>
      <w:r w:rsidRPr="00320E0E">
        <w:rPr>
          <w:rFonts w:ascii="Times New Roman" w:hAnsi="Times New Roman"/>
          <w:sz w:val="26"/>
          <w:szCs w:val="26"/>
        </w:rPr>
        <w:t xml:space="preserve"> года в валюте Российской Федерации в сумме 0 рублей, в том числе верхний предел долга по муниципальным гарантиям в сумме 0 тыс.рублей.»</w:t>
      </w:r>
    </w:p>
    <w:p w:rsidR="00320E0E" w:rsidRPr="00320E0E" w:rsidRDefault="00320E0E" w:rsidP="00810E7E">
      <w:pPr>
        <w:ind w:firstLine="709"/>
        <w:rPr>
          <w:rFonts w:ascii="Times New Roman" w:hAnsi="Times New Roman"/>
          <w:sz w:val="26"/>
          <w:szCs w:val="26"/>
        </w:rPr>
      </w:pPr>
    </w:p>
    <w:p w:rsidR="00B564BB" w:rsidRPr="00320E0E" w:rsidRDefault="00B564BB" w:rsidP="004859BF">
      <w:pPr>
        <w:pStyle w:val="a3"/>
        <w:widowControl w:val="0"/>
        <w:ind w:firstLine="567"/>
        <w:rPr>
          <w:sz w:val="26"/>
          <w:szCs w:val="26"/>
        </w:rPr>
      </w:pPr>
      <w:r w:rsidRPr="00320E0E">
        <w:rPr>
          <w:sz w:val="26"/>
          <w:szCs w:val="26"/>
        </w:rPr>
        <w:t>2. Приложени</w:t>
      </w:r>
      <w:r w:rsidR="009F31E3" w:rsidRPr="00320E0E">
        <w:rPr>
          <w:sz w:val="26"/>
          <w:szCs w:val="26"/>
        </w:rPr>
        <w:t>я</w:t>
      </w:r>
      <w:r w:rsidR="00BB2CB1" w:rsidRPr="00320E0E">
        <w:rPr>
          <w:sz w:val="26"/>
          <w:szCs w:val="26"/>
        </w:rPr>
        <w:t xml:space="preserve"> к решению </w:t>
      </w:r>
      <w:r w:rsidR="00531E74" w:rsidRPr="00320E0E">
        <w:rPr>
          <w:sz w:val="26"/>
          <w:szCs w:val="26"/>
        </w:rPr>
        <w:t>№2 «Прогнозируемый объем доходов Шальского сельского поселения в соответствии с классификацией доходов бюджета на 202</w:t>
      </w:r>
      <w:r w:rsidR="00207FC5" w:rsidRPr="00320E0E">
        <w:rPr>
          <w:sz w:val="26"/>
          <w:szCs w:val="26"/>
        </w:rPr>
        <w:t>4</w:t>
      </w:r>
      <w:r w:rsidR="00531E74" w:rsidRPr="00320E0E">
        <w:rPr>
          <w:sz w:val="26"/>
          <w:szCs w:val="26"/>
        </w:rPr>
        <w:t xml:space="preserve"> год»,</w:t>
      </w:r>
      <w:r w:rsidR="009F31E3" w:rsidRPr="00320E0E">
        <w:rPr>
          <w:sz w:val="26"/>
          <w:szCs w:val="26"/>
        </w:rPr>
        <w:t>№</w:t>
      </w:r>
      <w:r w:rsidRPr="00320E0E">
        <w:rPr>
          <w:sz w:val="26"/>
          <w:szCs w:val="26"/>
        </w:rPr>
        <w:t>5 «Распределение бюджетных ассигнований на 202</w:t>
      </w:r>
      <w:r w:rsidR="00B235F4" w:rsidRPr="00320E0E">
        <w:rPr>
          <w:sz w:val="26"/>
          <w:szCs w:val="26"/>
        </w:rPr>
        <w:t>4</w:t>
      </w:r>
      <w:r w:rsidRPr="00320E0E">
        <w:rPr>
          <w:sz w:val="26"/>
          <w:szCs w:val="26"/>
        </w:rPr>
        <w:t xml:space="preserve"> год по разделам и подразделам, целевым статьям и видам расходов классификации расходов бюджета Шальского сельского поселения»</w:t>
      </w:r>
      <w:r w:rsidR="009F31E3" w:rsidRPr="00320E0E">
        <w:rPr>
          <w:sz w:val="26"/>
          <w:szCs w:val="26"/>
        </w:rPr>
        <w:t>,№7 «Ведомственная структура расходов на 202</w:t>
      </w:r>
      <w:r w:rsidR="00B235F4" w:rsidRPr="00320E0E">
        <w:rPr>
          <w:sz w:val="26"/>
          <w:szCs w:val="26"/>
        </w:rPr>
        <w:t>4</w:t>
      </w:r>
      <w:r w:rsidR="009F31E3" w:rsidRPr="00320E0E">
        <w:rPr>
          <w:sz w:val="26"/>
          <w:szCs w:val="26"/>
        </w:rPr>
        <w:t xml:space="preserve"> год»</w:t>
      </w:r>
      <w:r w:rsidR="005516B4" w:rsidRPr="00320E0E">
        <w:rPr>
          <w:sz w:val="26"/>
          <w:szCs w:val="26"/>
        </w:rPr>
        <w:t>,</w:t>
      </w:r>
      <w:r w:rsidR="00EB653E" w:rsidRPr="00320E0E">
        <w:rPr>
          <w:sz w:val="26"/>
          <w:szCs w:val="26"/>
        </w:rPr>
        <w:t>№10 «Прогнозируемый объем доходов МБТ, получаемых от бюджетов других уровней на 202</w:t>
      </w:r>
      <w:r w:rsidR="00B235F4" w:rsidRPr="00320E0E">
        <w:rPr>
          <w:sz w:val="26"/>
          <w:szCs w:val="26"/>
        </w:rPr>
        <w:t>4</w:t>
      </w:r>
      <w:r w:rsidR="00EB653E" w:rsidRPr="00320E0E">
        <w:rPr>
          <w:sz w:val="26"/>
          <w:szCs w:val="26"/>
        </w:rPr>
        <w:t xml:space="preserve"> г.»,</w:t>
      </w:r>
      <w:r w:rsidR="005516B4" w:rsidRPr="00320E0E">
        <w:rPr>
          <w:sz w:val="26"/>
          <w:szCs w:val="26"/>
        </w:rPr>
        <w:t>№12 «Источники финансирования дефицита бюджета Шальского сельского поселения на 202</w:t>
      </w:r>
      <w:r w:rsidR="00B235F4" w:rsidRPr="00320E0E">
        <w:rPr>
          <w:sz w:val="26"/>
          <w:szCs w:val="26"/>
        </w:rPr>
        <w:t>4</w:t>
      </w:r>
      <w:r w:rsidR="005516B4" w:rsidRPr="00320E0E">
        <w:rPr>
          <w:sz w:val="26"/>
          <w:szCs w:val="26"/>
        </w:rPr>
        <w:t xml:space="preserve"> год»</w:t>
      </w:r>
      <w:r w:rsidR="001F0693" w:rsidRPr="00320E0E">
        <w:rPr>
          <w:sz w:val="26"/>
          <w:szCs w:val="26"/>
        </w:rPr>
        <w:t xml:space="preserve">, </w:t>
      </w:r>
      <w:r w:rsidRPr="00320E0E">
        <w:rPr>
          <w:sz w:val="26"/>
          <w:szCs w:val="26"/>
        </w:rPr>
        <w:t>изложить в новой редакции согласно приложени</w:t>
      </w:r>
      <w:r w:rsidR="009F31E3" w:rsidRPr="00320E0E">
        <w:rPr>
          <w:sz w:val="26"/>
          <w:szCs w:val="26"/>
        </w:rPr>
        <w:t>ям</w:t>
      </w:r>
      <w:r w:rsidRPr="00320E0E">
        <w:rPr>
          <w:sz w:val="26"/>
          <w:szCs w:val="26"/>
        </w:rPr>
        <w:t xml:space="preserve"> №</w:t>
      </w:r>
      <w:r w:rsidR="009F31E3" w:rsidRPr="00320E0E">
        <w:rPr>
          <w:sz w:val="26"/>
          <w:szCs w:val="26"/>
        </w:rPr>
        <w:t>1-</w:t>
      </w:r>
      <w:r w:rsidR="00B235F4" w:rsidRPr="00320E0E">
        <w:rPr>
          <w:sz w:val="26"/>
          <w:szCs w:val="26"/>
        </w:rPr>
        <w:t>5</w:t>
      </w:r>
      <w:r w:rsidRPr="00320E0E">
        <w:rPr>
          <w:sz w:val="26"/>
          <w:szCs w:val="26"/>
        </w:rPr>
        <w:t xml:space="preserve"> к настоящему решению</w:t>
      </w:r>
      <w:r w:rsidR="00320E0E" w:rsidRPr="00320E0E">
        <w:rPr>
          <w:sz w:val="26"/>
          <w:szCs w:val="26"/>
        </w:rPr>
        <w:t>.</w:t>
      </w:r>
    </w:p>
    <w:p w:rsidR="00B564BB" w:rsidRPr="00320E0E" w:rsidRDefault="00947015" w:rsidP="004859BF">
      <w:pPr>
        <w:pStyle w:val="a3"/>
        <w:widowControl w:val="0"/>
        <w:ind w:firstLine="567"/>
        <w:rPr>
          <w:sz w:val="26"/>
          <w:szCs w:val="26"/>
        </w:rPr>
      </w:pPr>
      <w:r w:rsidRPr="00320E0E">
        <w:rPr>
          <w:sz w:val="26"/>
          <w:szCs w:val="26"/>
        </w:rPr>
        <w:t xml:space="preserve">3. </w:t>
      </w:r>
      <w:r w:rsidR="00B564BB" w:rsidRPr="00320E0E">
        <w:rPr>
          <w:sz w:val="26"/>
          <w:szCs w:val="26"/>
        </w:rPr>
        <w:t xml:space="preserve">Настоящее решение вступает в силу </w:t>
      </w:r>
      <w:r w:rsidR="009F31E3" w:rsidRPr="00320E0E">
        <w:rPr>
          <w:sz w:val="26"/>
          <w:szCs w:val="26"/>
        </w:rPr>
        <w:t>с даты его принятия и подлежит</w:t>
      </w:r>
      <w:r w:rsidR="00B564BB" w:rsidRPr="00320E0E">
        <w:rPr>
          <w:sz w:val="26"/>
          <w:szCs w:val="26"/>
        </w:rPr>
        <w:t xml:space="preserve"> официально</w:t>
      </w:r>
      <w:r w:rsidR="009F31E3" w:rsidRPr="00320E0E">
        <w:rPr>
          <w:sz w:val="26"/>
          <w:szCs w:val="26"/>
        </w:rPr>
        <w:t>му</w:t>
      </w:r>
      <w:r w:rsidR="00B564BB" w:rsidRPr="00320E0E">
        <w:rPr>
          <w:sz w:val="26"/>
          <w:szCs w:val="26"/>
        </w:rPr>
        <w:t xml:space="preserve"> опубликовани</w:t>
      </w:r>
      <w:r w:rsidR="009F31E3" w:rsidRPr="00320E0E">
        <w:rPr>
          <w:sz w:val="26"/>
          <w:szCs w:val="26"/>
        </w:rPr>
        <w:t>ю</w:t>
      </w:r>
      <w:r w:rsidR="00B564BB" w:rsidRPr="00320E0E">
        <w:rPr>
          <w:sz w:val="26"/>
          <w:szCs w:val="26"/>
        </w:rPr>
        <w:t xml:space="preserve"> (обнародовани</w:t>
      </w:r>
      <w:r w:rsidR="009F31E3" w:rsidRPr="00320E0E">
        <w:rPr>
          <w:sz w:val="26"/>
          <w:szCs w:val="26"/>
        </w:rPr>
        <w:t>ю</w:t>
      </w:r>
      <w:r w:rsidR="00B564BB" w:rsidRPr="00320E0E">
        <w:rPr>
          <w:sz w:val="26"/>
          <w:szCs w:val="26"/>
        </w:rPr>
        <w:t>).</w:t>
      </w:r>
    </w:p>
    <w:p w:rsidR="00B564BB" w:rsidRPr="00320E0E" w:rsidRDefault="00947015" w:rsidP="004859BF">
      <w:pPr>
        <w:pStyle w:val="a3"/>
        <w:widowControl w:val="0"/>
        <w:ind w:firstLine="567"/>
        <w:rPr>
          <w:sz w:val="26"/>
          <w:szCs w:val="26"/>
        </w:rPr>
      </w:pPr>
      <w:r w:rsidRPr="00320E0E">
        <w:rPr>
          <w:sz w:val="26"/>
          <w:szCs w:val="26"/>
        </w:rPr>
        <w:t xml:space="preserve">4. Действие настоящего решения распространяется на правоотношения, возникшие с </w:t>
      </w:r>
      <w:r w:rsidR="00B235F4" w:rsidRPr="00320E0E">
        <w:rPr>
          <w:sz w:val="26"/>
          <w:szCs w:val="26"/>
        </w:rPr>
        <w:t>2</w:t>
      </w:r>
      <w:r w:rsidR="0016459A">
        <w:rPr>
          <w:sz w:val="26"/>
          <w:szCs w:val="26"/>
        </w:rPr>
        <w:t>8</w:t>
      </w:r>
      <w:r w:rsidRPr="00320E0E">
        <w:rPr>
          <w:sz w:val="26"/>
          <w:szCs w:val="26"/>
        </w:rPr>
        <w:t>.</w:t>
      </w:r>
      <w:r w:rsidR="0063397A" w:rsidRPr="00320E0E">
        <w:rPr>
          <w:sz w:val="26"/>
          <w:szCs w:val="26"/>
        </w:rPr>
        <w:t>0</w:t>
      </w:r>
      <w:r w:rsidR="00B235F4" w:rsidRPr="00320E0E">
        <w:rPr>
          <w:sz w:val="26"/>
          <w:szCs w:val="26"/>
        </w:rPr>
        <w:t>3</w:t>
      </w:r>
      <w:r w:rsidRPr="00320E0E">
        <w:rPr>
          <w:sz w:val="26"/>
          <w:szCs w:val="26"/>
        </w:rPr>
        <w:t>.202</w:t>
      </w:r>
      <w:r w:rsidR="00B235F4" w:rsidRPr="00320E0E">
        <w:rPr>
          <w:sz w:val="26"/>
          <w:szCs w:val="26"/>
        </w:rPr>
        <w:t>4</w:t>
      </w:r>
      <w:r w:rsidR="0063397A" w:rsidRPr="00320E0E">
        <w:rPr>
          <w:sz w:val="26"/>
          <w:szCs w:val="26"/>
        </w:rPr>
        <w:t xml:space="preserve"> г.</w:t>
      </w:r>
    </w:p>
    <w:p w:rsidR="00B564BB" w:rsidRPr="00320E0E" w:rsidRDefault="00B564BB" w:rsidP="004859BF">
      <w:pPr>
        <w:pStyle w:val="a3"/>
        <w:widowControl w:val="0"/>
        <w:ind w:firstLine="567"/>
        <w:rPr>
          <w:sz w:val="26"/>
          <w:szCs w:val="26"/>
        </w:rPr>
      </w:pPr>
    </w:p>
    <w:p w:rsidR="00947015" w:rsidRPr="00320E0E" w:rsidRDefault="00947015" w:rsidP="004859BF">
      <w:pPr>
        <w:pStyle w:val="a3"/>
        <w:widowControl w:val="0"/>
        <w:ind w:firstLine="567"/>
        <w:rPr>
          <w:sz w:val="26"/>
          <w:szCs w:val="26"/>
        </w:rPr>
      </w:pPr>
    </w:p>
    <w:p w:rsidR="00947015" w:rsidRPr="00320E0E" w:rsidRDefault="00947015" w:rsidP="004859BF">
      <w:pPr>
        <w:pStyle w:val="a3"/>
        <w:widowControl w:val="0"/>
        <w:ind w:firstLine="567"/>
        <w:rPr>
          <w:sz w:val="26"/>
          <w:szCs w:val="26"/>
        </w:rPr>
      </w:pPr>
    </w:p>
    <w:p w:rsidR="001331F3" w:rsidRPr="00320E0E" w:rsidRDefault="00B564BB" w:rsidP="00320E0E">
      <w:pPr>
        <w:ind w:firstLine="0"/>
        <w:rPr>
          <w:rFonts w:ascii="Times New Roman" w:hAnsi="Times New Roman"/>
          <w:sz w:val="26"/>
          <w:szCs w:val="26"/>
        </w:rPr>
      </w:pPr>
      <w:r w:rsidRPr="00320E0E">
        <w:rPr>
          <w:rFonts w:ascii="Times New Roman" w:hAnsi="Times New Roman"/>
          <w:sz w:val="26"/>
          <w:szCs w:val="26"/>
        </w:rPr>
        <w:t xml:space="preserve">Председатель Совета </w:t>
      </w:r>
    </w:p>
    <w:p w:rsidR="00B235F4" w:rsidRPr="00320E0E" w:rsidRDefault="00B564BB" w:rsidP="00320E0E">
      <w:pPr>
        <w:ind w:firstLine="0"/>
        <w:rPr>
          <w:rFonts w:ascii="Times New Roman" w:hAnsi="Times New Roman"/>
          <w:sz w:val="26"/>
          <w:szCs w:val="26"/>
        </w:rPr>
      </w:pPr>
      <w:r w:rsidRPr="00320E0E">
        <w:rPr>
          <w:rFonts w:ascii="Times New Roman" w:hAnsi="Times New Roman"/>
          <w:sz w:val="26"/>
          <w:szCs w:val="26"/>
        </w:rPr>
        <w:t>Шальского сельского поселения</w:t>
      </w:r>
      <w:r w:rsidR="004859BF" w:rsidRPr="00320E0E">
        <w:rPr>
          <w:rFonts w:ascii="Times New Roman" w:hAnsi="Times New Roman"/>
          <w:sz w:val="26"/>
          <w:szCs w:val="26"/>
        </w:rPr>
        <w:tab/>
      </w:r>
      <w:r w:rsidR="00320E0E" w:rsidRPr="00320E0E">
        <w:rPr>
          <w:rFonts w:ascii="Times New Roman" w:hAnsi="Times New Roman"/>
          <w:sz w:val="26"/>
          <w:szCs w:val="26"/>
        </w:rPr>
        <w:t xml:space="preserve">                                                 </w:t>
      </w:r>
      <w:r w:rsidR="00837236" w:rsidRPr="00320E0E">
        <w:rPr>
          <w:rFonts w:ascii="Times New Roman" w:hAnsi="Times New Roman"/>
          <w:sz w:val="26"/>
          <w:szCs w:val="26"/>
        </w:rPr>
        <w:t>В.А.Сивакова</w:t>
      </w:r>
    </w:p>
    <w:p w:rsidR="00B235F4" w:rsidRPr="00320E0E" w:rsidRDefault="00B235F4" w:rsidP="00320E0E">
      <w:pPr>
        <w:ind w:firstLine="0"/>
        <w:rPr>
          <w:rFonts w:ascii="Times New Roman" w:hAnsi="Times New Roman"/>
          <w:sz w:val="26"/>
          <w:szCs w:val="26"/>
        </w:rPr>
      </w:pPr>
    </w:p>
    <w:p w:rsidR="00B235F4" w:rsidRPr="00320E0E" w:rsidRDefault="00B235F4" w:rsidP="00320E0E">
      <w:pPr>
        <w:ind w:firstLine="0"/>
        <w:rPr>
          <w:rFonts w:ascii="Times New Roman" w:hAnsi="Times New Roman"/>
          <w:sz w:val="26"/>
          <w:szCs w:val="26"/>
        </w:rPr>
      </w:pPr>
    </w:p>
    <w:p w:rsidR="00B564BB" w:rsidRDefault="00B564BB" w:rsidP="00320E0E">
      <w:pPr>
        <w:ind w:firstLine="0"/>
        <w:rPr>
          <w:rFonts w:ascii="Times New Roman" w:hAnsi="Times New Roman"/>
          <w:sz w:val="26"/>
          <w:szCs w:val="26"/>
        </w:rPr>
      </w:pPr>
      <w:r w:rsidRPr="00320E0E">
        <w:rPr>
          <w:rFonts w:ascii="Times New Roman" w:hAnsi="Times New Roman"/>
          <w:sz w:val="26"/>
          <w:szCs w:val="26"/>
        </w:rPr>
        <w:t>Глава Шальского сельского поселения</w:t>
      </w:r>
      <w:r w:rsidR="004859BF" w:rsidRPr="00320E0E">
        <w:rPr>
          <w:rFonts w:ascii="Times New Roman" w:hAnsi="Times New Roman"/>
          <w:sz w:val="26"/>
          <w:szCs w:val="26"/>
        </w:rPr>
        <w:tab/>
      </w:r>
      <w:r w:rsidR="004859BF" w:rsidRPr="00320E0E">
        <w:rPr>
          <w:rFonts w:ascii="Times New Roman" w:hAnsi="Times New Roman"/>
          <w:sz w:val="26"/>
          <w:szCs w:val="26"/>
        </w:rPr>
        <w:tab/>
      </w:r>
      <w:r w:rsidR="004859BF" w:rsidRPr="00320E0E">
        <w:rPr>
          <w:rFonts w:ascii="Times New Roman" w:hAnsi="Times New Roman"/>
          <w:sz w:val="26"/>
          <w:szCs w:val="26"/>
        </w:rPr>
        <w:tab/>
      </w:r>
      <w:r w:rsidR="004859BF" w:rsidRPr="00320E0E">
        <w:rPr>
          <w:rFonts w:ascii="Times New Roman" w:hAnsi="Times New Roman"/>
          <w:sz w:val="26"/>
          <w:szCs w:val="26"/>
        </w:rPr>
        <w:tab/>
      </w:r>
      <w:r w:rsidR="00B235F4" w:rsidRPr="00320E0E">
        <w:rPr>
          <w:rFonts w:ascii="Times New Roman" w:hAnsi="Times New Roman"/>
          <w:sz w:val="26"/>
          <w:szCs w:val="26"/>
        </w:rPr>
        <w:t>М. Ю. Богданова</w:t>
      </w:r>
    </w:p>
    <w:p w:rsidR="00711638" w:rsidRDefault="00711638" w:rsidP="00320E0E">
      <w:pPr>
        <w:ind w:firstLine="0"/>
        <w:rPr>
          <w:rFonts w:ascii="Times New Roman" w:hAnsi="Times New Roman"/>
          <w:sz w:val="26"/>
          <w:szCs w:val="26"/>
        </w:rPr>
      </w:pPr>
    </w:p>
    <w:p w:rsidR="00711638" w:rsidRDefault="00711638" w:rsidP="00320E0E">
      <w:pPr>
        <w:ind w:firstLine="0"/>
        <w:rPr>
          <w:rFonts w:ascii="Times New Roman" w:hAnsi="Times New Roman"/>
          <w:sz w:val="26"/>
          <w:szCs w:val="26"/>
        </w:rPr>
      </w:pPr>
    </w:p>
    <w:p w:rsidR="00711638" w:rsidRPr="00711638" w:rsidRDefault="00711638" w:rsidP="00711638">
      <w:pPr>
        <w:suppressAutoHyphens/>
        <w:ind w:firstLine="709"/>
        <w:jc w:val="center"/>
        <w:rPr>
          <w:rFonts w:ascii="Times New Roman" w:hAnsi="Times New Roman"/>
          <w:b/>
          <w:sz w:val="28"/>
          <w:szCs w:val="20"/>
          <w:lang w:eastAsia="ar-SA"/>
        </w:rPr>
      </w:pPr>
      <w:r w:rsidRPr="00711638">
        <w:rPr>
          <w:rFonts w:ascii="Times New Roman" w:hAnsi="Times New Roman"/>
          <w:b/>
          <w:sz w:val="28"/>
          <w:szCs w:val="20"/>
          <w:lang w:eastAsia="ar-SA"/>
        </w:rPr>
        <w:lastRenderedPageBreak/>
        <w:t>ПОЯСНИТЕЛЬНАЯ ЗАПИСКА</w:t>
      </w:r>
    </w:p>
    <w:p w:rsidR="00711638" w:rsidRPr="00711638" w:rsidRDefault="00711638" w:rsidP="00711638">
      <w:pPr>
        <w:suppressAutoHyphens/>
        <w:ind w:firstLine="709"/>
        <w:jc w:val="center"/>
        <w:rPr>
          <w:rFonts w:ascii="Times New Roman" w:hAnsi="Times New Roman"/>
          <w:b/>
          <w:sz w:val="28"/>
          <w:szCs w:val="20"/>
          <w:lang w:eastAsia="ar-SA"/>
        </w:rPr>
      </w:pPr>
      <w:r w:rsidRPr="00711638">
        <w:rPr>
          <w:rFonts w:ascii="Times New Roman" w:hAnsi="Times New Roman"/>
          <w:b/>
          <w:sz w:val="28"/>
          <w:szCs w:val="20"/>
          <w:lang w:eastAsia="ar-SA"/>
        </w:rPr>
        <w:t xml:space="preserve">к решению Совета Шальского сельского поселения  от 28.03.2024 № 30 </w:t>
      </w:r>
    </w:p>
    <w:p w:rsidR="00711638" w:rsidRPr="00711638" w:rsidRDefault="00711638" w:rsidP="00711638">
      <w:pPr>
        <w:suppressAutoHyphens/>
        <w:ind w:firstLine="709"/>
        <w:jc w:val="center"/>
        <w:rPr>
          <w:rFonts w:ascii="Times New Roman" w:hAnsi="Times New Roman"/>
          <w:b/>
          <w:sz w:val="28"/>
          <w:szCs w:val="20"/>
          <w:lang w:eastAsia="ar-SA"/>
        </w:rPr>
      </w:pPr>
      <w:r w:rsidRPr="00711638">
        <w:rPr>
          <w:rFonts w:ascii="Times New Roman" w:hAnsi="Times New Roman"/>
          <w:b/>
          <w:sz w:val="28"/>
          <w:szCs w:val="20"/>
          <w:lang w:eastAsia="ar-SA"/>
        </w:rPr>
        <w:t>«О внесении изменений в решение Совета Шальского сельского поселения от 14.12.2023 № 20 «Об утверждении бюджета Шальского сельского поселения Пудожского муниципального района Республики Карелия на 2024 г. и плановый период 2025-2026 гг.»</w:t>
      </w:r>
    </w:p>
    <w:p w:rsidR="00711638" w:rsidRPr="00711638" w:rsidRDefault="00711638" w:rsidP="00711638">
      <w:pPr>
        <w:shd w:val="clear" w:color="auto" w:fill="FFFFFF"/>
        <w:suppressAutoHyphens/>
        <w:spacing w:line="313" w:lineRule="exact"/>
        <w:rPr>
          <w:rFonts w:ascii="Times New Roman" w:hAnsi="Times New Roman"/>
          <w:sz w:val="28"/>
          <w:szCs w:val="28"/>
          <w:lang w:eastAsia="ar-SA"/>
        </w:rPr>
      </w:pPr>
    </w:p>
    <w:p w:rsidR="00711638" w:rsidRPr="00711638" w:rsidRDefault="00711638" w:rsidP="00711638">
      <w:pPr>
        <w:shd w:val="clear" w:color="auto" w:fill="FFFFFF"/>
        <w:suppressAutoHyphens/>
        <w:spacing w:line="313" w:lineRule="exact"/>
        <w:rPr>
          <w:rFonts w:ascii="Times New Roman" w:hAnsi="Times New Roman"/>
          <w:sz w:val="28"/>
          <w:szCs w:val="28"/>
          <w:lang w:eastAsia="ar-SA"/>
        </w:rPr>
      </w:pPr>
      <w:r w:rsidRPr="00711638">
        <w:rPr>
          <w:rFonts w:ascii="Times New Roman" w:hAnsi="Times New Roman"/>
          <w:sz w:val="28"/>
          <w:szCs w:val="28"/>
          <w:lang w:eastAsia="ar-SA"/>
        </w:rPr>
        <w:t>Динамика изменений основных характеристик бюджета в 2024 году представлена в таблице 1.</w:t>
      </w:r>
    </w:p>
    <w:p w:rsidR="00711638" w:rsidRPr="00711638" w:rsidRDefault="00711638" w:rsidP="00711638">
      <w:pPr>
        <w:shd w:val="clear" w:color="auto" w:fill="FFFFFF"/>
        <w:suppressAutoHyphens/>
        <w:ind w:firstLine="0"/>
        <w:jc w:val="right"/>
        <w:rPr>
          <w:rFonts w:ascii="Times New Roman" w:hAnsi="Times New Roman"/>
          <w:sz w:val="28"/>
          <w:szCs w:val="28"/>
          <w:lang w:eastAsia="ar-SA"/>
        </w:rPr>
      </w:pPr>
      <w:r w:rsidRPr="00711638">
        <w:rPr>
          <w:rFonts w:ascii="Times New Roman" w:hAnsi="Times New Roman"/>
          <w:sz w:val="28"/>
          <w:szCs w:val="28"/>
          <w:lang w:eastAsia="ar-SA"/>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711638" w:rsidRPr="00711638" w:rsidTr="00B71B38">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left="106" w:firstLine="0"/>
              <w:jc w:val="center"/>
              <w:rPr>
                <w:rFonts w:ascii="Times New Roman" w:hAnsi="Times New Roman"/>
                <w:lang w:eastAsia="ar-SA"/>
              </w:rPr>
            </w:pPr>
            <w:r w:rsidRPr="00711638">
              <w:rPr>
                <w:rFonts w:ascii="Times New Roman" w:hAnsi="Times New Roman"/>
                <w:lang w:eastAsia="ar-SA"/>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spacing w:line="265" w:lineRule="exact"/>
              <w:ind w:firstLine="0"/>
              <w:jc w:val="center"/>
              <w:rPr>
                <w:rFonts w:ascii="Times New Roman" w:hAnsi="Times New Roman"/>
                <w:lang w:eastAsia="ar-SA"/>
              </w:rPr>
            </w:pPr>
            <w:r w:rsidRPr="00711638">
              <w:rPr>
                <w:rFonts w:ascii="Times New Roman" w:hAnsi="Times New Roman"/>
                <w:lang w:eastAsia="ar-SA"/>
              </w:rPr>
              <w:t>Бюджет 2024 г., утвержденный решением Совета Шальского сельского поселения от 14.12.2023 г. № 20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spacing w:line="267" w:lineRule="exact"/>
              <w:ind w:firstLine="0"/>
              <w:jc w:val="center"/>
              <w:rPr>
                <w:rFonts w:ascii="Times New Roman" w:hAnsi="Times New Roman"/>
                <w:lang w:eastAsia="ar-SA"/>
              </w:rPr>
            </w:pPr>
            <w:r w:rsidRPr="00711638">
              <w:rPr>
                <w:rFonts w:ascii="Times New Roman" w:hAnsi="Times New Roman"/>
                <w:lang w:eastAsia="ar-SA"/>
              </w:rPr>
              <w:t>Уточненный бюджет 2024 г. с учетом изменений от 28.03.2024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spacing w:line="272" w:lineRule="exact"/>
              <w:ind w:firstLine="0"/>
              <w:jc w:val="center"/>
              <w:rPr>
                <w:rFonts w:ascii="Times New Roman" w:hAnsi="Times New Roman"/>
                <w:lang w:eastAsia="ar-SA"/>
              </w:rPr>
            </w:pPr>
            <w:r w:rsidRPr="00711638">
              <w:rPr>
                <w:rFonts w:ascii="Times New Roman" w:hAnsi="Times New Roman"/>
                <w:lang w:eastAsia="ar-SA"/>
              </w:rPr>
              <w:t xml:space="preserve">Отклонения </w:t>
            </w:r>
          </w:p>
          <w:p w:rsidR="00711638" w:rsidRPr="00711638" w:rsidRDefault="00711638" w:rsidP="00711638">
            <w:pPr>
              <w:shd w:val="clear" w:color="auto" w:fill="FFFFFF"/>
              <w:suppressAutoHyphens/>
              <w:spacing w:line="272" w:lineRule="exact"/>
              <w:ind w:firstLine="0"/>
              <w:jc w:val="center"/>
              <w:rPr>
                <w:rFonts w:ascii="Times New Roman" w:hAnsi="Times New Roman"/>
                <w:lang w:eastAsia="ar-SA"/>
              </w:rPr>
            </w:pPr>
          </w:p>
        </w:tc>
      </w:tr>
      <w:tr w:rsidR="00711638" w:rsidRPr="00711638" w:rsidTr="00B71B38">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4</w:t>
            </w:r>
          </w:p>
        </w:tc>
      </w:tr>
      <w:tr w:rsidR="00711638" w:rsidRPr="00711638" w:rsidTr="00B71B38">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bCs/>
                <w:sz w:val="28"/>
                <w:lang w:eastAsia="ar-SA"/>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9 373 119,91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9 388 459,91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15 340,00</w:t>
            </w:r>
          </w:p>
        </w:tc>
      </w:tr>
      <w:tr w:rsidR="00711638" w:rsidRPr="00711638" w:rsidTr="00B71B38">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9 373 119,91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9 517 918,68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left="8" w:firstLine="0"/>
              <w:jc w:val="center"/>
              <w:rPr>
                <w:rFonts w:ascii="Times New Roman" w:hAnsi="Times New Roman"/>
                <w:sz w:val="28"/>
                <w:lang w:eastAsia="ar-SA"/>
              </w:rPr>
            </w:pPr>
            <w:r w:rsidRPr="00711638">
              <w:rPr>
                <w:rFonts w:ascii="Times New Roman" w:hAnsi="Times New Roman"/>
                <w:sz w:val="28"/>
                <w:lang w:eastAsia="ar-SA"/>
              </w:rPr>
              <w:t>144 798,77</w:t>
            </w:r>
          </w:p>
        </w:tc>
      </w:tr>
      <w:tr w:rsidR="00711638" w:rsidRPr="00711638" w:rsidTr="00B71B38">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firstLine="0"/>
              <w:jc w:val="center"/>
              <w:rPr>
                <w:rFonts w:ascii="Times New Roman" w:hAnsi="Times New Roman"/>
                <w:sz w:val="28"/>
                <w:lang w:eastAsia="ar-SA"/>
              </w:rPr>
            </w:pPr>
            <w:r w:rsidRPr="00711638">
              <w:rPr>
                <w:rFonts w:ascii="Times New Roman" w:hAnsi="Times New Roman"/>
                <w:sz w:val="28"/>
                <w:lang w:eastAsia="ar-SA"/>
              </w:rPr>
              <w:t>-129 458,77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11638" w:rsidRPr="00711638" w:rsidRDefault="00711638" w:rsidP="00711638">
            <w:pPr>
              <w:shd w:val="clear" w:color="auto" w:fill="FFFFFF"/>
              <w:suppressAutoHyphens/>
              <w:ind w:left="150" w:firstLine="0"/>
              <w:jc w:val="center"/>
              <w:rPr>
                <w:rFonts w:ascii="Times New Roman" w:hAnsi="Times New Roman"/>
                <w:sz w:val="28"/>
                <w:lang w:eastAsia="ar-SA"/>
              </w:rPr>
            </w:pPr>
            <w:r w:rsidRPr="00711638">
              <w:rPr>
                <w:rFonts w:ascii="Times New Roman" w:hAnsi="Times New Roman"/>
                <w:sz w:val="28"/>
                <w:lang w:eastAsia="ar-SA"/>
              </w:rPr>
              <w:t>-129 458,77</w:t>
            </w:r>
          </w:p>
        </w:tc>
      </w:tr>
    </w:tbl>
    <w:p w:rsidR="00711638" w:rsidRPr="00711638" w:rsidRDefault="00711638" w:rsidP="00711638">
      <w:pPr>
        <w:shd w:val="clear" w:color="auto" w:fill="FFFFFF"/>
        <w:suppressAutoHyphens/>
        <w:spacing w:line="313" w:lineRule="exact"/>
        <w:rPr>
          <w:rFonts w:ascii="Times New Roman" w:hAnsi="Times New Roman"/>
          <w:sz w:val="32"/>
          <w:szCs w:val="28"/>
          <w:lang w:eastAsia="ar-SA"/>
        </w:rPr>
      </w:pPr>
    </w:p>
    <w:p w:rsidR="00711638" w:rsidRPr="00711638" w:rsidRDefault="00711638" w:rsidP="00711638">
      <w:pPr>
        <w:suppressAutoHyphens/>
        <w:ind w:firstLine="709"/>
        <w:jc w:val="center"/>
        <w:rPr>
          <w:rFonts w:ascii="Times New Roman" w:hAnsi="Times New Roman"/>
          <w:b/>
          <w:sz w:val="28"/>
          <w:szCs w:val="20"/>
          <w:lang w:eastAsia="ar-SA"/>
        </w:rPr>
      </w:pPr>
      <w:r w:rsidRPr="00711638">
        <w:rPr>
          <w:rFonts w:ascii="Times New Roman" w:hAnsi="Times New Roman"/>
          <w:b/>
          <w:sz w:val="28"/>
          <w:szCs w:val="20"/>
          <w:lang w:eastAsia="ar-SA"/>
        </w:rPr>
        <w:t xml:space="preserve">Внесение изменений в доходную часть бюджета </w:t>
      </w:r>
    </w:p>
    <w:p w:rsidR="00711638" w:rsidRPr="00711638" w:rsidRDefault="00711638" w:rsidP="00711638">
      <w:pPr>
        <w:suppressAutoHyphens/>
        <w:ind w:firstLine="709"/>
        <w:jc w:val="center"/>
        <w:rPr>
          <w:rFonts w:ascii="Times New Roman" w:hAnsi="Times New Roman"/>
          <w:b/>
          <w:sz w:val="28"/>
          <w:szCs w:val="20"/>
          <w:lang w:eastAsia="ar-SA"/>
        </w:rPr>
      </w:pPr>
      <w:r w:rsidRPr="00711638">
        <w:rPr>
          <w:rFonts w:ascii="Times New Roman" w:hAnsi="Times New Roman"/>
          <w:b/>
          <w:sz w:val="28"/>
          <w:szCs w:val="20"/>
          <w:lang w:eastAsia="ar-SA"/>
        </w:rPr>
        <w:t>Шальского сельского поселения на 2024 год</w:t>
      </w:r>
    </w:p>
    <w:p w:rsidR="00711638" w:rsidRPr="00711638" w:rsidRDefault="00711638" w:rsidP="00711638">
      <w:pPr>
        <w:suppressAutoHyphens/>
        <w:ind w:firstLine="709"/>
        <w:rPr>
          <w:rFonts w:ascii="Times New Roman" w:hAnsi="Times New Roman"/>
          <w:sz w:val="28"/>
          <w:szCs w:val="20"/>
          <w:lang w:eastAsia="ar-SA"/>
        </w:rPr>
      </w:pPr>
    </w:p>
    <w:p w:rsidR="00711638" w:rsidRPr="00711638" w:rsidRDefault="00711638" w:rsidP="00711638">
      <w:pPr>
        <w:ind w:firstLine="708"/>
        <w:rPr>
          <w:rFonts w:ascii="Times New Roman" w:hAnsi="Times New Roman"/>
          <w:color w:val="000000"/>
          <w:sz w:val="28"/>
          <w:szCs w:val="28"/>
        </w:rPr>
      </w:pPr>
      <w:r w:rsidRPr="00711638">
        <w:rPr>
          <w:rFonts w:ascii="Times New Roman" w:hAnsi="Times New Roman"/>
          <w:color w:val="000000"/>
          <w:sz w:val="28"/>
          <w:szCs w:val="28"/>
        </w:rPr>
        <w:t>Изменение плановых назначений по доходам бюджета отражены в таблице 2.</w:t>
      </w:r>
    </w:p>
    <w:p w:rsidR="00711638" w:rsidRPr="00711638" w:rsidRDefault="00711638" w:rsidP="00711638">
      <w:pPr>
        <w:ind w:firstLine="708"/>
        <w:rPr>
          <w:rFonts w:ascii="Times New Roman" w:hAnsi="Times New Roman"/>
          <w:color w:val="000000"/>
          <w:sz w:val="28"/>
          <w:szCs w:val="28"/>
        </w:rPr>
      </w:pPr>
    </w:p>
    <w:p w:rsidR="00711638" w:rsidRPr="00711638" w:rsidRDefault="00711638" w:rsidP="00711638">
      <w:pPr>
        <w:suppressAutoHyphens/>
        <w:ind w:firstLine="709"/>
        <w:jc w:val="right"/>
        <w:rPr>
          <w:rFonts w:ascii="Times New Roman" w:hAnsi="Times New Roman"/>
          <w:color w:val="000000"/>
          <w:sz w:val="28"/>
          <w:szCs w:val="28"/>
        </w:rPr>
      </w:pPr>
      <w:r w:rsidRPr="00711638">
        <w:rPr>
          <w:rFonts w:ascii="Times New Roman" w:hAnsi="Times New Roman"/>
          <w:color w:val="000000"/>
          <w:szCs w:val="20"/>
        </w:rPr>
        <w:t>Таблица 2, рублей.</w:t>
      </w:r>
    </w:p>
    <w:tbl>
      <w:tblPr>
        <w:tblW w:w="9513" w:type="dxa"/>
        <w:tblInd w:w="93" w:type="dxa"/>
        <w:tblLayout w:type="fixed"/>
        <w:tblLook w:val="04A0" w:firstRow="1" w:lastRow="0" w:firstColumn="1" w:lastColumn="0" w:noHBand="0" w:noVBand="1"/>
      </w:tblPr>
      <w:tblGrid>
        <w:gridCol w:w="4268"/>
        <w:gridCol w:w="1985"/>
        <w:gridCol w:w="1559"/>
        <w:gridCol w:w="1701"/>
      </w:tblGrid>
      <w:tr w:rsidR="00711638" w:rsidRPr="00711638" w:rsidTr="00711638">
        <w:trPr>
          <w:trHeight w:val="630"/>
        </w:trPr>
        <w:tc>
          <w:tcPr>
            <w:tcW w:w="42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b/>
                <w:bCs/>
                <w:color w:val="000000"/>
                <w:sz w:val="28"/>
                <w:szCs w:val="28"/>
              </w:rPr>
            </w:pPr>
            <w:r w:rsidRPr="00711638">
              <w:rPr>
                <w:rFonts w:ascii="Times New Roman" w:hAnsi="Times New Roman"/>
                <w:b/>
                <w:bCs/>
                <w:color w:val="000000"/>
                <w:sz w:val="28"/>
                <w:szCs w:val="28"/>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sz w:val="22"/>
                <w:szCs w:val="22"/>
              </w:rPr>
              <w:t>утверждено в бюджете</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sz w:val="22"/>
                <w:szCs w:val="22"/>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sz w:val="22"/>
                <w:szCs w:val="22"/>
              </w:rPr>
              <w:t>Уточнение</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b/>
                <w:bCs/>
                <w:color w:val="000000"/>
              </w:rPr>
            </w:pPr>
            <w:r w:rsidRPr="00711638">
              <w:rPr>
                <w:rFonts w:ascii="Times New Roman" w:hAnsi="Times New Roman"/>
                <w:b/>
                <w:bCs/>
                <w:color w:val="000000"/>
                <w:sz w:val="22"/>
                <w:szCs w:val="22"/>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rPr>
              <w:t>4 595 600,00</w:t>
            </w:r>
          </w:p>
        </w:tc>
        <w:tc>
          <w:tcPr>
            <w:tcW w:w="1559" w:type="dxa"/>
            <w:tcBorders>
              <w:top w:val="nil"/>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b/>
                <w:bCs/>
              </w:rPr>
            </w:pPr>
            <w:r w:rsidRPr="00711638">
              <w:rPr>
                <w:rFonts w:ascii="Times New Roman" w:hAnsi="Times New Roman"/>
                <w:b/>
                <w:bCs/>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
                <w:bCs/>
              </w:rPr>
            </w:pPr>
            <w:r w:rsidRPr="00711638">
              <w:rPr>
                <w:rFonts w:ascii="Times New Roman" w:hAnsi="Times New Roman"/>
                <w:b/>
                <w:bCs/>
              </w:rPr>
              <w:t>4 595 600,00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721 000,00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color w:val="000000"/>
              </w:rPr>
            </w:pPr>
            <w:r w:rsidRPr="00711638">
              <w:rPr>
                <w:rFonts w:ascii="Times New Roman" w:hAnsi="Times New Roman"/>
                <w:bCs/>
                <w:color w:val="000000"/>
              </w:rPr>
              <w:t>721 000,00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713 000,00</w:t>
            </w:r>
          </w:p>
        </w:tc>
        <w:tc>
          <w:tcPr>
            <w:tcW w:w="1559" w:type="dxa"/>
            <w:tcBorders>
              <w:top w:val="nil"/>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color w:val="000000"/>
              </w:rPr>
            </w:pPr>
            <w:r w:rsidRPr="00711638">
              <w:rPr>
                <w:rFonts w:ascii="Times New Roman" w:hAnsi="Times New Roman"/>
                <w:bCs/>
                <w:color w:val="000000"/>
              </w:rPr>
              <w:t>713 000,00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p>
        </w:tc>
        <w:tc>
          <w:tcPr>
            <w:tcW w:w="1701" w:type="dxa"/>
            <w:tcBorders>
              <w:top w:val="nil"/>
              <w:left w:val="nil"/>
              <w:bottom w:val="single" w:sz="4" w:space="0" w:color="auto"/>
              <w:right w:val="single" w:sz="8" w:space="0" w:color="auto"/>
            </w:tcBorders>
            <w:shd w:val="clear" w:color="auto" w:fill="auto"/>
            <w:noWrap/>
            <w:vAlign w:val="center"/>
          </w:tcPr>
          <w:p w:rsidR="00711638" w:rsidRPr="00711638" w:rsidRDefault="00711638" w:rsidP="00711638">
            <w:pPr>
              <w:ind w:firstLine="0"/>
              <w:jc w:val="center"/>
              <w:rPr>
                <w:rFonts w:ascii="Times New Roman" w:hAnsi="Times New Roman"/>
                <w:bCs/>
                <w:color w:val="000000"/>
              </w:rPr>
            </w:pP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83 000,00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83 000,00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502 000,00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502 000,00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128 000,00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128 000,00</w:t>
            </w:r>
          </w:p>
        </w:tc>
      </w:tr>
      <w:tr w:rsidR="00711638" w:rsidRPr="00711638" w:rsidTr="00711638">
        <w:trPr>
          <w:trHeight w:val="6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155 000,00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color w:val="000000"/>
              </w:rPr>
            </w:pPr>
            <w:r w:rsidRPr="00711638">
              <w:rPr>
                <w:rFonts w:ascii="Times New Roman" w:hAnsi="Times New Roman"/>
                <w:bCs/>
                <w:color w:val="000000"/>
              </w:rPr>
              <w:t>155 000,00</w:t>
            </w:r>
          </w:p>
        </w:tc>
      </w:tr>
      <w:tr w:rsidR="00711638" w:rsidRPr="00711638" w:rsidTr="00711638">
        <w:trPr>
          <w:trHeight w:val="6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30 000,00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color w:val="000000"/>
              </w:rPr>
            </w:pPr>
            <w:r w:rsidRPr="00711638">
              <w:rPr>
                <w:rFonts w:ascii="Times New Roman" w:hAnsi="Times New Roman"/>
                <w:bCs/>
                <w:color w:val="000000"/>
              </w:rPr>
              <w:t>30 000,00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 xml:space="preserve"> ДОХОДЫ ОТ ПРОДАЖИ </w:t>
            </w:r>
            <w:r w:rsidRPr="00711638">
              <w:rPr>
                <w:rFonts w:ascii="Times New Roman" w:hAnsi="Times New Roman"/>
                <w:color w:val="000000"/>
                <w:sz w:val="22"/>
                <w:szCs w:val="22"/>
              </w:rPr>
              <w:lastRenderedPageBreak/>
              <w:t>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lastRenderedPageBreak/>
              <w:t>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rPr>
            </w:pPr>
            <w:r w:rsidRPr="00711638">
              <w:rPr>
                <w:rFonts w:ascii="Times New Roman" w:hAnsi="Times New Roman"/>
                <w:bCs/>
              </w:rPr>
              <w:t>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lastRenderedPageBreak/>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2 969 600,00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color w:val="000000"/>
              </w:rPr>
            </w:pPr>
            <w:r w:rsidRPr="00711638">
              <w:rPr>
                <w:rFonts w:ascii="Times New Roman" w:hAnsi="Times New Roman"/>
                <w:bCs/>
                <w:color w:val="000000"/>
              </w:rPr>
              <w:t>2 969 600,00</w:t>
            </w:r>
          </w:p>
        </w:tc>
      </w:tr>
      <w:tr w:rsidR="00711638" w:rsidRPr="00711638" w:rsidTr="00711638">
        <w:trPr>
          <w:trHeight w:val="3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ГОСУДАРСТВЕННАЯ ПОШЛИНА</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7 000,00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color w:val="000000"/>
              </w:rPr>
            </w:pPr>
            <w:r w:rsidRPr="00711638">
              <w:rPr>
                <w:rFonts w:ascii="Times New Roman" w:hAnsi="Times New Roman"/>
                <w:bCs/>
                <w:color w:val="000000"/>
              </w:rPr>
              <w:t>7 000,00</w:t>
            </w:r>
          </w:p>
        </w:tc>
      </w:tr>
      <w:tr w:rsidR="00711638" w:rsidRPr="00711638" w:rsidTr="00711638">
        <w:trPr>
          <w:trHeight w:val="58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b/>
                <w:bCs/>
                <w:color w:val="000000"/>
              </w:rPr>
            </w:pPr>
            <w:r w:rsidRPr="00711638">
              <w:rPr>
                <w:rFonts w:ascii="Times New Roman" w:hAnsi="Times New Roman"/>
                <w:b/>
                <w:bCs/>
                <w:color w:val="000000"/>
                <w:sz w:val="22"/>
                <w:szCs w:val="22"/>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rPr>
              <w:t>4 777 519,91</w:t>
            </w:r>
          </w:p>
        </w:tc>
        <w:tc>
          <w:tcPr>
            <w:tcW w:w="1559" w:type="dxa"/>
            <w:tcBorders>
              <w:top w:val="nil"/>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b/>
                <w:bCs/>
              </w:rPr>
            </w:pPr>
            <w:r w:rsidRPr="00711638">
              <w:rPr>
                <w:rFonts w:ascii="Times New Roman" w:hAnsi="Times New Roman"/>
                <w:b/>
                <w:bCs/>
              </w:rPr>
              <w:t>+15 340,00</w:t>
            </w:r>
          </w:p>
        </w:tc>
        <w:tc>
          <w:tcPr>
            <w:tcW w:w="1701" w:type="dxa"/>
            <w:tcBorders>
              <w:top w:val="nil"/>
              <w:left w:val="nil"/>
              <w:bottom w:val="single" w:sz="4" w:space="0" w:color="auto"/>
              <w:right w:val="single" w:sz="4" w:space="0" w:color="auto"/>
            </w:tcBorders>
            <w:shd w:val="clear" w:color="auto" w:fill="auto"/>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rPr>
              <w:t>4 792 859,91</w:t>
            </w:r>
          </w:p>
        </w:tc>
      </w:tr>
      <w:tr w:rsidR="00711638" w:rsidRPr="00711638" w:rsidTr="00711638">
        <w:trPr>
          <w:trHeight w:val="39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2 996 920,00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color w:val="000000"/>
              </w:rPr>
            </w:pPr>
            <w:r w:rsidRPr="00711638">
              <w:rPr>
                <w:rFonts w:ascii="Times New Roman" w:hAnsi="Times New Roman"/>
                <w:bCs/>
                <w:color w:val="000000"/>
              </w:rPr>
              <w:t>2 996 920,00</w:t>
            </w:r>
          </w:p>
        </w:tc>
      </w:tr>
      <w:tr w:rsidR="00711638" w:rsidRPr="00711638" w:rsidTr="00711638">
        <w:trPr>
          <w:trHeight w:val="1123"/>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280 891,00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-860,00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280 031,00</w:t>
            </w:r>
          </w:p>
        </w:tc>
      </w:tr>
      <w:tr w:rsidR="00711638" w:rsidRPr="00711638" w:rsidTr="00711638">
        <w:trPr>
          <w:trHeight w:val="93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210 606,00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210 606,00</w:t>
            </w:r>
          </w:p>
        </w:tc>
      </w:tr>
      <w:tr w:rsidR="00711638" w:rsidRPr="00711638" w:rsidTr="00711638">
        <w:trPr>
          <w:trHeight w:val="93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rPr>
            </w:pPr>
            <w:r w:rsidRPr="00711638">
              <w:rPr>
                <w:rFonts w:ascii="Times New Roman" w:hAnsi="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t>200 500,00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+16 200,00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216 700,00</w:t>
            </w:r>
          </w:p>
        </w:tc>
      </w:tr>
      <w:tr w:rsidR="00711638" w:rsidRPr="00711638" w:rsidTr="00711638">
        <w:trPr>
          <w:trHeight w:val="93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rPr>
            </w:pPr>
            <w:r w:rsidRPr="00711638">
              <w:rPr>
                <w:rFonts w:ascii="Times New Roman" w:hAnsi="Times New Roman"/>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t>2 000,00</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color w:val="000000"/>
              </w:rPr>
            </w:pPr>
            <w:r w:rsidRPr="00711638">
              <w:rPr>
                <w:rFonts w:ascii="Times New Roman" w:hAnsi="Times New Roman"/>
                <w:color w:val="000000"/>
              </w:rPr>
              <w:t>2000,00</w:t>
            </w:r>
          </w:p>
        </w:tc>
      </w:tr>
      <w:tr w:rsidR="00711638" w:rsidRPr="00711638" w:rsidTr="00711638">
        <w:trPr>
          <w:trHeight w:val="93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t>1 086 602,91</w:t>
            </w:r>
          </w:p>
        </w:tc>
        <w:tc>
          <w:tcPr>
            <w:tcW w:w="1559" w:type="dxa"/>
            <w:tcBorders>
              <w:top w:val="nil"/>
              <w:left w:val="nil"/>
              <w:bottom w:val="single" w:sz="4"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rPr>
            </w:pPr>
            <w:r w:rsidRPr="00711638">
              <w:rPr>
                <w:rFonts w:ascii="Times New Roman" w:hAnsi="Times New Roman"/>
                <w:bCs/>
              </w:rPr>
              <w:t>1 086 602,91</w:t>
            </w:r>
          </w:p>
        </w:tc>
      </w:tr>
      <w:tr w:rsidR="00711638" w:rsidRPr="00711638" w:rsidTr="00711638">
        <w:trPr>
          <w:trHeight w:val="40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1638" w:rsidRPr="00711638" w:rsidRDefault="00711638" w:rsidP="00711638">
            <w:pPr>
              <w:ind w:firstLine="0"/>
              <w:jc w:val="left"/>
              <w:rPr>
                <w:rFonts w:ascii="Times New Roman" w:hAnsi="Times New Roman"/>
                <w:color w:val="000000"/>
              </w:rPr>
            </w:pPr>
            <w:r w:rsidRPr="00711638">
              <w:rPr>
                <w:rFonts w:ascii="Times New Roman" w:hAnsi="Times New Roman"/>
                <w:color w:val="000000"/>
                <w:sz w:val="22"/>
                <w:szCs w:val="22"/>
              </w:rPr>
              <w:t>Прочие межбюджетные трансферты, передаваемые бюджетам муниципальных районов</w:t>
            </w:r>
          </w:p>
        </w:tc>
        <w:tc>
          <w:tcPr>
            <w:tcW w:w="1985" w:type="dxa"/>
            <w:tcBorders>
              <w:top w:val="single" w:sz="4" w:space="0" w:color="auto"/>
              <w:left w:val="nil"/>
              <w:bottom w:val="single" w:sz="6" w:space="0" w:color="auto"/>
              <w:right w:val="single" w:sz="6"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t>0,00</w:t>
            </w:r>
          </w:p>
        </w:tc>
        <w:tc>
          <w:tcPr>
            <w:tcW w:w="1559"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711638" w:rsidRPr="00711638" w:rsidRDefault="00711638" w:rsidP="00711638">
            <w:pPr>
              <w:ind w:firstLine="0"/>
              <w:jc w:val="center"/>
              <w:rPr>
                <w:rFonts w:ascii="Times New Roman" w:hAnsi="Times New Roman"/>
              </w:rPr>
            </w:pPr>
            <w:r w:rsidRPr="0071163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711638" w:rsidRPr="00711638" w:rsidRDefault="00711638" w:rsidP="00711638">
            <w:pPr>
              <w:ind w:firstLine="0"/>
              <w:jc w:val="center"/>
              <w:rPr>
                <w:rFonts w:ascii="Times New Roman" w:hAnsi="Times New Roman"/>
                <w:bCs/>
              </w:rPr>
            </w:pPr>
            <w:r w:rsidRPr="00711638">
              <w:rPr>
                <w:rFonts w:ascii="Times New Roman" w:hAnsi="Times New Roman"/>
                <w:bCs/>
              </w:rPr>
              <w:t>0,00</w:t>
            </w:r>
          </w:p>
        </w:tc>
      </w:tr>
      <w:tr w:rsidR="00711638" w:rsidRPr="00711638" w:rsidTr="00711638">
        <w:trPr>
          <w:trHeight w:val="390"/>
        </w:trPr>
        <w:tc>
          <w:tcPr>
            <w:tcW w:w="426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711638" w:rsidRPr="00711638" w:rsidRDefault="00711638" w:rsidP="00711638">
            <w:pPr>
              <w:ind w:firstLine="0"/>
              <w:rPr>
                <w:rFonts w:ascii="Times New Roman" w:hAnsi="Times New Roman"/>
                <w:b/>
                <w:bCs/>
                <w:color w:val="000000"/>
                <w:sz w:val="28"/>
                <w:szCs w:val="28"/>
              </w:rPr>
            </w:pPr>
            <w:r w:rsidRPr="00711638">
              <w:rPr>
                <w:rFonts w:ascii="Times New Roman" w:hAnsi="Times New Roman"/>
                <w:b/>
                <w:bCs/>
                <w:color w:val="000000"/>
                <w:sz w:val="28"/>
                <w:szCs w:val="28"/>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rPr>
              <w:t>9 373 119,91</w:t>
            </w:r>
          </w:p>
        </w:tc>
        <w:tc>
          <w:tcPr>
            <w:tcW w:w="1559" w:type="dxa"/>
            <w:tcBorders>
              <w:top w:val="single" w:sz="4" w:space="0" w:color="auto"/>
              <w:left w:val="nil"/>
              <w:bottom w:val="single" w:sz="8" w:space="0" w:color="auto"/>
              <w:right w:val="single" w:sz="4" w:space="0" w:color="auto"/>
            </w:tcBorders>
            <w:shd w:val="clear" w:color="000000" w:fill="F2DCDB"/>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rPr>
              <w:t>+15 340,00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711638" w:rsidRPr="00711638" w:rsidRDefault="00711638" w:rsidP="00711638">
            <w:pPr>
              <w:ind w:firstLine="0"/>
              <w:jc w:val="center"/>
              <w:rPr>
                <w:rFonts w:ascii="Times New Roman" w:hAnsi="Times New Roman"/>
                <w:b/>
                <w:bCs/>
                <w:color w:val="000000"/>
              </w:rPr>
            </w:pPr>
            <w:r w:rsidRPr="00711638">
              <w:rPr>
                <w:rFonts w:ascii="Times New Roman" w:hAnsi="Times New Roman"/>
                <w:b/>
                <w:bCs/>
                <w:color w:val="000000"/>
              </w:rPr>
              <w:t>9 388 459,91</w:t>
            </w:r>
          </w:p>
        </w:tc>
      </w:tr>
    </w:tbl>
    <w:p w:rsidR="00711638" w:rsidRPr="00711638" w:rsidRDefault="00711638" w:rsidP="00711638">
      <w:pPr>
        <w:suppressAutoHyphens/>
        <w:spacing w:after="240"/>
        <w:ind w:firstLine="0"/>
        <w:rPr>
          <w:rFonts w:ascii="Times New Roman" w:hAnsi="Times New Roman"/>
          <w:b/>
          <w:spacing w:val="-10"/>
          <w:sz w:val="28"/>
          <w:szCs w:val="20"/>
          <w:lang w:eastAsia="ar-SA"/>
        </w:rPr>
      </w:pPr>
    </w:p>
    <w:p w:rsidR="00711638" w:rsidRPr="00711638" w:rsidRDefault="00711638" w:rsidP="00711638">
      <w:pPr>
        <w:ind w:firstLine="0"/>
        <w:rPr>
          <w:rFonts w:ascii="Times New Roman" w:hAnsi="Times New Roman"/>
        </w:rPr>
      </w:pPr>
      <w:r w:rsidRPr="00711638">
        <w:rPr>
          <w:rFonts w:ascii="Times New Roman" w:hAnsi="Times New Roman"/>
          <w:spacing w:val="-10"/>
          <w:lang w:eastAsia="ar-SA"/>
        </w:rPr>
        <w:t>Доходная часть увеличена на 15 340,00 рублей и составила 9 388 459,91 рублей за счет с</w:t>
      </w:r>
      <w:r w:rsidRPr="00711638">
        <w:rPr>
          <w:rFonts w:ascii="Times New Roman" w:hAnsi="Times New Roman"/>
        </w:rPr>
        <w:t>убвенции бюджетам сельских поселений на осуществление первичного воинского учета на территориях, где отсутствуют военные комиссариаты в сумме 16 200,00 рублей, с</w:t>
      </w:r>
      <w:r w:rsidRPr="00711638">
        <w:rPr>
          <w:rFonts w:ascii="Times New Roman" w:hAnsi="Times New Roman"/>
          <w:color w:val="000000"/>
        </w:rPr>
        <w:t xml:space="preserve">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280 031,00 рублей (-860,00 рублей).  </w:t>
      </w:r>
    </w:p>
    <w:p w:rsidR="00711638" w:rsidRPr="00711638" w:rsidRDefault="00711638" w:rsidP="00711638">
      <w:pPr>
        <w:suppressAutoHyphens/>
        <w:spacing w:after="240"/>
        <w:rPr>
          <w:rFonts w:ascii="Times New Roman" w:hAnsi="Times New Roman"/>
          <w:spacing w:val="-10"/>
          <w:sz w:val="28"/>
          <w:szCs w:val="28"/>
          <w:lang w:eastAsia="ar-SA"/>
        </w:rPr>
      </w:pPr>
    </w:p>
    <w:p w:rsidR="00711638" w:rsidRPr="00711638" w:rsidRDefault="00711638" w:rsidP="00711638">
      <w:pPr>
        <w:suppressAutoHyphens/>
        <w:ind w:firstLine="709"/>
        <w:rPr>
          <w:rFonts w:ascii="Times New Roman" w:hAnsi="Times New Roman"/>
          <w:sz w:val="28"/>
          <w:szCs w:val="20"/>
          <w:lang w:eastAsia="ar-SA"/>
        </w:rPr>
      </w:pPr>
    </w:p>
    <w:p w:rsidR="00711638" w:rsidRPr="00711638" w:rsidRDefault="00711638" w:rsidP="00711638">
      <w:pPr>
        <w:suppressAutoHyphens/>
        <w:spacing w:after="240"/>
        <w:ind w:firstLine="709"/>
        <w:jc w:val="center"/>
        <w:rPr>
          <w:rFonts w:ascii="Times New Roman" w:hAnsi="Times New Roman"/>
          <w:color w:val="000000"/>
          <w:sz w:val="28"/>
          <w:szCs w:val="20"/>
        </w:rPr>
      </w:pPr>
      <w:r w:rsidRPr="00711638">
        <w:rPr>
          <w:rFonts w:ascii="Times New Roman" w:hAnsi="Times New Roman"/>
          <w:b/>
          <w:spacing w:val="-10"/>
          <w:sz w:val="28"/>
          <w:szCs w:val="20"/>
          <w:lang w:eastAsia="ar-SA"/>
        </w:rPr>
        <w:t>Внесение изменений в р</w:t>
      </w:r>
      <w:r w:rsidRPr="00711638">
        <w:rPr>
          <w:rFonts w:ascii="Times New Roman" w:hAnsi="Times New Roman"/>
          <w:b/>
          <w:sz w:val="28"/>
          <w:szCs w:val="20"/>
          <w:lang w:eastAsia="ar-SA"/>
        </w:rPr>
        <w:t>асходную часть бюджета Шальского сельского поселения на 2024 год</w:t>
      </w:r>
    </w:p>
    <w:p w:rsidR="00711638" w:rsidRPr="00711638" w:rsidRDefault="00711638" w:rsidP="00711638">
      <w:pPr>
        <w:suppressAutoHyphens/>
        <w:ind w:firstLine="709"/>
        <w:rPr>
          <w:rFonts w:ascii="Times New Roman" w:hAnsi="Times New Roman"/>
          <w:color w:val="000000"/>
          <w:sz w:val="28"/>
          <w:szCs w:val="20"/>
        </w:rPr>
      </w:pPr>
      <w:r w:rsidRPr="00711638">
        <w:rPr>
          <w:rFonts w:ascii="Times New Roman" w:hAnsi="Times New Roman"/>
          <w:color w:val="000000"/>
          <w:sz w:val="28"/>
          <w:szCs w:val="20"/>
        </w:rPr>
        <w:t>Изменение плановых назначений по расходам бюджета в разрезе функциональной классификации расходов бюджетов отражены в таблице 3.</w:t>
      </w:r>
    </w:p>
    <w:p w:rsidR="00711638" w:rsidRPr="00711638" w:rsidRDefault="00711638" w:rsidP="00711638">
      <w:pPr>
        <w:suppressAutoHyphens/>
        <w:ind w:firstLine="0"/>
        <w:rPr>
          <w:rFonts w:ascii="Times New Roman" w:hAnsi="Times New Roman"/>
          <w:color w:val="000000"/>
          <w:sz w:val="28"/>
          <w:szCs w:val="20"/>
        </w:rPr>
      </w:pPr>
    </w:p>
    <w:p w:rsidR="00711638" w:rsidRPr="00711638" w:rsidRDefault="00711638" w:rsidP="00711638">
      <w:pPr>
        <w:suppressAutoHyphens/>
        <w:ind w:firstLine="0"/>
        <w:jc w:val="right"/>
        <w:rPr>
          <w:rFonts w:ascii="Times New Roman" w:hAnsi="Times New Roman"/>
          <w:color w:val="000000"/>
          <w:sz w:val="28"/>
          <w:szCs w:val="20"/>
        </w:rPr>
      </w:pPr>
      <w:r w:rsidRPr="00711638">
        <w:rPr>
          <w:rFonts w:ascii="Times New Roman" w:hAnsi="Times New Roman"/>
          <w:color w:val="000000"/>
          <w:sz w:val="28"/>
          <w:szCs w:val="20"/>
        </w:rPr>
        <w:t>Таблица 3, в рублях</w:t>
      </w:r>
    </w:p>
    <w:p w:rsidR="00711638" w:rsidRPr="00711638" w:rsidRDefault="00711638" w:rsidP="00711638">
      <w:pPr>
        <w:suppressAutoHyphens/>
        <w:ind w:firstLine="0"/>
        <w:jc w:val="right"/>
        <w:rPr>
          <w:rFonts w:ascii="Times New Roman" w:hAnsi="Times New Roman"/>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889"/>
        <w:gridCol w:w="1533"/>
        <w:gridCol w:w="1519"/>
        <w:gridCol w:w="1607"/>
      </w:tblGrid>
      <w:tr w:rsidR="00711638" w:rsidRPr="00711638" w:rsidTr="00B71B38">
        <w:tc>
          <w:tcPr>
            <w:tcW w:w="998" w:type="dxa"/>
          </w:tcPr>
          <w:p w:rsidR="00711638" w:rsidRPr="00711638" w:rsidRDefault="00711638" w:rsidP="00711638">
            <w:pPr>
              <w:suppressAutoHyphens/>
              <w:ind w:firstLine="0"/>
              <w:jc w:val="center"/>
              <w:rPr>
                <w:rFonts w:ascii="Times New Roman" w:hAnsi="Times New Roman"/>
                <w:b/>
                <w:color w:val="000000"/>
              </w:rPr>
            </w:pPr>
            <w:r w:rsidRPr="00711638">
              <w:rPr>
                <w:rFonts w:ascii="Times New Roman" w:hAnsi="Times New Roman"/>
                <w:b/>
                <w:color w:val="000000"/>
                <w:sz w:val="22"/>
                <w:szCs w:val="22"/>
              </w:rPr>
              <w:t>раздел</w:t>
            </w:r>
          </w:p>
        </w:tc>
        <w:tc>
          <w:tcPr>
            <w:tcW w:w="4497" w:type="dxa"/>
          </w:tcPr>
          <w:p w:rsidR="00711638" w:rsidRPr="00711638" w:rsidRDefault="00711638" w:rsidP="00711638">
            <w:pPr>
              <w:suppressAutoHyphens/>
              <w:ind w:firstLine="0"/>
              <w:jc w:val="center"/>
              <w:rPr>
                <w:rFonts w:ascii="Times New Roman" w:hAnsi="Times New Roman"/>
                <w:b/>
                <w:color w:val="000000"/>
              </w:rPr>
            </w:pPr>
            <w:r w:rsidRPr="00711638">
              <w:rPr>
                <w:rFonts w:ascii="Times New Roman" w:hAnsi="Times New Roman"/>
                <w:b/>
                <w:color w:val="000000"/>
                <w:sz w:val="22"/>
                <w:szCs w:val="22"/>
              </w:rPr>
              <w:t>наименование</w:t>
            </w:r>
          </w:p>
        </w:tc>
        <w:tc>
          <w:tcPr>
            <w:tcW w:w="1559" w:type="dxa"/>
          </w:tcPr>
          <w:p w:rsidR="00711638" w:rsidRPr="00711638" w:rsidRDefault="00711638" w:rsidP="00711638">
            <w:pPr>
              <w:suppressAutoHyphens/>
              <w:ind w:firstLine="0"/>
              <w:jc w:val="center"/>
              <w:rPr>
                <w:rFonts w:ascii="Times New Roman" w:hAnsi="Times New Roman"/>
                <w:b/>
                <w:color w:val="000000"/>
              </w:rPr>
            </w:pPr>
            <w:r w:rsidRPr="00711638">
              <w:rPr>
                <w:rFonts w:ascii="Times New Roman" w:hAnsi="Times New Roman"/>
                <w:b/>
                <w:color w:val="000000"/>
                <w:sz w:val="22"/>
                <w:szCs w:val="22"/>
              </w:rPr>
              <w:t>Утверждено бюджетом на 2024</w:t>
            </w:r>
          </w:p>
        </w:tc>
        <w:tc>
          <w:tcPr>
            <w:tcW w:w="1559" w:type="dxa"/>
          </w:tcPr>
          <w:p w:rsidR="00711638" w:rsidRPr="00711638" w:rsidRDefault="00711638" w:rsidP="00711638">
            <w:pPr>
              <w:suppressAutoHyphens/>
              <w:ind w:firstLine="0"/>
              <w:jc w:val="center"/>
              <w:rPr>
                <w:rFonts w:ascii="Times New Roman" w:hAnsi="Times New Roman"/>
                <w:b/>
                <w:color w:val="000000"/>
              </w:rPr>
            </w:pPr>
            <w:r w:rsidRPr="00711638">
              <w:rPr>
                <w:rFonts w:ascii="Times New Roman" w:hAnsi="Times New Roman"/>
                <w:b/>
                <w:color w:val="000000"/>
                <w:sz w:val="22"/>
                <w:szCs w:val="22"/>
              </w:rPr>
              <w:t>отклонение</w:t>
            </w:r>
          </w:p>
        </w:tc>
        <w:tc>
          <w:tcPr>
            <w:tcW w:w="1667" w:type="dxa"/>
          </w:tcPr>
          <w:p w:rsidR="00711638" w:rsidRPr="00711638" w:rsidRDefault="00711638" w:rsidP="00711638">
            <w:pPr>
              <w:suppressAutoHyphens/>
              <w:ind w:firstLine="0"/>
              <w:jc w:val="center"/>
              <w:rPr>
                <w:rFonts w:ascii="Times New Roman" w:hAnsi="Times New Roman"/>
                <w:b/>
                <w:color w:val="000000"/>
              </w:rPr>
            </w:pPr>
            <w:r w:rsidRPr="00711638">
              <w:rPr>
                <w:rFonts w:ascii="Times New Roman" w:hAnsi="Times New Roman"/>
                <w:b/>
                <w:color w:val="000000"/>
                <w:sz w:val="22"/>
                <w:szCs w:val="22"/>
              </w:rPr>
              <w:t>С учетом изменений решением от 21.03.2024 г.</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01 00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Общегосударственные расходы</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2 926 800,00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-100 000,00</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2 826 800,00</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02 00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Национальная оборона</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200 500,00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+16 200,00</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216 700,00</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03 00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Национальная безопасность и правоохранительная деятельность</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55 000,00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55 000,00</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04 00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Национальная экономика</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1 554 304,73</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+362 018,16</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1 916 322,89</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05 00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Жилищно-коммунальное хозяйство</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1 211 060,18</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-150 911,6</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1 060 148,58</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08 00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Культура и кинематография</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2 967 600,00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+17 492,21</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2 985 092,21</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10 00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Социальная политика</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314 000,00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314 000,00</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11 00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Физическая культура и спорт</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13 00</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Обслуживание государственного и муниципального долга</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 xml:space="preserve">14 00 </w:t>
            </w:r>
          </w:p>
        </w:tc>
        <w:tc>
          <w:tcPr>
            <w:tcW w:w="4497"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Межбюджетные трансферты</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143 855,00</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0,00</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143 855,00</w:t>
            </w:r>
          </w:p>
        </w:tc>
      </w:tr>
      <w:tr w:rsidR="00711638" w:rsidRPr="00711638" w:rsidTr="00B71B38">
        <w:tc>
          <w:tcPr>
            <w:tcW w:w="998" w:type="dxa"/>
          </w:tcPr>
          <w:p w:rsidR="00711638" w:rsidRPr="00711638" w:rsidRDefault="00711638" w:rsidP="00711638">
            <w:pPr>
              <w:suppressAutoHyphens/>
              <w:ind w:firstLine="0"/>
              <w:rPr>
                <w:rFonts w:ascii="Times New Roman" w:hAnsi="Times New Roman"/>
                <w:color w:val="000000"/>
              </w:rPr>
            </w:pPr>
            <w:r w:rsidRPr="00711638">
              <w:rPr>
                <w:rFonts w:ascii="Times New Roman" w:hAnsi="Times New Roman"/>
                <w:color w:val="000000"/>
              </w:rPr>
              <w:t>ИТОГО</w:t>
            </w:r>
          </w:p>
        </w:tc>
        <w:tc>
          <w:tcPr>
            <w:tcW w:w="4497" w:type="dxa"/>
          </w:tcPr>
          <w:p w:rsidR="00711638" w:rsidRPr="00711638" w:rsidRDefault="00711638" w:rsidP="00711638">
            <w:pPr>
              <w:suppressAutoHyphens/>
              <w:ind w:firstLine="0"/>
              <w:rPr>
                <w:rFonts w:ascii="Times New Roman" w:hAnsi="Times New Roman"/>
                <w:color w:val="000000"/>
              </w:rPr>
            </w:pP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9 373 119,91</w:t>
            </w:r>
          </w:p>
        </w:tc>
        <w:tc>
          <w:tcPr>
            <w:tcW w:w="1559"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144 798,77</w:t>
            </w:r>
          </w:p>
        </w:tc>
        <w:tc>
          <w:tcPr>
            <w:tcW w:w="1667" w:type="dxa"/>
          </w:tcPr>
          <w:p w:rsidR="00711638" w:rsidRPr="00711638" w:rsidRDefault="00711638" w:rsidP="00711638">
            <w:pPr>
              <w:suppressAutoHyphens/>
              <w:ind w:firstLine="0"/>
              <w:jc w:val="center"/>
              <w:rPr>
                <w:rFonts w:ascii="Times New Roman" w:hAnsi="Times New Roman"/>
                <w:color w:val="000000"/>
              </w:rPr>
            </w:pPr>
            <w:r w:rsidRPr="00711638">
              <w:rPr>
                <w:rFonts w:ascii="Times New Roman" w:hAnsi="Times New Roman"/>
                <w:color w:val="000000"/>
              </w:rPr>
              <w:t>9 517 918,68</w:t>
            </w:r>
          </w:p>
        </w:tc>
      </w:tr>
    </w:tbl>
    <w:p w:rsidR="00711638" w:rsidRPr="00711638" w:rsidRDefault="00711638" w:rsidP="00711638">
      <w:pPr>
        <w:suppressAutoHyphens/>
        <w:ind w:firstLine="0"/>
        <w:rPr>
          <w:rFonts w:ascii="Times New Roman" w:hAnsi="Times New Roman"/>
          <w:color w:val="000000"/>
          <w:sz w:val="22"/>
          <w:szCs w:val="22"/>
        </w:rPr>
      </w:pPr>
      <w:r w:rsidRPr="00711638">
        <w:rPr>
          <w:rFonts w:ascii="Times New Roman" w:hAnsi="Times New Roman"/>
          <w:color w:val="000000"/>
          <w:sz w:val="28"/>
          <w:szCs w:val="20"/>
        </w:rPr>
        <w:t xml:space="preserve"> </w:t>
      </w:r>
    </w:p>
    <w:p w:rsidR="00711638" w:rsidRPr="00711638" w:rsidRDefault="00711638" w:rsidP="00711638">
      <w:pPr>
        <w:suppressAutoHyphens/>
        <w:ind w:firstLine="0"/>
        <w:rPr>
          <w:rFonts w:ascii="Times New Roman" w:hAnsi="Times New Roman"/>
          <w:color w:val="000000"/>
          <w:sz w:val="22"/>
          <w:szCs w:val="22"/>
        </w:rPr>
      </w:pPr>
      <w:r w:rsidRPr="00711638">
        <w:rPr>
          <w:rFonts w:ascii="Times New Roman" w:hAnsi="Times New Roman"/>
          <w:color w:val="000000"/>
          <w:sz w:val="22"/>
          <w:szCs w:val="22"/>
        </w:rPr>
        <w:t xml:space="preserve">По разделу </w:t>
      </w:r>
      <w:r w:rsidRPr="00711638">
        <w:rPr>
          <w:rFonts w:ascii="Times New Roman" w:hAnsi="Times New Roman"/>
          <w:b/>
          <w:color w:val="000000"/>
          <w:sz w:val="22"/>
          <w:szCs w:val="22"/>
        </w:rPr>
        <w:t>0100</w:t>
      </w:r>
      <w:r w:rsidRPr="00711638">
        <w:rPr>
          <w:rFonts w:ascii="Times New Roman" w:hAnsi="Times New Roman"/>
          <w:color w:val="000000"/>
          <w:sz w:val="22"/>
          <w:szCs w:val="22"/>
        </w:rPr>
        <w:t xml:space="preserve"> «Общегосударственные вопросы» уменьшены ассигнования на  100 000,00 рублей за счет передвижки на раздел </w:t>
      </w:r>
      <w:r w:rsidRPr="00711638">
        <w:rPr>
          <w:rFonts w:ascii="Times New Roman" w:hAnsi="Times New Roman"/>
          <w:b/>
          <w:color w:val="000000"/>
          <w:sz w:val="22"/>
          <w:szCs w:val="22"/>
        </w:rPr>
        <w:t>0400</w:t>
      </w:r>
      <w:r w:rsidRPr="00711638">
        <w:rPr>
          <w:rFonts w:ascii="Times New Roman" w:hAnsi="Times New Roman"/>
          <w:color w:val="000000"/>
          <w:sz w:val="22"/>
          <w:szCs w:val="22"/>
        </w:rPr>
        <w:t xml:space="preserve"> «Национальная экономика» на содержание автомобильных дорог в сумме 100 000,00 рублей.</w:t>
      </w:r>
    </w:p>
    <w:p w:rsidR="00711638" w:rsidRPr="00711638" w:rsidRDefault="00711638" w:rsidP="00711638">
      <w:pPr>
        <w:suppressAutoHyphens/>
        <w:ind w:firstLine="0"/>
        <w:rPr>
          <w:rFonts w:ascii="Times New Roman" w:hAnsi="Times New Roman"/>
          <w:color w:val="000000"/>
          <w:sz w:val="22"/>
          <w:szCs w:val="22"/>
        </w:rPr>
      </w:pPr>
      <w:r w:rsidRPr="00711638">
        <w:rPr>
          <w:rFonts w:ascii="Times New Roman" w:hAnsi="Times New Roman"/>
          <w:color w:val="000000"/>
          <w:sz w:val="22"/>
          <w:szCs w:val="22"/>
        </w:rPr>
        <w:t xml:space="preserve">По разделу </w:t>
      </w:r>
      <w:r w:rsidRPr="00711638">
        <w:rPr>
          <w:rFonts w:ascii="Times New Roman" w:hAnsi="Times New Roman"/>
          <w:b/>
          <w:color w:val="000000"/>
          <w:sz w:val="22"/>
          <w:szCs w:val="22"/>
        </w:rPr>
        <w:t>0200</w:t>
      </w:r>
      <w:r w:rsidRPr="00711638">
        <w:rPr>
          <w:rFonts w:ascii="Times New Roman" w:hAnsi="Times New Roman"/>
          <w:color w:val="000000"/>
          <w:sz w:val="22"/>
          <w:szCs w:val="22"/>
        </w:rPr>
        <w:t xml:space="preserve"> «Национальная оборона» увеличены ассигнования на 16 200,00 рублей на основании уведомления №5 от 31.01.2024 г. администрации Пудожского муниципального района (субсидия на осуществление полномочий по воинскому учету).</w:t>
      </w:r>
    </w:p>
    <w:p w:rsidR="00711638" w:rsidRPr="00711638" w:rsidRDefault="00711638" w:rsidP="00711638">
      <w:pPr>
        <w:suppressAutoHyphens/>
        <w:ind w:firstLine="0"/>
        <w:rPr>
          <w:rFonts w:ascii="Times New Roman" w:hAnsi="Times New Roman"/>
          <w:color w:val="000000"/>
          <w:sz w:val="22"/>
          <w:szCs w:val="22"/>
        </w:rPr>
      </w:pPr>
      <w:r w:rsidRPr="00711638">
        <w:rPr>
          <w:rFonts w:ascii="Times New Roman" w:hAnsi="Times New Roman"/>
          <w:color w:val="000000"/>
          <w:sz w:val="22"/>
          <w:szCs w:val="22"/>
        </w:rPr>
        <w:t xml:space="preserve">По разделу </w:t>
      </w:r>
      <w:r w:rsidRPr="00711638">
        <w:rPr>
          <w:rFonts w:ascii="Times New Roman" w:hAnsi="Times New Roman"/>
          <w:b/>
          <w:color w:val="000000"/>
          <w:sz w:val="22"/>
          <w:szCs w:val="22"/>
        </w:rPr>
        <w:t>0400</w:t>
      </w:r>
      <w:r w:rsidRPr="00711638">
        <w:rPr>
          <w:rFonts w:ascii="Times New Roman" w:hAnsi="Times New Roman"/>
          <w:color w:val="000000"/>
          <w:sz w:val="22"/>
          <w:szCs w:val="22"/>
        </w:rPr>
        <w:t xml:space="preserve"> «Национальная экономика» увеличены ассигнования на 362 018,16  рублей за счет остатка средств на начало года в размере 61 966,56 рублей, передвижки с раздела </w:t>
      </w:r>
      <w:r w:rsidRPr="00711638">
        <w:rPr>
          <w:rFonts w:ascii="Times New Roman" w:hAnsi="Times New Roman"/>
          <w:b/>
          <w:color w:val="000000"/>
          <w:sz w:val="22"/>
          <w:szCs w:val="22"/>
        </w:rPr>
        <w:t>0100</w:t>
      </w:r>
      <w:r w:rsidRPr="00711638">
        <w:rPr>
          <w:rFonts w:ascii="Times New Roman" w:hAnsi="Times New Roman"/>
          <w:color w:val="000000"/>
          <w:sz w:val="22"/>
          <w:szCs w:val="22"/>
        </w:rPr>
        <w:t xml:space="preserve">  «Общегосударственные вопросы» в размере 100 000,00 рублей, передвижки с раздела </w:t>
      </w:r>
      <w:r w:rsidRPr="00711638">
        <w:rPr>
          <w:rFonts w:ascii="Times New Roman" w:hAnsi="Times New Roman"/>
          <w:b/>
          <w:color w:val="000000"/>
          <w:sz w:val="22"/>
          <w:szCs w:val="22"/>
        </w:rPr>
        <w:t>0500</w:t>
      </w:r>
      <w:r w:rsidRPr="00711638">
        <w:rPr>
          <w:rFonts w:ascii="Times New Roman" w:hAnsi="Times New Roman"/>
          <w:color w:val="000000"/>
          <w:sz w:val="22"/>
          <w:szCs w:val="22"/>
        </w:rPr>
        <w:t xml:space="preserve"> «Жилищно-коммунальное хозяйство» в размере 150 000,00 рублей, передвижки с раздела </w:t>
      </w:r>
      <w:r w:rsidRPr="00711638">
        <w:rPr>
          <w:rFonts w:ascii="Times New Roman" w:hAnsi="Times New Roman"/>
          <w:b/>
          <w:color w:val="000000"/>
          <w:sz w:val="22"/>
          <w:szCs w:val="22"/>
        </w:rPr>
        <w:t>0800</w:t>
      </w:r>
      <w:r w:rsidRPr="00711638">
        <w:rPr>
          <w:rFonts w:ascii="Times New Roman" w:hAnsi="Times New Roman"/>
          <w:color w:val="000000"/>
          <w:sz w:val="22"/>
          <w:szCs w:val="22"/>
        </w:rPr>
        <w:t xml:space="preserve"> «Культура, кинематография» в размере 50 000,00 рублей, уведомления №4/013-гс Министерства строительства, ЖКХ и энергетики РК  в размере 51,6 рублей на содержание автомобильных дорог.</w:t>
      </w:r>
    </w:p>
    <w:p w:rsidR="00711638" w:rsidRPr="00711638" w:rsidRDefault="00711638" w:rsidP="00711638">
      <w:pPr>
        <w:suppressAutoHyphens/>
        <w:ind w:firstLine="0"/>
        <w:rPr>
          <w:rFonts w:ascii="Times New Roman" w:hAnsi="Times New Roman"/>
          <w:color w:val="000000"/>
          <w:sz w:val="22"/>
          <w:szCs w:val="22"/>
        </w:rPr>
      </w:pPr>
      <w:r w:rsidRPr="00711638">
        <w:rPr>
          <w:rFonts w:ascii="Times New Roman" w:hAnsi="Times New Roman"/>
          <w:color w:val="000000"/>
          <w:sz w:val="22"/>
          <w:szCs w:val="22"/>
        </w:rPr>
        <w:t xml:space="preserve">По разделу </w:t>
      </w:r>
      <w:r w:rsidRPr="00711638">
        <w:rPr>
          <w:rFonts w:ascii="Times New Roman" w:hAnsi="Times New Roman"/>
          <w:b/>
          <w:color w:val="000000"/>
          <w:sz w:val="22"/>
          <w:szCs w:val="22"/>
        </w:rPr>
        <w:t>0500</w:t>
      </w:r>
      <w:r w:rsidRPr="00711638">
        <w:rPr>
          <w:rFonts w:ascii="Times New Roman" w:hAnsi="Times New Roman"/>
          <w:color w:val="000000"/>
          <w:sz w:val="22"/>
          <w:szCs w:val="22"/>
        </w:rPr>
        <w:t xml:space="preserve"> «Жилищно-коммунальное хозяйство» уменьшены ассигнования на 150 000,00 рублей за счет передвижки на раздел </w:t>
      </w:r>
      <w:r w:rsidRPr="00711638">
        <w:rPr>
          <w:rFonts w:ascii="Times New Roman" w:hAnsi="Times New Roman"/>
          <w:b/>
          <w:color w:val="000000"/>
          <w:sz w:val="22"/>
          <w:szCs w:val="22"/>
        </w:rPr>
        <w:t>0400</w:t>
      </w:r>
      <w:r w:rsidRPr="00711638">
        <w:rPr>
          <w:rFonts w:ascii="Times New Roman" w:hAnsi="Times New Roman"/>
          <w:color w:val="000000"/>
          <w:sz w:val="22"/>
          <w:szCs w:val="22"/>
        </w:rPr>
        <w:t xml:space="preserve"> «Национальная экономика» в размере 150 000,00 рублей на содержание автомобильных дорог.</w:t>
      </w:r>
    </w:p>
    <w:p w:rsidR="00711638" w:rsidRPr="00711638" w:rsidRDefault="00711638" w:rsidP="00711638">
      <w:pPr>
        <w:suppressAutoHyphens/>
        <w:ind w:firstLine="0"/>
        <w:rPr>
          <w:rFonts w:ascii="Times New Roman" w:hAnsi="Times New Roman"/>
          <w:color w:val="000000"/>
          <w:sz w:val="22"/>
          <w:szCs w:val="22"/>
        </w:rPr>
      </w:pPr>
      <w:r w:rsidRPr="00711638">
        <w:rPr>
          <w:rFonts w:ascii="Times New Roman" w:hAnsi="Times New Roman"/>
          <w:color w:val="000000"/>
          <w:sz w:val="22"/>
          <w:szCs w:val="22"/>
        </w:rPr>
        <w:t xml:space="preserve">По разделу </w:t>
      </w:r>
      <w:r w:rsidRPr="00711638">
        <w:rPr>
          <w:rFonts w:ascii="Times New Roman" w:hAnsi="Times New Roman"/>
          <w:b/>
          <w:color w:val="000000"/>
          <w:sz w:val="22"/>
          <w:szCs w:val="22"/>
        </w:rPr>
        <w:t>0800</w:t>
      </w:r>
      <w:r w:rsidRPr="00711638">
        <w:rPr>
          <w:rFonts w:ascii="Times New Roman" w:hAnsi="Times New Roman"/>
          <w:color w:val="000000"/>
          <w:sz w:val="22"/>
          <w:szCs w:val="22"/>
        </w:rPr>
        <w:t xml:space="preserve"> «Культура и кинематография» увеличены ассигнования на 17 492,21 рублей за счет остатка средств на начало года по платным услугам в размере 67 492,21 рублей, передвижки на раздел </w:t>
      </w:r>
      <w:r w:rsidRPr="00711638">
        <w:rPr>
          <w:rFonts w:ascii="Times New Roman" w:hAnsi="Times New Roman"/>
          <w:b/>
          <w:color w:val="000000"/>
          <w:sz w:val="22"/>
          <w:szCs w:val="22"/>
        </w:rPr>
        <w:t>0409</w:t>
      </w:r>
      <w:r w:rsidRPr="00711638">
        <w:rPr>
          <w:rFonts w:ascii="Times New Roman" w:hAnsi="Times New Roman"/>
          <w:color w:val="000000"/>
          <w:sz w:val="22"/>
          <w:szCs w:val="22"/>
        </w:rPr>
        <w:t xml:space="preserve"> «Национальная экономика» в размере 50 000,00 рублей на содержание автомобильных дорог.</w:t>
      </w:r>
    </w:p>
    <w:p w:rsidR="00711638" w:rsidRDefault="00711638" w:rsidP="00320E0E">
      <w:pPr>
        <w:ind w:firstLine="0"/>
        <w:rPr>
          <w:rFonts w:ascii="Times New Roman" w:hAnsi="Times New Roman"/>
          <w:sz w:val="26"/>
          <w:szCs w:val="26"/>
        </w:rPr>
      </w:pPr>
    </w:p>
    <w:p w:rsidR="00711638" w:rsidRDefault="00711638" w:rsidP="00320E0E">
      <w:pPr>
        <w:ind w:firstLine="0"/>
        <w:rPr>
          <w:rFonts w:ascii="Times New Roman" w:hAnsi="Times New Roman"/>
          <w:sz w:val="26"/>
          <w:szCs w:val="26"/>
        </w:rPr>
      </w:pPr>
    </w:p>
    <w:p w:rsidR="00711638" w:rsidRDefault="00711638" w:rsidP="00320E0E">
      <w:pPr>
        <w:ind w:firstLine="0"/>
        <w:rPr>
          <w:rFonts w:ascii="Times New Roman" w:hAnsi="Times New Roman"/>
          <w:sz w:val="26"/>
          <w:szCs w:val="26"/>
        </w:rPr>
      </w:pPr>
    </w:p>
    <w:p w:rsidR="00711638" w:rsidRDefault="00711638" w:rsidP="00320E0E">
      <w:pPr>
        <w:ind w:firstLine="0"/>
        <w:rPr>
          <w:rFonts w:ascii="Times New Roman" w:hAnsi="Times New Roman"/>
          <w:sz w:val="26"/>
          <w:szCs w:val="26"/>
        </w:rPr>
      </w:pPr>
    </w:p>
    <w:p w:rsidR="00711638" w:rsidRDefault="00711638" w:rsidP="00320E0E">
      <w:pPr>
        <w:ind w:firstLine="0"/>
        <w:rPr>
          <w:rFonts w:ascii="Times New Roman" w:hAnsi="Times New Roman"/>
          <w:sz w:val="26"/>
          <w:szCs w:val="26"/>
        </w:rPr>
      </w:pPr>
    </w:p>
    <w:p w:rsidR="00711638" w:rsidRDefault="00711638" w:rsidP="00320E0E">
      <w:pPr>
        <w:ind w:firstLine="0"/>
        <w:rPr>
          <w:rFonts w:ascii="Times New Roman" w:hAnsi="Times New Roman"/>
          <w:sz w:val="26"/>
          <w:szCs w:val="26"/>
        </w:rPr>
      </w:pPr>
    </w:p>
    <w:p w:rsidR="00711638" w:rsidRDefault="00711638" w:rsidP="00320E0E">
      <w:pPr>
        <w:ind w:firstLine="0"/>
        <w:rPr>
          <w:rFonts w:ascii="Times New Roman" w:hAnsi="Times New Roman"/>
          <w:sz w:val="26"/>
          <w:szCs w:val="26"/>
        </w:rPr>
      </w:pPr>
    </w:p>
    <w:p w:rsidR="00B45FA6" w:rsidRDefault="00B45FA6" w:rsidP="00320E0E">
      <w:pPr>
        <w:ind w:firstLine="0"/>
        <w:rPr>
          <w:rFonts w:ascii="Calibri" w:hAnsi="Calibri"/>
          <w:sz w:val="22"/>
          <w:szCs w:val="22"/>
        </w:rPr>
      </w:pPr>
      <w:r>
        <w:lastRenderedPageBreak/>
        <w:fldChar w:fldCharType="begin"/>
      </w:r>
      <w:r>
        <w:instrText xml:space="preserve"> LINK Excel.Sheet.12 "C:\\Users\\1\\Documents\\Муниципальные правовые акты\\РЕШЕНИЯ Совета\\Решения - 2024 5 созыв\\Проекты\\к № 30 от 28.03.2024\\Приложение 2.xlsx" "2024!R1C1:R57C11" \a \f 4 \h  \* MERGEFORMAT </w:instrText>
      </w:r>
      <w:r>
        <w:fldChar w:fldCharType="separate"/>
      </w:r>
      <w:bookmarkStart w:id="0" w:name="RANGE!A1:K56"/>
      <w:bookmarkEnd w:id="0"/>
    </w:p>
    <w:tbl>
      <w:tblPr>
        <w:tblW w:w="6180" w:type="dxa"/>
        <w:tblInd w:w="108" w:type="dxa"/>
        <w:tblLook w:val="04A0" w:firstRow="1" w:lastRow="0" w:firstColumn="1" w:lastColumn="0" w:noHBand="0" w:noVBand="1"/>
      </w:tblPr>
      <w:tblGrid>
        <w:gridCol w:w="516"/>
        <w:gridCol w:w="2512"/>
        <w:gridCol w:w="456"/>
        <w:gridCol w:w="720"/>
        <w:gridCol w:w="411"/>
        <w:gridCol w:w="480"/>
        <w:gridCol w:w="460"/>
        <w:gridCol w:w="500"/>
        <w:gridCol w:w="536"/>
        <w:gridCol w:w="480"/>
        <w:gridCol w:w="1720"/>
      </w:tblGrid>
      <w:tr w:rsidR="00B45FA6" w:rsidRPr="00B45FA6" w:rsidTr="00B45FA6">
        <w:trPr>
          <w:trHeight w:val="375"/>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300" w:type="dxa"/>
            <w:tcBorders>
              <w:top w:val="nil"/>
              <w:left w:val="nil"/>
              <w:bottom w:val="nil"/>
              <w:right w:val="nil"/>
            </w:tcBorders>
            <w:shd w:val="clear" w:color="auto" w:fill="auto"/>
            <w:hideMark/>
          </w:tcPr>
          <w:p w:rsidR="00B45FA6" w:rsidRPr="00B45FA6" w:rsidRDefault="00B45FA6" w:rsidP="00B45FA6">
            <w:pPr>
              <w:ind w:firstLine="0"/>
              <w:jc w:val="left"/>
              <w:rPr>
                <w:rFonts w:ascii="Times New Roman" w:hAnsi="Times New Roman"/>
                <w:sz w:val="20"/>
                <w:szCs w:val="20"/>
              </w:rPr>
            </w:pPr>
          </w:p>
        </w:tc>
        <w:tc>
          <w:tcPr>
            <w:tcW w:w="5580" w:type="dxa"/>
            <w:gridSpan w:val="9"/>
            <w:tcBorders>
              <w:top w:val="nil"/>
              <w:left w:val="nil"/>
              <w:bottom w:val="nil"/>
              <w:right w:val="nil"/>
            </w:tcBorders>
            <w:shd w:val="clear" w:color="auto" w:fill="auto"/>
            <w:noWrap/>
            <w:hideMark/>
          </w:tcPr>
          <w:p w:rsidR="00B45FA6" w:rsidRPr="00B45FA6" w:rsidRDefault="00B45FA6" w:rsidP="00B45FA6">
            <w:pPr>
              <w:ind w:firstLine="0"/>
              <w:jc w:val="right"/>
              <w:rPr>
                <w:rFonts w:ascii="Times New Roman" w:hAnsi="Times New Roman"/>
                <w:b/>
                <w:bCs/>
                <w:sz w:val="28"/>
                <w:szCs w:val="28"/>
              </w:rPr>
            </w:pP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Приложение №1</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 xml:space="preserve"> к Решению Совета Шальского сельского поселения</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VI  заседания V созыва от 28.03.2024 г. № 30 "О внесении</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изменений в решение V заседания V созыва</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Совета Шальского сельского поселения</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 xml:space="preserve"> от 14.12.2023 №20 "Об утверждении бюджета</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Шальского сельского поселения Пудожского муниципального</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 xml:space="preserve">района Республики Карелия на 2024 г. </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и плановый период 2025-2026 гг."</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30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p>
        </w:tc>
        <w:tc>
          <w:tcPr>
            <w:tcW w:w="30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72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40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46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50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52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c>
          <w:tcPr>
            <w:tcW w:w="1720" w:type="dxa"/>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sz w:val="20"/>
                <w:szCs w:val="20"/>
              </w:rPr>
            </w:pP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Приложение №2</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 xml:space="preserve">к Решению Совета Шальского  сельского поселения </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 xml:space="preserve">V заседания V созыва  от 14.12.2023 г. №20 </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 xml:space="preserve"> "Об утверждении бюджета Шальского сельского поселения </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Пудожского муниципального района Республики Карелия</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r w:rsidRPr="00B45FA6">
              <w:rPr>
                <w:rFonts w:cs="Arial"/>
                <w:b/>
                <w:bCs/>
                <w:sz w:val="20"/>
                <w:szCs w:val="20"/>
              </w:rPr>
              <w:t>на 2024 г. и плановый период 2025-2026 гг."</w:t>
            </w:r>
          </w:p>
        </w:tc>
      </w:tr>
      <w:tr w:rsidR="00B45FA6" w:rsidRPr="00B45FA6" w:rsidTr="00B45FA6">
        <w:trPr>
          <w:trHeight w:val="27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880" w:type="dxa"/>
            <w:gridSpan w:val="10"/>
            <w:tcBorders>
              <w:top w:val="nil"/>
              <w:left w:val="nil"/>
              <w:bottom w:val="nil"/>
              <w:right w:val="nil"/>
            </w:tcBorders>
            <w:shd w:val="clear" w:color="auto" w:fill="auto"/>
            <w:vAlign w:val="bottom"/>
            <w:hideMark/>
          </w:tcPr>
          <w:p w:rsidR="00B45FA6" w:rsidRPr="00B45FA6" w:rsidRDefault="00B45FA6" w:rsidP="00B45FA6">
            <w:pPr>
              <w:ind w:firstLine="0"/>
              <w:jc w:val="right"/>
              <w:rPr>
                <w:rFonts w:cs="Arial"/>
                <w:b/>
                <w:bCs/>
                <w:sz w:val="20"/>
                <w:szCs w:val="20"/>
              </w:rPr>
            </w:pPr>
          </w:p>
        </w:tc>
      </w:tr>
      <w:tr w:rsidR="00B45FA6" w:rsidRPr="00B45FA6" w:rsidTr="00B45FA6">
        <w:trPr>
          <w:trHeight w:val="750"/>
        </w:trPr>
        <w:tc>
          <w:tcPr>
            <w:tcW w:w="6180" w:type="dxa"/>
            <w:gridSpan w:val="11"/>
            <w:tcBorders>
              <w:top w:val="nil"/>
              <w:left w:val="nil"/>
              <w:bottom w:val="nil"/>
              <w:right w:val="nil"/>
            </w:tcBorders>
            <w:shd w:val="clear" w:color="auto" w:fill="auto"/>
            <w:hideMark/>
          </w:tcPr>
          <w:p w:rsidR="00B45FA6" w:rsidRPr="00B45FA6" w:rsidRDefault="00B45FA6" w:rsidP="00B45FA6">
            <w:pPr>
              <w:ind w:firstLine="0"/>
              <w:jc w:val="center"/>
              <w:rPr>
                <w:rFonts w:ascii="Times New Roman" w:hAnsi="Times New Roman"/>
                <w:b/>
                <w:bCs/>
              </w:rPr>
            </w:pPr>
            <w:r w:rsidRPr="00B45FA6">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2024 год  </w:t>
            </w:r>
          </w:p>
        </w:tc>
      </w:tr>
      <w:tr w:rsidR="00B45FA6" w:rsidRPr="00B45FA6" w:rsidTr="00B45FA6">
        <w:trPr>
          <w:trHeight w:val="510"/>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300" w:type="dxa"/>
            <w:tcBorders>
              <w:top w:val="nil"/>
              <w:left w:val="nil"/>
              <w:bottom w:val="nil"/>
              <w:right w:val="nil"/>
            </w:tcBorders>
            <w:shd w:val="clear" w:color="auto" w:fill="auto"/>
            <w:hideMark/>
          </w:tcPr>
          <w:p w:rsidR="00B45FA6" w:rsidRPr="00B45FA6" w:rsidRDefault="00B45FA6" w:rsidP="00B45FA6">
            <w:pPr>
              <w:ind w:firstLine="0"/>
              <w:jc w:val="left"/>
              <w:rPr>
                <w:rFonts w:ascii="Times New Roman" w:hAnsi="Times New Roman"/>
                <w:b/>
                <w:bCs/>
                <w:sz w:val="32"/>
                <w:szCs w:val="32"/>
              </w:rPr>
            </w:pPr>
          </w:p>
        </w:tc>
        <w:tc>
          <w:tcPr>
            <w:tcW w:w="300" w:type="dxa"/>
            <w:tcBorders>
              <w:top w:val="nil"/>
              <w:left w:val="nil"/>
              <w:bottom w:val="nil"/>
              <w:right w:val="nil"/>
            </w:tcBorders>
            <w:shd w:val="clear" w:color="auto" w:fill="auto"/>
            <w:noWrap/>
            <w:hideMark/>
          </w:tcPr>
          <w:p w:rsidR="00B45FA6" w:rsidRPr="00B45FA6" w:rsidRDefault="00B45FA6" w:rsidP="00B45FA6">
            <w:pPr>
              <w:ind w:firstLine="0"/>
              <w:jc w:val="center"/>
              <w:rPr>
                <w:rFonts w:ascii="Times New Roman" w:hAnsi="Times New Roman"/>
                <w:sz w:val="16"/>
                <w:szCs w:val="16"/>
              </w:rPr>
            </w:pPr>
          </w:p>
        </w:tc>
        <w:tc>
          <w:tcPr>
            <w:tcW w:w="720" w:type="dxa"/>
            <w:tcBorders>
              <w:top w:val="nil"/>
              <w:left w:val="nil"/>
              <w:bottom w:val="nil"/>
              <w:right w:val="nil"/>
            </w:tcBorders>
            <w:shd w:val="clear" w:color="auto" w:fill="auto"/>
            <w:noWrap/>
            <w:hideMark/>
          </w:tcPr>
          <w:p w:rsidR="00B45FA6" w:rsidRPr="00B45FA6" w:rsidRDefault="00B45FA6" w:rsidP="00B45FA6">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B45FA6" w:rsidRPr="00B45FA6" w:rsidRDefault="00B45FA6" w:rsidP="00B45FA6">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B45FA6" w:rsidRPr="00B45FA6" w:rsidRDefault="00B45FA6" w:rsidP="00B45FA6">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B45FA6" w:rsidRPr="00B45FA6" w:rsidRDefault="00B45FA6" w:rsidP="00B45FA6">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B45FA6" w:rsidRPr="00B45FA6" w:rsidRDefault="00B45FA6" w:rsidP="00B45FA6">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B45FA6" w:rsidRPr="00B45FA6" w:rsidRDefault="00B45FA6" w:rsidP="00B45FA6">
            <w:pPr>
              <w:ind w:firstLine="0"/>
              <w:jc w:val="center"/>
              <w:rPr>
                <w:rFonts w:ascii="Times New Roman" w:hAnsi="Times New Roman"/>
                <w:sz w:val="16"/>
                <w:szCs w:val="16"/>
              </w:rPr>
            </w:pPr>
          </w:p>
        </w:tc>
        <w:tc>
          <w:tcPr>
            <w:tcW w:w="2200" w:type="dxa"/>
            <w:gridSpan w:val="2"/>
            <w:tcBorders>
              <w:top w:val="nil"/>
              <w:left w:val="nil"/>
              <w:bottom w:val="single" w:sz="4" w:space="0" w:color="auto"/>
              <w:right w:val="nil"/>
            </w:tcBorders>
            <w:shd w:val="clear" w:color="auto" w:fill="auto"/>
            <w:noWrap/>
            <w:hideMark/>
          </w:tcPr>
          <w:p w:rsidR="00B45FA6" w:rsidRPr="00B45FA6" w:rsidRDefault="00B45FA6" w:rsidP="00B45FA6">
            <w:pPr>
              <w:ind w:firstLine="0"/>
              <w:jc w:val="right"/>
              <w:rPr>
                <w:rFonts w:ascii="Times New Roman" w:hAnsi="Times New Roman"/>
                <w:sz w:val="20"/>
                <w:szCs w:val="20"/>
              </w:rPr>
            </w:pPr>
            <w:r w:rsidRPr="00B45FA6">
              <w:rPr>
                <w:rFonts w:ascii="Times New Roman" w:hAnsi="Times New Roman"/>
                <w:sz w:val="20"/>
                <w:szCs w:val="20"/>
              </w:rPr>
              <w:t> </w:t>
            </w:r>
          </w:p>
        </w:tc>
      </w:tr>
      <w:tr w:rsidR="00B45FA6" w:rsidRPr="00B45FA6" w:rsidTr="00B45FA6">
        <w:trPr>
          <w:trHeight w:val="840"/>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FA6" w:rsidRPr="00B45FA6" w:rsidRDefault="00B45FA6" w:rsidP="00B45FA6">
            <w:pPr>
              <w:ind w:firstLine="0"/>
              <w:jc w:val="center"/>
              <w:rPr>
                <w:rFonts w:ascii="Times New Roman" w:hAnsi="Times New Roman"/>
                <w:sz w:val="20"/>
                <w:szCs w:val="20"/>
              </w:rPr>
            </w:pPr>
            <w:r w:rsidRPr="00B45FA6">
              <w:rPr>
                <w:rFonts w:ascii="Times New Roman" w:hAnsi="Times New Roman"/>
                <w:sz w:val="20"/>
                <w:szCs w:val="20"/>
              </w:rPr>
              <w:t>№ п/п</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FA6" w:rsidRPr="00B45FA6" w:rsidRDefault="00B45FA6" w:rsidP="00B45FA6">
            <w:pPr>
              <w:ind w:firstLine="0"/>
              <w:jc w:val="center"/>
              <w:rPr>
                <w:rFonts w:ascii="Times New Roman" w:hAnsi="Times New Roman"/>
                <w:sz w:val="20"/>
                <w:szCs w:val="20"/>
              </w:rPr>
            </w:pPr>
            <w:r w:rsidRPr="00B45FA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860" w:type="dxa"/>
            <w:gridSpan w:val="8"/>
            <w:tcBorders>
              <w:top w:val="single" w:sz="4" w:space="0" w:color="auto"/>
              <w:left w:val="nil"/>
              <w:bottom w:val="single" w:sz="4" w:space="0" w:color="auto"/>
              <w:right w:val="single" w:sz="4" w:space="0" w:color="auto"/>
            </w:tcBorders>
            <w:shd w:val="clear" w:color="auto" w:fill="auto"/>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Код бюджетной классификации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B45FA6" w:rsidRPr="00B45FA6" w:rsidRDefault="00B45FA6" w:rsidP="00B45FA6">
            <w:pPr>
              <w:ind w:firstLine="0"/>
              <w:jc w:val="center"/>
              <w:rPr>
                <w:rFonts w:ascii="Times New Roman" w:hAnsi="Times New Roman"/>
                <w:sz w:val="20"/>
                <w:szCs w:val="20"/>
              </w:rPr>
            </w:pPr>
            <w:r w:rsidRPr="00B45FA6">
              <w:rPr>
                <w:rFonts w:ascii="Times New Roman" w:hAnsi="Times New Roman"/>
                <w:sz w:val="20"/>
                <w:szCs w:val="20"/>
              </w:rPr>
              <w:t>Сумма доходов</w:t>
            </w:r>
          </w:p>
        </w:tc>
      </w:tr>
      <w:tr w:rsidR="00B45FA6" w:rsidRPr="00B45FA6" w:rsidTr="00B45FA6">
        <w:trPr>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45FA6" w:rsidRPr="00B45FA6" w:rsidRDefault="00B45FA6" w:rsidP="00B45FA6">
            <w:pPr>
              <w:ind w:firstLine="0"/>
              <w:jc w:val="left"/>
              <w:rPr>
                <w:rFonts w:ascii="Times New Roman" w:hAnsi="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5FA6" w:rsidRPr="00B45FA6" w:rsidRDefault="00B45FA6" w:rsidP="00B45FA6">
            <w:pPr>
              <w:ind w:firstLine="0"/>
              <w:jc w:val="left"/>
              <w:rPr>
                <w:rFonts w:ascii="Times New Roman" w:hAnsi="Times New Roman"/>
                <w:sz w:val="20"/>
                <w:szCs w:val="20"/>
              </w:rPr>
            </w:pPr>
          </w:p>
        </w:tc>
        <w:tc>
          <w:tcPr>
            <w:tcW w:w="30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Админист-ратор</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Подгруп-па</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Програм-ма</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Эконом. клас-ция</w:t>
            </w:r>
          </w:p>
        </w:tc>
        <w:tc>
          <w:tcPr>
            <w:tcW w:w="1720" w:type="dxa"/>
            <w:tcBorders>
              <w:top w:val="nil"/>
              <w:left w:val="nil"/>
              <w:bottom w:val="single" w:sz="4" w:space="0" w:color="auto"/>
              <w:right w:val="single" w:sz="4" w:space="0" w:color="auto"/>
            </w:tcBorders>
            <w:shd w:val="clear" w:color="auto" w:fill="auto"/>
            <w:vAlign w:val="center"/>
            <w:hideMark/>
          </w:tcPr>
          <w:p w:rsidR="00B45FA6" w:rsidRPr="00B45FA6" w:rsidRDefault="00B45FA6" w:rsidP="00B45FA6">
            <w:pPr>
              <w:ind w:firstLine="0"/>
              <w:jc w:val="center"/>
              <w:rPr>
                <w:rFonts w:ascii="Times New Roman" w:hAnsi="Times New Roman"/>
              </w:rPr>
            </w:pPr>
            <w:r w:rsidRPr="00B45FA6">
              <w:rPr>
                <w:rFonts w:ascii="Times New Roman" w:hAnsi="Times New Roman"/>
              </w:rPr>
              <w:t>2024</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000000" w:fill="FFCC00"/>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1.</w:t>
            </w:r>
          </w:p>
        </w:tc>
        <w:tc>
          <w:tcPr>
            <w:tcW w:w="30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left"/>
              <w:rPr>
                <w:rFonts w:ascii="Times New Roman" w:hAnsi="Times New Roman"/>
                <w:b/>
                <w:bCs/>
                <w:sz w:val="28"/>
                <w:szCs w:val="28"/>
              </w:rPr>
            </w:pPr>
            <w:r w:rsidRPr="00B45FA6">
              <w:rPr>
                <w:rFonts w:ascii="Times New Roman" w:hAnsi="Times New Roman"/>
                <w:b/>
                <w:bCs/>
                <w:sz w:val="28"/>
                <w:szCs w:val="28"/>
              </w:rPr>
              <w:t>НАЛОГОВЫЕ  ДОХОДЫ</w:t>
            </w:r>
          </w:p>
        </w:tc>
        <w:tc>
          <w:tcPr>
            <w:tcW w:w="30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182</w:t>
            </w:r>
          </w:p>
        </w:tc>
        <w:tc>
          <w:tcPr>
            <w:tcW w:w="72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CC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4 410 600,00</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1.1.</w:t>
            </w:r>
          </w:p>
        </w:tc>
        <w:tc>
          <w:tcPr>
            <w:tcW w:w="300" w:type="dxa"/>
            <w:tcBorders>
              <w:top w:val="nil"/>
              <w:left w:val="nil"/>
              <w:bottom w:val="nil"/>
              <w:right w:val="nil"/>
            </w:tcBorders>
            <w:shd w:val="clear" w:color="auto" w:fill="auto"/>
            <w:vAlign w:val="bottom"/>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НАЛОГИ НА ПРИБЫЛЬ, ДОХОДЫ</w:t>
            </w:r>
          </w:p>
        </w:tc>
        <w:tc>
          <w:tcPr>
            <w:tcW w:w="300" w:type="dxa"/>
            <w:tcBorders>
              <w:top w:val="nil"/>
              <w:left w:val="single" w:sz="4" w:space="0" w:color="auto"/>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721 000,00</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single" w:sz="4" w:space="0" w:color="auto"/>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Налог на доходы физических лиц</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721 000,00</w:t>
            </w:r>
          </w:p>
        </w:tc>
      </w:tr>
      <w:tr w:rsidR="00B45FA6" w:rsidRPr="00B45FA6" w:rsidTr="00B45FA6">
        <w:trPr>
          <w:trHeight w:val="70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682 000,00</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 xml:space="preserve">Налог на дохлды с физических лиц в отношении доходов от долевого участия в </w:t>
            </w:r>
            <w:r w:rsidRPr="00B45FA6">
              <w:rPr>
                <w:rFonts w:ascii="Times New Roman" w:hAnsi="Times New Roman"/>
                <w:sz w:val="20"/>
                <w:szCs w:val="20"/>
              </w:rPr>
              <w:lastRenderedPageBreak/>
              <w:t>организации, полученных в виде дивидендов</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lastRenderedPageBreak/>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130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12 000,00</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lastRenderedPageBreak/>
              <w:t> </w:t>
            </w:r>
          </w:p>
        </w:tc>
        <w:tc>
          <w:tcPr>
            <w:tcW w:w="300" w:type="dxa"/>
            <w:tcBorders>
              <w:top w:val="nil"/>
              <w:left w:val="nil"/>
              <w:bottom w:val="single" w:sz="4" w:space="0" w:color="auto"/>
              <w:right w:val="single" w:sz="4" w:space="0" w:color="auto"/>
            </w:tcBorders>
            <w:shd w:val="clear" w:color="auto" w:fill="auto"/>
            <w:vAlign w:val="bottom"/>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22 000,00</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5 000,00</w:t>
            </w:r>
          </w:p>
        </w:tc>
      </w:tr>
      <w:tr w:rsidR="00B45FA6" w:rsidRPr="00B45FA6" w:rsidTr="00B45FA6">
        <w:trPr>
          <w:trHeight w:val="40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1.2.</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xml:space="preserve">НАЛОГИ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713 000,00</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color w:val="000000"/>
                <w:sz w:val="20"/>
                <w:szCs w:val="20"/>
              </w:rPr>
            </w:pPr>
            <w:r w:rsidRPr="00B45FA6">
              <w:rPr>
                <w:rFonts w:ascii="Times New Roman" w:hAnsi="Times New Roman"/>
                <w:b/>
                <w:bCs/>
                <w:color w:val="000000"/>
                <w:sz w:val="20"/>
                <w:szCs w:val="20"/>
              </w:rPr>
              <w:t>Налог на имущество физических лиц</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83 000,00</w:t>
            </w:r>
          </w:p>
        </w:tc>
      </w:tr>
      <w:tr w:rsidR="00B45FA6" w:rsidRPr="00B45FA6" w:rsidTr="00B45FA6">
        <w:trPr>
          <w:trHeight w:val="510"/>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color w:val="000000"/>
                <w:sz w:val="20"/>
                <w:szCs w:val="20"/>
              </w:rPr>
            </w:pPr>
            <w:r w:rsidRPr="00B45FA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83 000,00</w:t>
            </w:r>
          </w:p>
        </w:tc>
      </w:tr>
      <w:tr w:rsidR="00B45FA6" w:rsidRPr="00B45FA6" w:rsidTr="00B45FA6">
        <w:trPr>
          <w:trHeight w:val="37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color w:val="000000"/>
                <w:sz w:val="20"/>
                <w:szCs w:val="20"/>
              </w:rPr>
            </w:pPr>
            <w:r w:rsidRPr="00B45FA6">
              <w:rPr>
                <w:rFonts w:ascii="Times New Roman" w:hAnsi="Times New Roman"/>
                <w:b/>
                <w:bCs/>
                <w:color w:val="000000"/>
                <w:sz w:val="20"/>
                <w:szCs w:val="20"/>
              </w:rPr>
              <w:t xml:space="preserve">Земельный налог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630 000,00</w:t>
            </w:r>
          </w:p>
        </w:tc>
      </w:tr>
      <w:tr w:rsidR="00B45FA6" w:rsidRPr="00B45FA6" w:rsidTr="00B45FA6">
        <w:trPr>
          <w:trHeight w:val="4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color w:val="000000"/>
                <w:sz w:val="20"/>
                <w:szCs w:val="20"/>
              </w:rPr>
            </w:pPr>
            <w:r w:rsidRPr="00B45FA6">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502 000,00</w:t>
            </w:r>
          </w:p>
        </w:tc>
      </w:tr>
      <w:tr w:rsidR="00B45FA6" w:rsidRPr="00B45FA6" w:rsidTr="00B45FA6">
        <w:trPr>
          <w:trHeight w:val="67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128 000,00</w:t>
            </w:r>
          </w:p>
        </w:tc>
      </w:tr>
      <w:tr w:rsidR="00B45FA6" w:rsidRPr="00B45FA6" w:rsidTr="00B45FA6">
        <w:trPr>
          <w:trHeight w:val="55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1.3.</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100</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2 969 600,00</w:t>
            </w:r>
          </w:p>
        </w:tc>
      </w:tr>
      <w:tr w:rsidR="00B45FA6" w:rsidRPr="00B45FA6" w:rsidTr="00B45FA6">
        <w:trPr>
          <w:trHeight w:val="97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lastRenderedPageBreak/>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color w:val="000000"/>
                <w:sz w:val="20"/>
                <w:szCs w:val="20"/>
              </w:rPr>
            </w:pPr>
            <w:r w:rsidRPr="00B45FA6">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B45FA6" w:rsidRPr="00B45FA6" w:rsidRDefault="00B45FA6" w:rsidP="00B45FA6">
            <w:pPr>
              <w:ind w:firstLine="0"/>
              <w:jc w:val="right"/>
              <w:rPr>
                <w:rFonts w:ascii="Times New Roman" w:hAnsi="Times New Roman"/>
              </w:rPr>
            </w:pPr>
            <w:r w:rsidRPr="00B45FA6">
              <w:rPr>
                <w:rFonts w:ascii="Times New Roman" w:hAnsi="Times New Roman"/>
              </w:rPr>
              <w:t>1 548 800,00</w:t>
            </w:r>
          </w:p>
        </w:tc>
      </w:tr>
      <w:tr w:rsidR="00B45FA6" w:rsidRPr="00B45FA6" w:rsidTr="00B45FA6">
        <w:trPr>
          <w:trHeight w:val="1110"/>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color w:val="000000"/>
                <w:sz w:val="20"/>
                <w:szCs w:val="20"/>
              </w:rPr>
            </w:pPr>
            <w:r w:rsidRPr="00B45FA6">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B45FA6" w:rsidRPr="00B45FA6" w:rsidRDefault="00B45FA6" w:rsidP="00B45FA6">
            <w:pPr>
              <w:ind w:firstLine="0"/>
              <w:jc w:val="right"/>
              <w:rPr>
                <w:rFonts w:ascii="Times New Roman" w:hAnsi="Times New Roman"/>
              </w:rPr>
            </w:pPr>
            <w:r w:rsidRPr="00B45FA6">
              <w:rPr>
                <w:rFonts w:ascii="Times New Roman" w:hAnsi="Times New Roman"/>
              </w:rPr>
              <w:t>7 400,00</w:t>
            </w:r>
          </w:p>
        </w:tc>
      </w:tr>
      <w:tr w:rsidR="00B45FA6" w:rsidRPr="00B45FA6" w:rsidTr="00B45FA6">
        <w:trPr>
          <w:trHeight w:val="94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color w:val="000000"/>
                <w:sz w:val="20"/>
                <w:szCs w:val="20"/>
              </w:rPr>
            </w:pPr>
            <w:r w:rsidRPr="00B45FA6">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color w:val="000000"/>
                <w:sz w:val="16"/>
                <w:szCs w:val="16"/>
              </w:rPr>
            </w:pPr>
            <w:r w:rsidRPr="00B45FA6">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B45FA6" w:rsidRPr="00B45FA6" w:rsidRDefault="00B45FA6" w:rsidP="00B45FA6">
            <w:pPr>
              <w:ind w:firstLine="0"/>
              <w:jc w:val="right"/>
              <w:rPr>
                <w:rFonts w:ascii="Times New Roman" w:hAnsi="Times New Roman"/>
              </w:rPr>
            </w:pPr>
            <w:r w:rsidRPr="00B45FA6">
              <w:rPr>
                <w:rFonts w:ascii="Times New Roman" w:hAnsi="Times New Roman"/>
              </w:rPr>
              <w:t>1 605 900,00</w:t>
            </w:r>
          </w:p>
        </w:tc>
      </w:tr>
      <w:tr w:rsidR="00B45FA6" w:rsidRPr="00B45FA6" w:rsidTr="00B45FA6">
        <w:trPr>
          <w:trHeight w:val="930"/>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B45FA6" w:rsidRPr="00B45FA6" w:rsidRDefault="00B45FA6" w:rsidP="00B45FA6">
            <w:pPr>
              <w:ind w:firstLine="0"/>
              <w:jc w:val="right"/>
              <w:rPr>
                <w:rFonts w:ascii="Times New Roman" w:hAnsi="Times New Roman"/>
              </w:rPr>
            </w:pPr>
            <w:r w:rsidRPr="00B45FA6">
              <w:rPr>
                <w:rFonts w:ascii="Times New Roman" w:hAnsi="Times New Roman"/>
              </w:rPr>
              <w:t>-192 500,00</w:t>
            </w:r>
          </w:p>
        </w:tc>
      </w:tr>
      <w:tr w:rsidR="00B45FA6" w:rsidRPr="00B45FA6" w:rsidTr="00B45FA6">
        <w:trPr>
          <w:trHeight w:val="79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1.4.</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vAlign w:val="center"/>
            <w:hideMark/>
          </w:tcPr>
          <w:p w:rsidR="00B45FA6" w:rsidRPr="00B45FA6" w:rsidRDefault="00B45FA6" w:rsidP="00B45FA6">
            <w:pPr>
              <w:ind w:firstLine="0"/>
              <w:jc w:val="right"/>
              <w:rPr>
                <w:rFonts w:ascii="Times New Roman" w:hAnsi="Times New Roman"/>
              </w:rPr>
            </w:pPr>
            <w:r w:rsidRPr="00B45FA6">
              <w:rPr>
                <w:rFonts w:ascii="Times New Roman" w:hAnsi="Times New Roman"/>
              </w:rPr>
              <w:t>7 000,00</w:t>
            </w:r>
          </w:p>
        </w:tc>
      </w:tr>
      <w:tr w:rsidR="00B45FA6" w:rsidRPr="00B45FA6" w:rsidTr="00B45FA6">
        <w:trPr>
          <w:trHeight w:val="61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Государственная пошлина по делвм, рассматриваемым в судах общей юрисдикции мировыми судьями (за исключение Верховного суда РФ)</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182</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B45FA6" w:rsidRPr="00B45FA6" w:rsidRDefault="00B45FA6" w:rsidP="00B45FA6">
            <w:pPr>
              <w:ind w:firstLine="0"/>
              <w:jc w:val="right"/>
              <w:rPr>
                <w:rFonts w:ascii="Times New Roman" w:hAnsi="Times New Roman"/>
              </w:rPr>
            </w:pPr>
            <w:r w:rsidRPr="00B45FA6">
              <w:rPr>
                <w:rFonts w:ascii="Times New Roman" w:hAnsi="Times New Roman"/>
              </w:rPr>
              <w:t>7 000,00</w:t>
            </w:r>
          </w:p>
        </w:tc>
      </w:tr>
      <w:tr w:rsidR="00B45FA6" w:rsidRPr="00B45FA6" w:rsidTr="00B45FA6">
        <w:trPr>
          <w:trHeight w:val="465"/>
        </w:trPr>
        <w:tc>
          <w:tcPr>
            <w:tcW w:w="300" w:type="dxa"/>
            <w:tcBorders>
              <w:top w:val="nil"/>
              <w:left w:val="single" w:sz="4" w:space="0" w:color="auto"/>
              <w:bottom w:val="single" w:sz="4" w:space="0" w:color="auto"/>
              <w:right w:val="single" w:sz="4" w:space="0" w:color="auto"/>
            </w:tcBorders>
            <w:shd w:val="clear" w:color="000000" w:fill="FFCC00"/>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lastRenderedPageBreak/>
              <w:t>2.</w:t>
            </w:r>
          </w:p>
        </w:tc>
        <w:tc>
          <w:tcPr>
            <w:tcW w:w="300" w:type="dxa"/>
            <w:tcBorders>
              <w:top w:val="nil"/>
              <w:left w:val="nil"/>
              <w:bottom w:val="single" w:sz="4" w:space="0" w:color="auto"/>
              <w:right w:val="single" w:sz="4" w:space="0" w:color="auto"/>
            </w:tcBorders>
            <w:shd w:val="clear" w:color="000000" w:fill="FFCC00"/>
            <w:hideMark/>
          </w:tcPr>
          <w:p w:rsidR="00B45FA6" w:rsidRPr="00B45FA6" w:rsidRDefault="00B45FA6" w:rsidP="00B45FA6">
            <w:pPr>
              <w:ind w:firstLine="0"/>
              <w:jc w:val="left"/>
              <w:rPr>
                <w:rFonts w:ascii="Times New Roman" w:hAnsi="Times New Roman"/>
                <w:b/>
                <w:bCs/>
                <w:sz w:val="28"/>
                <w:szCs w:val="28"/>
              </w:rPr>
            </w:pPr>
            <w:r w:rsidRPr="00B45FA6">
              <w:rPr>
                <w:rFonts w:ascii="Times New Roman" w:hAnsi="Times New Roman"/>
                <w:b/>
                <w:bCs/>
                <w:sz w:val="28"/>
                <w:szCs w:val="28"/>
              </w:rPr>
              <w:t>НЕНАЛОГОВЫЕ  ДОХОДЫ</w:t>
            </w:r>
          </w:p>
        </w:tc>
        <w:tc>
          <w:tcPr>
            <w:tcW w:w="30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72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000000" w:fill="FFCC00"/>
            <w:vAlign w:val="center"/>
            <w:hideMark/>
          </w:tcPr>
          <w:p w:rsidR="00B45FA6" w:rsidRPr="00B45FA6" w:rsidRDefault="00B45FA6" w:rsidP="00B45FA6">
            <w:pPr>
              <w:ind w:firstLine="0"/>
              <w:jc w:val="right"/>
              <w:rPr>
                <w:rFonts w:ascii="Times New Roman" w:hAnsi="Times New Roman"/>
                <w:sz w:val="28"/>
                <w:szCs w:val="28"/>
              </w:rPr>
            </w:pPr>
            <w:r w:rsidRPr="00B45FA6">
              <w:rPr>
                <w:rFonts w:ascii="Times New Roman" w:hAnsi="Times New Roman"/>
                <w:sz w:val="28"/>
                <w:szCs w:val="28"/>
              </w:rPr>
              <w:t>185 000,00</w:t>
            </w:r>
          </w:p>
        </w:tc>
      </w:tr>
      <w:tr w:rsidR="00B45FA6" w:rsidRPr="00B45FA6" w:rsidTr="00B45FA6">
        <w:trPr>
          <w:trHeight w:val="55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2.1.</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155 000,00</w:t>
            </w:r>
          </w:p>
        </w:tc>
      </w:tr>
      <w:tr w:rsidR="00B45FA6" w:rsidRPr="00B45FA6" w:rsidTr="00B45FA6">
        <w:trPr>
          <w:trHeight w:val="127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155 000,00</w:t>
            </w:r>
          </w:p>
        </w:tc>
      </w:tr>
      <w:tr w:rsidR="00B45FA6" w:rsidRPr="00B45FA6" w:rsidTr="00B45FA6">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155 000,00</w:t>
            </w:r>
          </w:p>
        </w:tc>
      </w:tr>
      <w:tr w:rsidR="00B45FA6" w:rsidRPr="00B45FA6" w:rsidTr="00B45FA6">
        <w:trPr>
          <w:trHeight w:val="94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120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155 000,00</w:t>
            </w:r>
          </w:p>
        </w:tc>
      </w:tr>
      <w:tr w:rsidR="00B45FA6" w:rsidRPr="00B45FA6" w:rsidTr="00B45FA6">
        <w:trPr>
          <w:trHeight w:val="70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2.2.</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rPr>
                <w:rFonts w:ascii="Times New Roman" w:hAnsi="Times New Roman"/>
                <w:b/>
                <w:bCs/>
                <w:sz w:val="20"/>
                <w:szCs w:val="20"/>
              </w:rPr>
            </w:pPr>
            <w:r w:rsidRPr="00B45FA6">
              <w:rPr>
                <w:rFonts w:ascii="Times New Roman" w:hAnsi="Times New Roman"/>
                <w:b/>
                <w:bCs/>
                <w:sz w:val="20"/>
                <w:szCs w:val="20"/>
              </w:rPr>
              <w:t>ДОХОДЫ ОТ ОКАЗАНИЯ ПЛАТНЫХ УСЛУГ (РАБОТ) И КОМПЕНСАЦИИ ЗАТРАТ ГОСУДАРСТВА</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30 000,00</w:t>
            </w:r>
          </w:p>
        </w:tc>
      </w:tr>
      <w:tr w:rsidR="00B45FA6" w:rsidRPr="00B45FA6" w:rsidTr="00B45FA6">
        <w:trPr>
          <w:trHeight w:val="61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130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30 000,00</w:t>
            </w:r>
          </w:p>
        </w:tc>
      </w:tr>
      <w:tr w:rsidR="00B45FA6" w:rsidRPr="00B45FA6" w:rsidTr="00B45FA6">
        <w:trPr>
          <w:trHeight w:val="61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lastRenderedPageBreak/>
              <w:t>2.3.</w:t>
            </w:r>
          </w:p>
        </w:tc>
        <w:tc>
          <w:tcPr>
            <w:tcW w:w="300" w:type="dxa"/>
            <w:tcBorders>
              <w:top w:val="nil"/>
              <w:left w:val="single" w:sz="8" w:space="0" w:color="auto"/>
              <w:bottom w:val="single" w:sz="4" w:space="0" w:color="auto"/>
              <w:right w:val="nil"/>
            </w:tcBorders>
            <w:shd w:val="clear" w:color="auto" w:fill="auto"/>
            <w:vAlign w:val="bottom"/>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ДОХОДЫ ОТ ПРОДАЖИ МАТЕРИАЛЬНЫХ И НЕМАТЕРИАЛЬНЫХ АКТИВОВ</w:t>
            </w:r>
          </w:p>
        </w:tc>
        <w:tc>
          <w:tcPr>
            <w:tcW w:w="300" w:type="dxa"/>
            <w:tcBorders>
              <w:top w:val="nil"/>
              <w:left w:val="single" w:sz="4" w:space="0" w:color="auto"/>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0,00</w:t>
            </w:r>
          </w:p>
        </w:tc>
      </w:tr>
      <w:tr w:rsidR="00B45FA6" w:rsidRPr="00B45FA6" w:rsidTr="00B45FA6">
        <w:trPr>
          <w:trHeight w:val="106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single" w:sz="8" w:space="0" w:color="auto"/>
              <w:bottom w:val="single" w:sz="4" w:space="0" w:color="auto"/>
              <w:right w:val="nil"/>
            </w:tcBorders>
            <w:shd w:val="clear" w:color="auto" w:fill="auto"/>
            <w:vAlign w:val="bottom"/>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0" w:type="dxa"/>
            <w:tcBorders>
              <w:top w:val="nil"/>
              <w:left w:val="single" w:sz="4" w:space="0" w:color="auto"/>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0,00</w:t>
            </w:r>
          </w:p>
        </w:tc>
      </w:tr>
      <w:tr w:rsidR="00B45FA6" w:rsidRPr="00B45FA6" w:rsidTr="00B45FA6">
        <w:trPr>
          <w:trHeight w:val="103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single" w:sz="8" w:space="0" w:color="auto"/>
              <w:bottom w:val="single" w:sz="4" w:space="0" w:color="auto"/>
              <w:right w:val="single" w:sz="4" w:space="0" w:color="auto"/>
            </w:tcBorders>
            <w:shd w:val="clear" w:color="auto" w:fill="auto"/>
            <w:vAlign w:val="bottom"/>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052</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410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rPr>
            </w:pPr>
            <w:r w:rsidRPr="00B45FA6">
              <w:rPr>
                <w:rFonts w:ascii="Times New Roman" w:hAnsi="Times New Roman"/>
              </w:rPr>
              <w:t>0,00</w:t>
            </w:r>
          </w:p>
        </w:tc>
      </w:tr>
      <w:tr w:rsidR="00B45FA6" w:rsidRPr="00B45FA6" w:rsidTr="00B45FA6">
        <w:trPr>
          <w:trHeight w:val="61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2.4.</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ПРОЧИЕ НЕНАЛОГОВЫЕ ДОХОДЫ</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b/>
                <w:bCs/>
                <w:sz w:val="16"/>
                <w:szCs w:val="16"/>
              </w:rPr>
            </w:pPr>
            <w:r w:rsidRPr="00B45F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B45FA6" w:rsidRPr="00B45FA6" w:rsidRDefault="00B45FA6" w:rsidP="00B45FA6">
            <w:pPr>
              <w:ind w:firstLine="0"/>
              <w:jc w:val="right"/>
              <w:rPr>
                <w:rFonts w:ascii="Times New Roman" w:hAnsi="Times New Roman"/>
                <w:b/>
                <w:bCs/>
              </w:rPr>
            </w:pPr>
            <w:r w:rsidRPr="00B45FA6">
              <w:rPr>
                <w:rFonts w:ascii="Times New Roman" w:hAnsi="Times New Roman"/>
                <w:b/>
                <w:bCs/>
              </w:rPr>
              <w:t>0,00</w:t>
            </w:r>
          </w:p>
        </w:tc>
      </w:tr>
      <w:tr w:rsidR="00B45FA6" w:rsidRPr="00B45FA6" w:rsidTr="00B45FA6">
        <w:trPr>
          <w:trHeight w:val="615"/>
        </w:trPr>
        <w:tc>
          <w:tcPr>
            <w:tcW w:w="300" w:type="dxa"/>
            <w:tcBorders>
              <w:top w:val="nil"/>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b/>
                <w:bCs/>
                <w:sz w:val="20"/>
                <w:szCs w:val="20"/>
              </w:rPr>
            </w:pPr>
            <w:r w:rsidRPr="00B45FA6">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left"/>
              <w:rPr>
                <w:rFonts w:ascii="Times New Roman" w:hAnsi="Times New Roman"/>
                <w:sz w:val="20"/>
                <w:szCs w:val="20"/>
              </w:rPr>
            </w:pPr>
            <w:r w:rsidRPr="00B45FA6">
              <w:rPr>
                <w:rFonts w:ascii="Times New Roman" w:hAnsi="Times New Roman"/>
                <w:sz w:val="20"/>
                <w:szCs w:val="20"/>
              </w:rPr>
              <w:t>Прочие неналоговые доходы бюджетов сельских поселений</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b/>
                <w:bCs/>
                <w:sz w:val="16"/>
                <w:szCs w:val="16"/>
              </w:rPr>
            </w:pPr>
            <w:r w:rsidRPr="00B45FA6">
              <w:rPr>
                <w:rFonts w:ascii="Times New Roman" w:hAnsi="Times New Roman"/>
                <w:b/>
                <w:bCs/>
                <w:sz w:val="16"/>
                <w:szCs w:val="16"/>
              </w:rPr>
              <w:t>013</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180</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left"/>
              <w:rPr>
                <w:rFonts w:ascii="Times New Roman" w:hAnsi="Times New Roman"/>
              </w:rPr>
            </w:pPr>
            <w:r w:rsidRPr="00B45FA6">
              <w:rPr>
                <w:rFonts w:ascii="Times New Roman" w:hAnsi="Times New Roman"/>
              </w:rPr>
              <w:t> </w:t>
            </w:r>
          </w:p>
        </w:tc>
      </w:tr>
      <w:tr w:rsidR="00B45FA6" w:rsidRPr="00B45FA6" w:rsidTr="00B45FA6">
        <w:trPr>
          <w:trHeight w:val="615"/>
        </w:trPr>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45FA6" w:rsidRPr="00B45FA6" w:rsidRDefault="00B45FA6" w:rsidP="00B45FA6">
            <w:pPr>
              <w:ind w:firstLine="0"/>
              <w:jc w:val="center"/>
              <w:rPr>
                <w:rFonts w:ascii="Times New Roman" w:hAnsi="Times New Roman"/>
                <w:b/>
                <w:bCs/>
                <w:sz w:val="20"/>
                <w:szCs w:val="20"/>
              </w:rPr>
            </w:pPr>
            <w:r w:rsidRPr="00B45FA6">
              <w:rPr>
                <w:rFonts w:ascii="Times New Roman" w:hAnsi="Times New Roman"/>
                <w:b/>
                <w:bCs/>
                <w:sz w:val="20"/>
                <w:szCs w:val="20"/>
              </w:rPr>
              <w:t>ИТОГО ИСТОЧНИКОВ ДОХОДОВ</w:t>
            </w:r>
          </w:p>
        </w:tc>
        <w:tc>
          <w:tcPr>
            <w:tcW w:w="3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7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right"/>
              <w:rPr>
                <w:rFonts w:ascii="Times New Roman" w:hAnsi="Times New Roman"/>
                <w:sz w:val="16"/>
                <w:szCs w:val="16"/>
              </w:rPr>
            </w:pPr>
            <w:r w:rsidRPr="00B45FA6">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B45FA6" w:rsidRPr="00B45FA6" w:rsidRDefault="00B45FA6" w:rsidP="00B45FA6">
            <w:pPr>
              <w:ind w:firstLine="0"/>
              <w:jc w:val="center"/>
              <w:rPr>
                <w:rFonts w:ascii="Times New Roman" w:hAnsi="Times New Roman"/>
                <w:sz w:val="16"/>
                <w:szCs w:val="16"/>
              </w:rPr>
            </w:pPr>
            <w:r w:rsidRPr="00B45FA6">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noWrap/>
            <w:hideMark/>
          </w:tcPr>
          <w:p w:rsidR="00B45FA6" w:rsidRPr="00B45FA6" w:rsidRDefault="00B45FA6" w:rsidP="00B45FA6">
            <w:pPr>
              <w:ind w:firstLine="0"/>
              <w:jc w:val="right"/>
              <w:rPr>
                <w:rFonts w:ascii="Times New Roman" w:hAnsi="Times New Roman"/>
                <w:b/>
                <w:bCs/>
                <w:sz w:val="28"/>
                <w:szCs w:val="28"/>
              </w:rPr>
            </w:pPr>
            <w:r w:rsidRPr="00B45FA6">
              <w:rPr>
                <w:rFonts w:ascii="Times New Roman" w:hAnsi="Times New Roman"/>
                <w:b/>
                <w:bCs/>
                <w:sz w:val="28"/>
                <w:szCs w:val="28"/>
              </w:rPr>
              <w:t>4 595 600,00</w:t>
            </w:r>
          </w:p>
        </w:tc>
      </w:tr>
      <w:tr w:rsidR="00B45FA6" w:rsidRPr="00B45FA6" w:rsidTr="00B45FA6">
        <w:trPr>
          <w:trHeight w:val="555"/>
        </w:trPr>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3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72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4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48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48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c>
          <w:tcPr>
            <w:tcW w:w="1720" w:type="dxa"/>
            <w:tcBorders>
              <w:top w:val="nil"/>
              <w:left w:val="nil"/>
              <w:bottom w:val="nil"/>
              <w:right w:val="nil"/>
            </w:tcBorders>
            <w:shd w:val="clear" w:color="auto" w:fill="auto"/>
            <w:noWrap/>
            <w:hideMark/>
          </w:tcPr>
          <w:p w:rsidR="00B45FA6" w:rsidRPr="00B45FA6" w:rsidRDefault="00B45FA6" w:rsidP="00B45FA6">
            <w:pPr>
              <w:ind w:firstLine="0"/>
              <w:jc w:val="left"/>
              <w:rPr>
                <w:rFonts w:ascii="Times New Roman" w:hAnsi="Times New Roman"/>
                <w:sz w:val="20"/>
                <w:szCs w:val="20"/>
              </w:rPr>
            </w:pPr>
          </w:p>
        </w:tc>
      </w:tr>
    </w:tbl>
    <w:p w:rsidR="00711638" w:rsidRPr="00B45FA6" w:rsidRDefault="00B45FA6" w:rsidP="00320E0E">
      <w:pPr>
        <w:ind w:firstLine="0"/>
        <w:rPr>
          <w:rFonts w:ascii="Times New Roman" w:hAnsi="Times New Roman"/>
          <w:sz w:val="26"/>
          <w:szCs w:val="26"/>
        </w:rPr>
      </w:pPr>
      <w:r>
        <w:rPr>
          <w:rFonts w:ascii="Times New Roman" w:hAnsi="Times New Roman"/>
          <w:sz w:val="26"/>
          <w:szCs w:val="26"/>
        </w:rPr>
        <w:fldChar w:fldCharType="end"/>
      </w:r>
    </w:p>
    <w:p w:rsidR="00727CD4" w:rsidRPr="00B45FA6" w:rsidRDefault="00727CD4" w:rsidP="00320E0E">
      <w:pPr>
        <w:ind w:firstLine="0"/>
        <w:rPr>
          <w:rFonts w:ascii="Times New Roman" w:hAnsi="Times New Roman"/>
          <w:sz w:val="26"/>
          <w:szCs w:val="26"/>
        </w:rPr>
      </w:pPr>
    </w:p>
    <w:p w:rsidR="00727CD4" w:rsidRDefault="00727CD4"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p w:rsidR="00B71B38" w:rsidRDefault="00B71B38" w:rsidP="00320E0E">
      <w:pPr>
        <w:ind w:firstLine="0"/>
        <w:rPr>
          <w:rFonts w:ascii="Times New Roman" w:hAnsi="Times New Roman"/>
          <w:sz w:val="26"/>
          <w:szCs w:val="26"/>
          <w:lang w:val="en-US"/>
        </w:rPr>
      </w:pPr>
    </w:p>
    <w:tbl>
      <w:tblPr>
        <w:tblW w:w="8959" w:type="dxa"/>
        <w:tblLook w:val="04A0" w:firstRow="1" w:lastRow="0" w:firstColumn="1" w:lastColumn="0" w:noHBand="0" w:noVBand="1"/>
      </w:tblPr>
      <w:tblGrid>
        <w:gridCol w:w="254"/>
        <w:gridCol w:w="793"/>
        <w:gridCol w:w="648"/>
        <w:gridCol w:w="255"/>
        <w:gridCol w:w="255"/>
        <w:gridCol w:w="255"/>
        <w:gridCol w:w="255"/>
        <w:gridCol w:w="2784"/>
        <w:gridCol w:w="608"/>
        <w:gridCol w:w="818"/>
        <w:gridCol w:w="848"/>
        <w:gridCol w:w="666"/>
        <w:gridCol w:w="1132"/>
      </w:tblGrid>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Приложение №2</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 xml:space="preserve"> к Решению Совета Шальского сельского поселения</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VI заседания V созыва от 28.03.2024 г. № 30 "О внесении</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изменений в решение V заседания V созыва</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Совета Шальского сельского поселения</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 xml:space="preserve"> от 21.03.2023 №20 "Об утверждении бюджета Шальского</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сельского поселения Пудожского муниципального района</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Республики Карелия на 2024 г. и плановый период 2025-2026 гг."</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center"/>
              <w:rPr>
                <w:rFonts w:cs="Arial"/>
                <w:b/>
                <w:bCs/>
                <w:sz w:val="20"/>
                <w:szCs w:val="20"/>
              </w:rPr>
            </w:pP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Приложение №5</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 xml:space="preserve">к Решению Совета Шальского  сельского поселения </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V заседания V созыва  от 14.12.2023 г. №20 "Об утверждении бюджета Шальского сельского поселения  бюджете</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b/>
                <w:bCs/>
                <w:sz w:val="20"/>
                <w:szCs w:val="20"/>
              </w:rPr>
            </w:pPr>
            <w:r w:rsidRPr="00B71B38">
              <w:rPr>
                <w:rFonts w:cs="Arial"/>
                <w:b/>
                <w:bCs/>
                <w:sz w:val="20"/>
                <w:szCs w:val="20"/>
              </w:rPr>
              <w:t xml:space="preserve">        </w:t>
            </w: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 xml:space="preserve">  бюджета Шальского сельского поселения Пудожского</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 xml:space="preserve"> муниципального района Республики Карелия на 2024 г. и </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b/>
                <w:bCs/>
                <w:sz w:val="20"/>
                <w:szCs w:val="20"/>
              </w:rPr>
            </w:pPr>
          </w:p>
        </w:tc>
        <w:tc>
          <w:tcPr>
            <w:tcW w:w="4754" w:type="dxa"/>
            <w:gridSpan w:val="5"/>
            <w:tcBorders>
              <w:top w:val="nil"/>
              <w:left w:val="nil"/>
              <w:bottom w:val="nil"/>
              <w:right w:val="nil"/>
            </w:tcBorders>
            <w:shd w:val="clear" w:color="auto" w:fill="auto"/>
            <w:vAlign w:val="bottom"/>
            <w:hideMark/>
          </w:tcPr>
          <w:p w:rsidR="00B71B38" w:rsidRPr="00B71B38" w:rsidRDefault="00B71B38" w:rsidP="00B71B38">
            <w:pPr>
              <w:ind w:firstLine="0"/>
              <w:jc w:val="right"/>
              <w:rPr>
                <w:rFonts w:cs="Arial"/>
                <w:b/>
                <w:bCs/>
                <w:sz w:val="20"/>
                <w:szCs w:val="20"/>
              </w:rPr>
            </w:pPr>
            <w:r w:rsidRPr="00B71B38">
              <w:rPr>
                <w:rFonts w:cs="Arial"/>
                <w:b/>
                <w:bCs/>
                <w:sz w:val="20"/>
                <w:szCs w:val="20"/>
              </w:rPr>
              <w:t>плановый период 2025-2026 гг."</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b/>
                <w:bCs/>
                <w:sz w:val="20"/>
                <w:szCs w:val="20"/>
              </w:rPr>
            </w:pPr>
          </w:p>
        </w:tc>
        <w:tc>
          <w:tcPr>
            <w:tcW w:w="638" w:type="dxa"/>
            <w:tcBorders>
              <w:top w:val="nil"/>
              <w:left w:val="nil"/>
              <w:bottom w:val="nil"/>
              <w:right w:val="nil"/>
            </w:tcBorders>
            <w:shd w:val="clear" w:color="auto" w:fill="auto"/>
            <w:vAlign w:val="bottom"/>
            <w:hideMark/>
          </w:tcPr>
          <w:p w:rsidR="00B71B38" w:rsidRPr="00B71B38" w:rsidRDefault="00B71B38" w:rsidP="00B71B38">
            <w:pPr>
              <w:ind w:firstLine="0"/>
              <w:jc w:val="center"/>
              <w:rPr>
                <w:rFonts w:cs="Arial"/>
                <w:b/>
                <w:bCs/>
                <w:sz w:val="20"/>
                <w:szCs w:val="20"/>
              </w:rPr>
            </w:pPr>
          </w:p>
        </w:tc>
        <w:tc>
          <w:tcPr>
            <w:tcW w:w="903" w:type="dxa"/>
            <w:tcBorders>
              <w:top w:val="nil"/>
              <w:left w:val="nil"/>
              <w:bottom w:val="nil"/>
              <w:right w:val="nil"/>
            </w:tcBorders>
            <w:shd w:val="clear" w:color="auto" w:fill="auto"/>
            <w:vAlign w:val="bottom"/>
            <w:hideMark/>
          </w:tcPr>
          <w:p w:rsidR="00B71B38" w:rsidRPr="00B71B38" w:rsidRDefault="00B71B38" w:rsidP="00B71B38">
            <w:pPr>
              <w:ind w:firstLine="0"/>
              <w:jc w:val="left"/>
              <w:rPr>
                <w:rFonts w:cs="Arial"/>
                <w:sz w:val="20"/>
                <w:szCs w:val="20"/>
              </w:rPr>
            </w:pPr>
          </w:p>
        </w:tc>
        <w:tc>
          <w:tcPr>
            <w:tcW w:w="966" w:type="dxa"/>
            <w:tcBorders>
              <w:top w:val="nil"/>
              <w:left w:val="nil"/>
              <w:bottom w:val="nil"/>
              <w:right w:val="nil"/>
            </w:tcBorders>
            <w:shd w:val="clear" w:color="auto" w:fill="auto"/>
            <w:vAlign w:val="bottom"/>
            <w:hideMark/>
          </w:tcPr>
          <w:p w:rsidR="00B71B38" w:rsidRPr="00B71B38" w:rsidRDefault="00B71B38" w:rsidP="00B71B38">
            <w:pPr>
              <w:ind w:firstLine="0"/>
              <w:jc w:val="left"/>
              <w:rPr>
                <w:rFonts w:cs="Arial"/>
                <w:sz w:val="20"/>
                <w:szCs w:val="20"/>
              </w:rPr>
            </w:pPr>
          </w:p>
        </w:tc>
        <w:tc>
          <w:tcPr>
            <w:tcW w:w="703" w:type="dxa"/>
            <w:tcBorders>
              <w:top w:val="nil"/>
              <w:left w:val="nil"/>
              <w:bottom w:val="nil"/>
              <w:right w:val="nil"/>
            </w:tcBorders>
            <w:shd w:val="clear" w:color="auto" w:fill="auto"/>
            <w:vAlign w:val="bottom"/>
            <w:hideMark/>
          </w:tcPr>
          <w:p w:rsidR="00B71B38" w:rsidRPr="00B71B38" w:rsidRDefault="00B71B38" w:rsidP="00B71B38">
            <w:pPr>
              <w:ind w:firstLine="0"/>
              <w:jc w:val="left"/>
              <w:rPr>
                <w:rFonts w:cs="Arial"/>
                <w:sz w:val="20"/>
                <w:szCs w:val="20"/>
              </w:rPr>
            </w:pPr>
          </w:p>
        </w:tc>
        <w:tc>
          <w:tcPr>
            <w:tcW w:w="1544" w:type="dxa"/>
            <w:tcBorders>
              <w:top w:val="nil"/>
              <w:left w:val="nil"/>
              <w:bottom w:val="nil"/>
              <w:right w:val="nil"/>
            </w:tcBorders>
            <w:shd w:val="clear" w:color="auto" w:fill="auto"/>
            <w:vAlign w:val="bottom"/>
            <w:hideMark/>
          </w:tcPr>
          <w:p w:rsidR="00B71B38" w:rsidRPr="00B71B38" w:rsidRDefault="00B71B38" w:rsidP="00B71B38">
            <w:pPr>
              <w:ind w:firstLine="0"/>
              <w:jc w:val="left"/>
              <w:rPr>
                <w:rFonts w:cs="Arial"/>
                <w:sz w:val="20"/>
                <w:szCs w:val="20"/>
              </w:rPr>
            </w:pPr>
          </w:p>
        </w:tc>
      </w:tr>
      <w:tr w:rsidR="00B71B38" w:rsidRPr="00B71B38" w:rsidTr="00AC2624">
        <w:trPr>
          <w:trHeight w:val="1020"/>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780" w:type="dxa"/>
            <w:gridSpan w:val="7"/>
            <w:tcBorders>
              <w:top w:val="nil"/>
              <w:left w:val="nil"/>
              <w:bottom w:val="nil"/>
              <w:right w:val="nil"/>
            </w:tcBorders>
            <w:shd w:val="clear" w:color="auto" w:fill="auto"/>
            <w:vAlign w:val="bottom"/>
            <w:hideMark/>
          </w:tcPr>
          <w:p w:rsidR="00B71B38" w:rsidRPr="00B71B38" w:rsidRDefault="00B71B38" w:rsidP="00B71B38">
            <w:pPr>
              <w:ind w:firstLine="0"/>
              <w:jc w:val="center"/>
              <w:rPr>
                <w:rFonts w:cs="Arial"/>
                <w:b/>
                <w:bCs/>
                <w:sz w:val="20"/>
                <w:szCs w:val="20"/>
              </w:rPr>
            </w:pPr>
            <w:r w:rsidRPr="00B71B38">
              <w:rPr>
                <w:rFonts w:cs="Arial"/>
                <w:b/>
                <w:bCs/>
                <w:sz w:val="20"/>
                <w:szCs w:val="20"/>
              </w:rPr>
              <w:t>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видов расходов классификации расходов бюджетов на 2024 год.</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sz w:val="20"/>
                <w:szCs w:val="20"/>
              </w:rPr>
            </w:pPr>
          </w:p>
        </w:tc>
        <w:tc>
          <w:tcPr>
            <w:tcW w:w="638"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sz w:val="20"/>
                <w:szCs w:val="20"/>
              </w:rPr>
            </w:pPr>
          </w:p>
        </w:tc>
        <w:tc>
          <w:tcPr>
            <w:tcW w:w="90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sz w:val="20"/>
                <w:szCs w:val="20"/>
              </w:rPr>
            </w:pPr>
          </w:p>
        </w:tc>
        <w:tc>
          <w:tcPr>
            <w:tcW w:w="966"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sz w:val="20"/>
                <w:szCs w:val="20"/>
              </w:rPr>
            </w:pPr>
          </w:p>
        </w:tc>
        <w:tc>
          <w:tcPr>
            <w:tcW w:w="703"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sz w:val="20"/>
                <w:szCs w:val="20"/>
              </w:rPr>
            </w:pPr>
          </w:p>
        </w:tc>
        <w:tc>
          <w:tcPr>
            <w:tcW w:w="1544" w:type="dxa"/>
            <w:tcBorders>
              <w:top w:val="nil"/>
              <w:left w:val="nil"/>
              <w:bottom w:val="nil"/>
              <w:right w:val="nil"/>
            </w:tcBorders>
            <w:shd w:val="clear" w:color="auto" w:fill="auto"/>
            <w:noWrap/>
            <w:vAlign w:val="bottom"/>
            <w:hideMark/>
          </w:tcPr>
          <w:p w:rsidR="00B71B38" w:rsidRPr="00B71B38" w:rsidRDefault="00B71B38" w:rsidP="00B71B38">
            <w:pPr>
              <w:ind w:firstLine="0"/>
              <w:jc w:val="center"/>
              <w:rPr>
                <w:rFonts w:cs="Arial"/>
                <w:sz w:val="20"/>
                <w:szCs w:val="20"/>
              </w:rPr>
            </w:pPr>
          </w:p>
        </w:tc>
      </w:tr>
      <w:tr w:rsidR="00B71B38" w:rsidRPr="00B71B38" w:rsidTr="00AC2624">
        <w:trPr>
          <w:trHeight w:val="270"/>
        </w:trPr>
        <w:tc>
          <w:tcPr>
            <w:tcW w:w="86"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638"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966"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703"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1544" w:type="dxa"/>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r>
      <w:tr w:rsidR="00B71B38" w:rsidRPr="00B71B38" w:rsidTr="00AC2624">
        <w:trPr>
          <w:trHeight w:val="945"/>
        </w:trPr>
        <w:tc>
          <w:tcPr>
            <w:tcW w:w="86" w:type="dxa"/>
            <w:tcBorders>
              <w:top w:val="nil"/>
              <w:left w:val="single" w:sz="8" w:space="0" w:color="auto"/>
              <w:bottom w:val="single" w:sz="8" w:space="0" w:color="auto"/>
              <w:right w:val="nil"/>
            </w:tcBorders>
            <w:shd w:val="clear" w:color="auto" w:fill="auto"/>
            <w:noWrap/>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71B38" w:rsidRPr="00B71B38" w:rsidRDefault="00B71B38" w:rsidP="00B71B38">
            <w:pPr>
              <w:ind w:firstLine="0"/>
              <w:jc w:val="left"/>
              <w:rPr>
                <w:rFonts w:cs="Arial"/>
                <w:b/>
                <w:bCs/>
                <w:sz w:val="16"/>
                <w:szCs w:val="16"/>
              </w:rPr>
            </w:pPr>
            <w:r w:rsidRPr="00B71B38">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B71B38" w:rsidRPr="00B71B38" w:rsidRDefault="00B71B38" w:rsidP="00B71B38">
            <w:pPr>
              <w:ind w:firstLine="0"/>
              <w:jc w:val="center"/>
              <w:rPr>
                <w:rFonts w:cs="Arial"/>
                <w:b/>
                <w:bCs/>
                <w:sz w:val="16"/>
                <w:szCs w:val="16"/>
              </w:rPr>
            </w:pPr>
            <w:r w:rsidRPr="00B71B38">
              <w:rPr>
                <w:rFonts w:cs="Arial"/>
                <w:b/>
                <w:bCs/>
                <w:sz w:val="16"/>
                <w:szCs w:val="16"/>
              </w:rPr>
              <w:t>Наименование</w:t>
            </w:r>
          </w:p>
        </w:tc>
        <w:tc>
          <w:tcPr>
            <w:tcW w:w="638" w:type="dxa"/>
            <w:tcBorders>
              <w:top w:val="single" w:sz="4" w:space="0" w:color="auto"/>
              <w:left w:val="nil"/>
              <w:bottom w:val="single" w:sz="8" w:space="0" w:color="auto"/>
              <w:right w:val="single" w:sz="4" w:space="0" w:color="auto"/>
            </w:tcBorders>
            <w:shd w:val="clear" w:color="auto" w:fill="auto"/>
            <w:vAlign w:val="center"/>
            <w:hideMark/>
          </w:tcPr>
          <w:p w:rsidR="00B71B38" w:rsidRPr="00B71B38" w:rsidRDefault="00B71B38" w:rsidP="00B71B38">
            <w:pPr>
              <w:ind w:firstLine="0"/>
              <w:jc w:val="center"/>
              <w:rPr>
                <w:rFonts w:cs="Arial"/>
                <w:b/>
                <w:bCs/>
                <w:sz w:val="16"/>
                <w:szCs w:val="16"/>
              </w:rPr>
            </w:pPr>
            <w:r w:rsidRPr="00B71B38">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B71B38" w:rsidRPr="00B71B38" w:rsidRDefault="00B71B38" w:rsidP="00B71B38">
            <w:pPr>
              <w:ind w:firstLine="0"/>
              <w:jc w:val="center"/>
              <w:rPr>
                <w:rFonts w:cs="Arial"/>
                <w:b/>
                <w:bCs/>
                <w:sz w:val="16"/>
                <w:szCs w:val="16"/>
              </w:rPr>
            </w:pPr>
            <w:r w:rsidRPr="00B71B38">
              <w:rPr>
                <w:rFonts w:cs="Arial"/>
                <w:b/>
                <w:bCs/>
                <w:sz w:val="16"/>
                <w:szCs w:val="16"/>
              </w:rPr>
              <w:t>Подраздел</w:t>
            </w:r>
          </w:p>
        </w:tc>
        <w:tc>
          <w:tcPr>
            <w:tcW w:w="966" w:type="dxa"/>
            <w:tcBorders>
              <w:top w:val="single" w:sz="4" w:space="0" w:color="auto"/>
              <w:left w:val="single" w:sz="4" w:space="0" w:color="auto"/>
              <w:bottom w:val="single" w:sz="8" w:space="0" w:color="auto"/>
              <w:right w:val="nil"/>
            </w:tcBorders>
            <w:shd w:val="clear" w:color="auto" w:fill="auto"/>
            <w:vAlign w:val="bottom"/>
            <w:hideMark/>
          </w:tcPr>
          <w:p w:rsidR="00B71B38" w:rsidRPr="00B71B38" w:rsidRDefault="00B71B38" w:rsidP="00B71B38">
            <w:pPr>
              <w:ind w:firstLine="0"/>
              <w:jc w:val="center"/>
              <w:rPr>
                <w:rFonts w:cs="Arial"/>
                <w:b/>
                <w:bCs/>
                <w:sz w:val="16"/>
                <w:szCs w:val="16"/>
              </w:rPr>
            </w:pPr>
            <w:r w:rsidRPr="00B71B38">
              <w:rPr>
                <w:rFonts w:cs="Arial"/>
                <w:b/>
                <w:bCs/>
                <w:sz w:val="16"/>
                <w:szCs w:val="16"/>
              </w:rPr>
              <w:t>Целевая статья</w:t>
            </w:r>
          </w:p>
        </w:tc>
        <w:tc>
          <w:tcPr>
            <w:tcW w:w="703"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B71B38" w:rsidRPr="00B71B38" w:rsidRDefault="00B71B38" w:rsidP="00B71B38">
            <w:pPr>
              <w:ind w:firstLine="0"/>
              <w:jc w:val="center"/>
              <w:rPr>
                <w:rFonts w:cs="Arial"/>
                <w:b/>
                <w:bCs/>
                <w:sz w:val="16"/>
                <w:szCs w:val="16"/>
              </w:rPr>
            </w:pPr>
            <w:r w:rsidRPr="00B71B38">
              <w:rPr>
                <w:rFonts w:cs="Arial"/>
                <w:b/>
                <w:bCs/>
                <w:sz w:val="16"/>
                <w:szCs w:val="16"/>
              </w:rPr>
              <w:t>Вид расхода</w:t>
            </w:r>
          </w:p>
        </w:tc>
        <w:tc>
          <w:tcPr>
            <w:tcW w:w="1544" w:type="dxa"/>
            <w:tcBorders>
              <w:top w:val="nil"/>
              <w:left w:val="single" w:sz="8" w:space="0" w:color="auto"/>
              <w:bottom w:val="single" w:sz="8" w:space="0" w:color="auto"/>
              <w:right w:val="single" w:sz="8" w:space="0" w:color="auto"/>
            </w:tcBorders>
            <w:shd w:val="clear" w:color="auto" w:fill="auto"/>
            <w:vAlign w:val="center"/>
            <w:hideMark/>
          </w:tcPr>
          <w:p w:rsidR="00B71B38" w:rsidRPr="00B71B38" w:rsidRDefault="00B71B38" w:rsidP="00B71B38">
            <w:pPr>
              <w:ind w:firstLine="0"/>
              <w:jc w:val="center"/>
              <w:rPr>
                <w:rFonts w:cs="Arial"/>
                <w:b/>
                <w:bCs/>
                <w:sz w:val="16"/>
                <w:szCs w:val="16"/>
              </w:rPr>
            </w:pPr>
            <w:r w:rsidRPr="00B71B38">
              <w:rPr>
                <w:rFonts w:cs="Arial"/>
                <w:b/>
                <w:bCs/>
                <w:sz w:val="16"/>
                <w:szCs w:val="16"/>
              </w:rPr>
              <w:t>Роспись               на 2024 год</w:t>
            </w:r>
          </w:p>
        </w:tc>
      </w:tr>
      <w:tr w:rsidR="00B71B38" w:rsidRPr="00B71B38" w:rsidTr="00AC2624">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Шальское сельское поселение</w:t>
            </w:r>
          </w:p>
        </w:tc>
        <w:tc>
          <w:tcPr>
            <w:tcW w:w="638" w:type="dxa"/>
            <w:tcBorders>
              <w:top w:val="single" w:sz="8" w:space="0" w:color="auto"/>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single" w:sz="8" w:space="0" w:color="auto"/>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single" w:sz="8" w:space="0" w:color="auto"/>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single" w:sz="8" w:space="0" w:color="auto"/>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9 517 918,68</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ОБЩЕГОСУДАРСТВЕННЫЕ ВОПРОСЫ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2 826 800,00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02</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822 100,00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Глава муниципального образования</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822 100,00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Глава муниципального образования (Фонд оплаты труда государственных (муниципальных) органов)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121</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631 300,00</w:t>
            </w:r>
          </w:p>
        </w:tc>
      </w:tr>
      <w:tr w:rsidR="00B71B38" w:rsidRPr="00B71B38" w:rsidTr="00AC2624">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129</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190 800,00</w:t>
            </w:r>
          </w:p>
        </w:tc>
      </w:tr>
      <w:tr w:rsidR="00B71B38" w:rsidRPr="00B71B38" w:rsidTr="00AC2624">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1 202 700,00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Центральный аппарат</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1 200 700,00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Центральный аппарат (Фонд оплаты труда государственных (муниципальных) органов)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121</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870 200,00</w:t>
            </w:r>
          </w:p>
        </w:tc>
      </w:tr>
      <w:tr w:rsidR="00B71B38" w:rsidRPr="00B71B38" w:rsidTr="00AC2624">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lastRenderedPageBreak/>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129</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163 500,00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Центральный аппарат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148 000,00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Центральный аппарат (Уплата прочих налогов, сборов)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70С0012040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852</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19 000,00</w:t>
            </w:r>
          </w:p>
        </w:tc>
      </w:tr>
      <w:tr w:rsidR="00B71B38" w:rsidRPr="00B71B38" w:rsidTr="00AC2624">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70С0042140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2 000,00</w:t>
            </w:r>
          </w:p>
        </w:tc>
      </w:tr>
      <w:tr w:rsidR="00B71B38" w:rsidRPr="00B71B38" w:rsidTr="00AC2624">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70С0042140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2 000,00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Резервные фонды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2 000,00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Резервные фонды местных администраций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7000070050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2 000,00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Резервные фонды местных администраций (Резервные средства)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7000070050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870</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2 000,00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Другие общегосударственные вопросы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800 000,00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государственных функций, связанных с общегосударственным управлением</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7000070920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800 000,00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7000070920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7000070920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247</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800 000,00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7000070920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852</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НАЦИОНАЛЬНАЯ ОБОРОНА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216 700,00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Мобилизационная и вневойсковая подготовка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216 700,00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7000051180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216 700,00</w:t>
            </w:r>
          </w:p>
        </w:tc>
      </w:tr>
      <w:tr w:rsidR="00B71B38" w:rsidRPr="00B71B38" w:rsidTr="00AC2624">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7000051180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121</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166 435,85</w:t>
            </w:r>
          </w:p>
        </w:tc>
      </w:tr>
      <w:tr w:rsidR="00B71B38" w:rsidRPr="00B71B38" w:rsidTr="00AC2624">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7000051180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129</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50 264,15</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НАЦИОНАЛЬНАЯ БЕЗОПАСНОСТЬ И ПРАВООХРАНИТЕЛЬНАЯ ДЕЯТЕЛЬНОСТЬ</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55 000,00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Другие вопросы в области национальной безопасности и правоохранительной деятельности</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55 000,00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 xml:space="preserve">Обеспечение национальной безопасности и правоохранительной деятельности  </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7000072470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55 000,00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7000072470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55 000,00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НАЦИОНАЛЬНАЯ ЭКОНОМИКА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1 916 322,89</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Транспорт</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08</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356 705,79</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lastRenderedPageBreak/>
              <w:t>Отдельные мероприятия в области морского и речного транспорта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7000073050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356 705,79</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Отдельные мероприятия в области морского и речного транспорта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7000073050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356 705,79</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Дорожное хозяйство (дорожные фонды)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09</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1 559 617,10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Содержание автомобильных дорог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09</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7000076020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1 559 617,10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Содержание автомобильных дорог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09</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7000076020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903 117,10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Содержание автомобильных дорог (Закупка энергетических ресурсов)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09</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7000076020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247</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656 500,00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ЖИЛИЩНО-КОММУНАЛЬНОЕ ХОЗЯЙСТВО</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1 060 148,58</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Коммунальное хозяйство</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02</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649 375,92</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по благоустройству</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649 375,92</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по благоустройству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02</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649 375,92</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Благоустройство</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410 772,66</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программ формирования современной городской среды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200F255550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296 832,86</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программ формирования современной городской среды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200F255550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296 832,86</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52 039,80</w:t>
            </w:r>
          </w:p>
        </w:tc>
      </w:tr>
      <w:tr w:rsidR="00B71B38" w:rsidRPr="00B71B38" w:rsidTr="00AC2624">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7000076040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52 039,80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по благоустройству</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61 900,00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по благоустройству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7000076050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61 900,00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КУЛЬТУРА, КИНЕМАТОГРАФИЯ</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2 985 092,21</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Культура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2 985 092,21</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в сфере культуры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7000017777</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97 492,21</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Мероприятия в сфере культуры (прочая закупка товаров, работ и услуг)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7000017777</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97 492,21</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Дворцы и дома культуры, другие учреждения культуры (архив)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7000024400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2 624 342,00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Дворцы и дома культуры, другие учреждения культуры (архив) (Фонд оплаты труда учреждений)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7000024400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111</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880 005,00</w:t>
            </w:r>
          </w:p>
        </w:tc>
      </w:tr>
      <w:tr w:rsidR="00B71B38" w:rsidRPr="00B71B38" w:rsidTr="00AC2624">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7000024400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119</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265 737,00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Дворцы и дома культуры, другие учреждения культуры (архив) (Прочая закупка товаров, работ и услуг)</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7000024400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244</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146 000,00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Дворцы и дома культуры, другие учреждения культуры (архив) (Закупка энергетических ресурсов)</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7000024400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247</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1 332 600,00</w:t>
            </w:r>
          </w:p>
        </w:tc>
      </w:tr>
      <w:tr w:rsidR="00B71B38" w:rsidRPr="00B71B38" w:rsidTr="00AC2624">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7000043250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210 606,00</w:t>
            </w:r>
          </w:p>
        </w:tc>
      </w:tr>
      <w:tr w:rsidR="00B71B38" w:rsidRPr="00B71B38" w:rsidTr="00AC2624">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7000043250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111</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161 755,70</w:t>
            </w:r>
          </w:p>
        </w:tc>
      </w:tr>
      <w:tr w:rsidR="00B71B38" w:rsidRPr="00B71B38" w:rsidTr="00AC2624">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7000043250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119</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48 850,30</w:t>
            </w:r>
          </w:p>
        </w:tc>
      </w:tr>
      <w:tr w:rsidR="00B71B38" w:rsidRPr="00B71B38" w:rsidTr="00AC2624">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70000S3250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52 652,00</w:t>
            </w:r>
          </w:p>
        </w:tc>
      </w:tr>
      <w:tr w:rsidR="00B71B38" w:rsidRPr="00B71B38" w:rsidTr="00AC2624">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70000S3250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111</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40 439,30</w:t>
            </w:r>
          </w:p>
        </w:tc>
      </w:tr>
      <w:tr w:rsidR="00B71B38" w:rsidRPr="00B71B38" w:rsidTr="00AC2624">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70000S3250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119</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12 212,70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СОЦИАЛЬНАЯ ПОЛИТИКА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314 000,00</w:t>
            </w:r>
          </w:p>
        </w:tc>
      </w:tr>
      <w:tr w:rsidR="00B71B38" w:rsidRPr="00B71B38" w:rsidTr="00AC2624">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Пенсионное обеспечение</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314 000,00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Пенсии по государственному пенсионному обеспечению, доплаты к пенсиям</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7000081010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314 000,00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01</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7000081010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312</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314 000,00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МЕЖБЮДЖЕТНЫЕ ТРАНСФЕРТЫ ОБЩЕГО ХАРАКТЕРА БЮДЖЕТАМ БЮДЖЕТНОЙ СИСТЕМЫ РОССИЙСКОЙ ФЕДЕРАЦИИ</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00</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143 855,00</w:t>
            </w:r>
          </w:p>
        </w:tc>
      </w:tr>
      <w:tr w:rsidR="00B71B38" w:rsidRPr="00B71B38" w:rsidTr="00AC2624">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b/>
                <w:bCs/>
                <w:sz w:val="16"/>
                <w:szCs w:val="16"/>
              </w:rPr>
            </w:pPr>
            <w:r w:rsidRPr="00B71B38">
              <w:rPr>
                <w:rFonts w:cs="Arial"/>
                <w:b/>
                <w:bCs/>
                <w:sz w:val="16"/>
                <w:szCs w:val="16"/>
              </w:rPr>
              <w:t>Прочие межбюджетные трансферты общего характера</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143 855,00</w:t>
            </w:r>
          </w:p>
        </w:tc>
      </w:tr>
      <w:tr w:rsidR="00B71B38" w:rsidRPr="00B71B38" w:rsidTr="00AC2624">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638"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7000046210</w:t>
            </w:r>
          </w:p>
        </w:tc>
        <w:tc>
          <w:tcPr>
            <w:tcW w:w="703"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 </w:t>
            </w:r>
          </w:p>
        </w:tc>
        <w:tc>
          <w:tcPr>
            <w:tcW w:w="1544" w:type="dxa"/>
            <w:tcBorders>
              <w:top w:val="nil"/>
              <w:left w:val="single" w:sz="4" w:space="0" w:color="auto"/>
              <w:bottom w:val="single" w:sz="4"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143 855,00</w:t>
            </w:r>
          </w:p>
        </w:tc>
      </w:tr>
      <w:tr w:rsidR="00B71B38" w:rsidRPr="00B71B38" w:rsidTr="00AC2624">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B71B38" w:rsidRPr="00B71B38" w:rsidRDefault="00B71B38" w:rsidP="00B71B38">
            <w:pPr>
              <w:ind w:firstLine="0"/>
              <w:jc w:val="left"/>
              <w:rPr>
                <w:rFonts w:cs="Arial"/>
                <w:sz w:val="16"/>
                <w:szCs w:val="16"/>
              </w:rPr>
            </w:pPr>
            <w:r w:rsidRPr="00B71B38">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638" w:type="dxa"/>
            <w:tcBorders>
              <w:top w:val="nil"/>
              <w:left w:val="single" w:sz="4" w:space="0" w:color="auto"/>
              <w:bottom w:val="single" w:sz="8"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03</w:t>
            </w:r>
          </w:p>
        </w:tc>
        <w:tc>
          <w:tcPr>
            <w:tcW w:w="966" w:type="dxa"/>
            <w:tcBorders>
              <w:top w:val="nil"/>
              <w:left w:val="single" w:sz="4" w:space="0" w:color="auto"/>
              <w:bottom w:val="single" w:sz="8"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7000046210</w:t>
            </w:r>
          </w:p>
        </w:tc>
        <w:tc>
          <w:tcPr>
            <w:tcW w:w="703" w:type="dxa"/>
            <w:tcBorders>
              <w:top w:val="nil"/>
              <w:left w:val="single" w:sz="4" w:space="0" w:color="auto"/>
              <w:bottom w:val="single" w:sz="8"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540</w:t>
            </w:r>
          </w:p>
        </w:tc>
        <w:tc>
          <w:tcPr>
            <w:tcW w:w="1544" w:type="dxa"/>
            <w:tcBorders>
              <w:top w:val="nil"/>
              <w:left w:val="single" w:sz="4" w:space="0" w:color="auto"/>
              <w:bottom w:val="single" w:sz="8" w:space="0" w:color="auto"/>
              <w:right w:val="nil"/>
            </w:tcBorders>
            <w:shd w:val="clear" w:color="000000" w:fill="FFFFFF"/>
            <w:noWrap/>
            <w:vAlign w:val="bottom"/>
            <w:hideMark/>
          </w:tcPr>
          <w:p w:rsidR="00B71B38" w:rsidRPr="00B71B38" w:rsidRDefault="00B71B38" w:rsidP="00B71B38">
            <w:pPr>
              <w:ind w:firstLine="0"/>
              <w:jc w:val="right"/>
              <w:rPr>
                <w:rFonts w:cs="Arial"/>
                <w:sz w:val="16"/>
                <w:szCs w:val="16"/>
              </w:rPr>
            </w:pPr>
            <w:r w:rsidRPr="00B71B38">
              <w:rPr>
                <w:rFonts w:cs="Arial"/>
                <w:sz w:val="16"/>
                <w:szCs w:val="16"/>
              </w:rPr>
              <w:t>143 855,00</w:t>
            </w:r>
          </w:p>
        </w:tc>
      </w:tr>
      <w:tr w:rsidR="00B71B38" w:rsidRPr="00B71B38" w:rsidTr="00AC2624">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638"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966"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703" w:type="dxa"/>
            <w:tcBorders>
              <w:top w:val="single" w:sz="4" w:space="0" w:color="auto"/>
              <w:left w:val="nil"/>
              <w:bottom w:val="single" w:sz="8" w:space="0" w:color="auto"/>
              <w:right w:val="nil"/>
            </w:tcBorders>
            <w:shd w:val="clear" w:color="auto" w:fill="auto"/>
            <w:noWrap/>
            <w:vAlign w:val="bottom"/>
            <w:hideMark/>
          </w:tcPr>
          <w:p w:rsidR="00B71B38" w:rsidRPr="00B71B38" w:rsidRDefault="00B71B38" w:rsidP="00B71B38">
            <w:pPr>
              <w:ind w:firstLine="0"/>
              <w:jc w:val="left"/>
              <w:rPr>
                <w:rFonts w:cs="Arial"/>
                <w:sz w:val="20"/>
                <w:szCs w:val="20"/>
              </w:rPr>
            </w:pPr>
            <w:r w:rsidRPr="00B71B38">
              <w:rPr>
                <w:rFonts w:cs="Arial"/>
                <w:sz w:val="20"/>
                <w:szCs w:val="20"/>
              </w:rPr>
              <w:t> </w:t>
            </w:r>
          </w:p>
        </w:tc>
        <w:tc>
          <w:tcPr>
            <w:tcW w:w="1544" w:type="dxa"/>
            <w:tcBorders>
              <w:top w:val="nil"/>
              <w:left w:val="single" w:sz="4" w:space="0" w:color="auto"/>
              <w:bottom w:val="single" w:sz="8" w:space="0" w:color="auto"/>
              <w:right w:val="single" w:sz="4" w:space="0" w:color="auto"/>
            </w:tcBorders>
            <w:shd w:val="clear" w:color="auto" w:fill="auto"/>
            <w:noWrap/>
            <w:vAlign w:val="bottom"/>
            <w:hideMark/>
          </w:tcPr>
          <w:p w:rsidR="00B71B38" w:rsidRPr="00B71B38" w:rsidRDefault="00B71B38" w:rsidP="00B71B38">
            <w:pPr>
              <w:ind w:firstLine="0"/>
              <w:jc w:val="right"/>
              <w:rPr>
                <w:rFonts w:cs="Arial"/>
                <w:b/>
                <w:bCs/>
                <w:sz w:val="16"/>
                <w:szCs w:val="16"/>
              </w:rPr>
            </w:pPr>
            <w:r w:rsidRPr="00B71B38">
              <w:rPr>
                <w:rFonts w:cs="Arial"/>
                <w:b/>
                <w:bCs/>
                <w:sz w:val="16"/>
                <w:szCs w:val="16"/>
              </w:rPr>
              <w:t>9 517 918,68</w:t>
            </w: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638"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6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7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544"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638"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6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7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544"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638"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6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7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544"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r>
      <w:tr w:rsidR="00B71B38" w:rsidRPr="00B71B38" w:rsidTr="00AC2624">
        <w:trPr>
          <w:trHeight w:val="255"/>
        </w:trPr>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638"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966"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703"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c>
          <w:tcPr>
            <w:tcW w:w="1544" w:type="dxa"/>
            <w:tcBorders>
              <w:top w:val="nil"/>
              <w:left w:val="nil"/>
              <w:bottom w:val="nil"/>
              <w:right w:val="nil"/>
            </w:tcBorders>
            <w:shd w:val="clear" w:color="auto" w:fill="auto"/>
            <w:noWrap/>
            <w:vAlign w:val="bottom"/>
            <w:hideMark/>
          </w:tcPr>
          <w:p w:rsidR="00B71B38" w:rsidRPr="00B71B38" w:rsidRDefault="00B71B38" w:rsidP="00B71B38">
            <w:pPr>
              <w:ind w:firstLine="0"/>
              <w:jc w:val="left"/>
              <w:rPr>
                <w:rFonts w:cs="Arial"/>
                <w:sz w:val="20"/>
                <w:szCs w:val="20"/>
              </w:rPr>
            </w:pPr>
          </w:p>
        </w:tc>
      </w:tr>
    </w:tbl>
    <w:p w:rsidR="00B71B38" w:rsidRPr="00B71B38" w:rsidRDefault="00B71B38" w:rsidP="00320E0E">
      <w:pPr>
        <w:ind w:firstLine="0"/>
        <w:rPr>
          <w:rFonts w:ascii="Times New Roman" w:hAnsi="Times New Roman"/>
          <w:sz w:val="26"/>
          <w:szCs w:val="26"/>
          <w:lang w:val="en-US"/>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Default="00727CD4"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F1577E" w:rsidRDefault="00F1577E" w:rsidP="00320E0E">
      <w:pPr>
        <w:ind w:firstLine="0"/>
        <w:rPr>
          <w:rFonts w:ascii="Times New Roman" w:hAnsi="Times New Roman"/>
          <w:sz w:val="26"/>
          <w:szCs w:val="26"/>
          <w:lang w:val="en-US"/>
        </w:rPr>
      </w:pPr>
    </w:p>
    <w:p w:rsidR="00616EAD" w:rsidRDefault="00616EAD" w:rsidP="00320E0E">
      <w:pPr>
        <w:ind w:firstLine="0"/>
        <w:rPr>
          <w:rFonts w:ascii="Times New Roman" w:hAnsi="Times New Roman"/>
          <w:sz w:val="26"/>
          <w:szCs w:val="26"/>
        </w:rPr>
        <w:sectPr w:rsidR="00616EAD" w:rsidSect="00BD7886">
          <w:pgSz w:w="11906" w:h="16838"/>
          <w:pgMar w:top="993" w:right="850" w:bottom="1134" w:left="1701" w:header="708" w:footer="708" w:gutter="0"/>
          <w:cols w:space="708"/>
          <w:docGrid w:linePitch="360"/>
        </w:sectPr>
      </w:pPr>
    </w:p>
    <w:p w:rsidR="00F1577E" w:rsidRPr="00F1577E" w:rsidRDefault="00F1577E" w:rsidP="00320E0E">
      <w:pPr>
        <w:ind w:firstLine="0"/>
        <w:rPr>
          <w:rFonts w:ascii="Times New Roman" w:hAnsi="Times New Roman"/>
          <w:sz w:val="26"/>
          <w:szCs w:val="26"/>
        </w:rPr>
      </w:pPr>
    </w:p>
    <w:tbl>
      <w:tblPr>
        <w:tblW w:w="14240" w:type="dxa"/>
        <w:tblInd w:w="93" w:type="dxa"/>
        <w:tblLook w:val="04A0" w:firstRow="1" w:lastRow="0" w:firstColumn="1" w:lastColumn="0" w:noHBand="0" w:noVBand="1"/>
      </w:tblPr>
      <w:tblGrid>
        <w:gridCol w:w="272"/>
        <w:gridCol w:w="1053"/>
        <w:gridCol w:w="843"/>
        <w:gridCol w:w="272"/>
        <w:gridCol w:w="272"/>
        <w:gridCol w:w="272"/>
        <w:gridCol w:w="272"/>
        <w:gridCol w:w="2429"/>
        <w:gridCol w:w="1440"/>
        <w:gridCol w:w="784"/>
        <w:gridCol w:w="1089"/>
        <w:gridCol w:w="1133"/>
        <w:gridCol w:w="869"/>
        <w:gridCol w:w="3240"/>
      </w:tblGrid>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784"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08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133"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86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32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Приложение №3</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 xml:space="preserve"> к Решению Совета Шальского сельского поселения</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VI заседания V созыва от 28.03.2024 г. № 30 "О внесении</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изменений в решение V заседания V созыва</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Совета Шальского сельского поселения</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 xml:space="preserve"> от 21.03.2023 №20 "Об утверждении бюджета Шальского</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сельского поселения Пудожского муниципального района</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Республики Карелия на 2024 г. и плановый период 2025-2026 гг."</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center"/>
              <w:rPr>
                <w:rFonts w:cs="Arial"/>
                <w:b/>
                <w:bCs/>
                <w:sz w:val="20"/>
                <w:szCs w:val="20"/>
              </w:rPr>
            </w:pP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Приложение №7</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 xml:space="preserve">к Решению Совета Шальского  сельского поселения </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V заседания V созыва  от 14.12.2023 г. №20 "Об утверждении бюджета Шальского сельского поселения  бюджете</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r w:rsidRPr="00616EAD">
              <w:rPr>
                <w:rFonts w:cs="Arial"/>
                <w:b/>
                <w:bCs/>
                <w:sz w:val="20"/>
                <w:szCs w:val="20"/>
              </w:rPr>
              <w:t xml:space="preserve">        </w:t>
            </w: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 xml:space="preserve">  бюджета Шальского сельского поселения Пудожского</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 xml:space="preserve"> муниципального района Республики Карелия на 2024 г. и </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7115" w:type="dxa"/>
            <w:gridSpan w:val="5"/>
            <w:tcBorders>
              <w:top w:val="nil"/>
              <w:left w:val="nil"/>
              <w:bottom w:val="nil"/>
              <w:right w:val="nil"/>
            </w:tcBorders>
            <w:shd w:val="clear" w:color="auto" w:fill="auto"/>
            <w:vAlign w:val="bottom"/>
            <w:hideMark/>
          </w:tcPr>
          <w:p w:rsidR="00616EAD" w:rsidRPr="00616EAD" w:rsidRDefault="00616EAD" w:rsidP="00616EAD">
            <w:pPr>
              <w:ind w:firstLine="0"/>
              <w:jc w:val="right"/>
              <w:rPr>
                <w:rFonts w:cs="Arial"/>
                <w:b/>
                <w:bCs/>
                <w:sz w:val="20"/>
                <w:szCs w:val="20"/>
              </w:rPr>
            </w:pPr>
            <w:r w:rsidRPr="00616EAD">
              <w:rPr>
                <w:rFonts w:cs="Arial"/>
                <w:b/>
                <w:bCs/>
                <w:sz w:val="20"/>
                <w:szCs w:val="20"/>
              </w:rPr>
              <w:t>плановый период 2025-2026 гг."</w:t>
            </w: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784" w:type="dxa"/>
            <w:tcBorders>
              <w:top w:val="nil"/>
              <w:left w:val="nil"/>
              <w:bottom w:val="nil"/>
              <w:right w:val="nil"/>
            </w:tcBorders>
            <w:shd w:val="clear" w:color="auto" w:fill="auto"/>
            <w:vAlign w:val="bottom"/>
            <w:hideMark/>
          </w:tcPr>
          <w:p w:rsidR="00616EAD" w:rsidRPr="00616EAD" w:rsidRDefault="00616EAD" w:rsidP="00616EAD">
            <w:pPr>
              <w:ind w:firstLine="0"/>
              <w:jc w:val="center"/>
              <w:rPr>
                <w:rFonts w:cs="Arial"/>
                <w:b/>
                <w:bCs/>
                <w:sz w:val="20"/>
                <w:szCs w:val="20"/>
              </w:rPr>
            </w:pPr>
          </w:p>
        </w:tc>
        <w:tc>
          <w:tcPr>
            <w:tcW w:w="1089" w:type="dxa"/>
            <w:tcBorders>
              <w:top w:val="nil"/>
              <w:left w:val="nil"/>
              <w:bottom w:val="nil"/>
              <w:right w:val="nil"/>
            </w:tcBorders>
            <w:shd w:val="clear" w:color="auto" w:fill="auto"/>
            <w:vAlign w:val="bottom"/>
            <w:hideMark/>
          </w:tcPr>
          <w:p w:rsidR="00616EAD" w:rsidRPr="00616EAD" w:rsidRDefault="00616EAD" w:rsidP="00616EAD">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616EAD" w:rsidRPr="00616EAD" w:rsidRDefault="00616EAD" w:rsidP="00616EAD">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616EAD" w:rsidRPr="00616EAD" w:rsidRDefault="00616EAD" w:rsidP="00616EAD">
            <w:pPr>
              <w:ind w:firstLine="0"/>
              <w:jc w:val="left"/>
              <w:rPr>
                <w:rFonts w:cs="Arial"/>
                <w:sz w:val="20"/>
                <w:szCs w:val="20"/>
              </w:rPr>
            </w:pPr>
          </w:p>
        </w:tc>
        <w:tc>
          <w:tcPr>
            <w:tcW w:w="3240" w:type="dxa"/>
            <w:tcBorders>
              <w:top w:val="nil"/>
              <w:left w:val="nil"/>
              <w:bottom w:val="nil"/>
              <w:right w:val="nil"/>
            </w:tcBorders>
            <w:shd w:val="clear" w:color="auto" w:fill="auto"/>
            <w:vAlign w:val="bottom"/>
            <w:hideMark/>
          </w:tcPr>
          <w:p w:rsidR="00616EAD" w:rsidRPr="00616EAD" w:rsidRDefault="00616EAD" w:rsidP="00616EAD">
            <w:pPr>
              <w:ind w:firstLine="0"/>
              <w:jc w:val="left"/>
              <w:rPr>
                <w:rFonts w:cs="Arial"/>
                <w:sz w:val="20"/>
                <w:szCs w:val="20"/>
              </w:rPr>
            </w:pP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42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b/>
                <w:bCs/>
                <w:sz w:val="20"/>
                <w:szCs w:val="20"/>
              </w:rPr>
            </w:pPr>
          </w:p>
        </w:tc>
        <w:tc>
          <w:tcPr>
            <w:tcW w:w="784"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616EAD" w:rsidRPr="00616EAD" w:rsidRDefault="00616EAD" w:rsidP="00616EAD">
            <w:pPr>
              <w:ind w:firstLine="0"/>
              <w:jc w:val="left"/>
              <w:rPr>
                <w:rFonts w:cs="Arial"/>
                <w:sz w:val="20"/>
                <w:szCs w:val="20"/>
              </w:rPr>
            </w:pPr>
          </w:p>
        </w:tc>
        <w:tc>
          <w:tcPr>
            <w:tcW w:w="3240"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r>
      <w:tr w:rsidR="00616EAD" w:rsidRPr="00616EAD" w:rsidTr="00616EAD">
        <w:trPr>
          <w:trHeight w:val="255"/>
        </w:trPr>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16EAD" w:rsidRPr="00616EAD" w:rsidRDefault="00616EAD" w:rsidP="00616EAD">
            <w:pPr>
              <w:ind w:firstLine="0"/>
              <w:jc w:val="center"/>
              <w:rPr>
                <w:rFonts w:cs="Arial"/>
                <w:b/>
                <w:bCs/>
                <w:sz w:val="20"/>
                <w:szCs w:val="20"/>
              </w:rPr>
            </w:pPr>
          </w:p>
        </w:tc>
        <w:tc>
          <w:tcPr>
            <w:tcW w:w="11256" w:type="dxa"/>
            <w:gridSpan w:val="8"/>
            <w:tcBorders>
              <w:top w:val="nil"/>
              <w:left w:val="nil"/>
              <w:bottom w:val="nil"/>
              <w:right w:val="nil"/>
            </w:tcBorders>
            <w:shd w:val="clear" w:color="auto" w:fill="auto"/>
            <w:vAlign w:val="bottom"/>
            <w:hideMark/>
          </w:tcPr>
          <w:p w:rsidR="00616EAD" w:rsidRPr="00616EAD" w:rsidRDefault="00616EAD" w:rsidP="00616EAD">
            <w:pPr>
              <w:ind w:firstLine="0"/>
              <w:jc w:val="center"/>
              <w:rPr>
                <w:rFonts w:cs="Arial"/>
                <w:b/>
                <w:bCs/>
                <w:sz w:val="20"/>
                <w:szCs w:val="20"/>
              </w:rPr>
            </w:pPr>
            <w:r w:rsidRPr="00616EAD">
              <w:rPr>
                <w:rFonts w:cs="Arial"/>
                <w:b/>
                <w:bCs/>
                <w:sz w:val="20"/>
                <w:szCs w:val="20"/>
              </w:rPr>
              <w:t>Ведомственная структура расходов бюджета Шальского сельского поселения на 2024 г.</w:t>
            </w:r>
          </w:p>
        </w:tc>
      </w:tr>
      <w:tr w:rsidR="00616EAD" w:rsidRPr="00616EAD" w:rsidTr="00616EAD">
        <w:trPr>
          <w:trHeight w:val="270"/>
        </w:trPr>
        <w:tc>
          <w:tcPr>
            <w:tcW w:w="272"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429"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1440"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3240" w:type="dxa"/>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r>
      <w:tr w:rsidR="00616EAD" w:rsidRPr="00616EAD" w:rsidTr="00616EAD">
        <w:trPr>
          <w:trHeight w:val="945"/>
        </w:trPr>
        <w:tc>
          <w:tcPr>
            <w:tcW w:w="272" w:type="dxa"/>
            <w:tcBorders>
              <w:top w:val="nil"/>
              <w:left w:val="single" w:sz="8" w:space="0" w:color="auto"/>
              <w:bottom w:val="single" w:sz="8" w:space="0" w:color="auto"/>
              <w:right w:val="nil"/>
            </w:tcBorders>
            <w:shd w:val="clear" w:color="auto" w:fill="auto"/>
            <w:noWrap/>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616EAD" w:rsidRPr="00616EAD" w:rsidRDefault="00616EAD" w:rsidP="00616EAD">
            <w:pPr>
              <w:ind w:firstLine="0"/>
              <w:jc w:val="left"/>
              <w:rPr>
                <w:rFonts w:cs="Arial"/>
                <w:b/>
                <w:bCs/>
                <w:sz w:val="16"/>
                <w:szCs w:val="16"/>
              </w:rPr>
            </w:pPr>
            <w:r w:rsidRPr="00616EAD">
              <w:rPr>
                <w:rFonts w:cs="Arial"/>
                <w:b/>
                <w:bCs/>
                <w:sz w:val="16"/>
                <w:szCs w:val="16"/>
              </w:rPr>
              <w:t> </w:t>
            </w:r>
          </w:p>
        </w:tc>
        <w:tc>
          <w:tcPr>
            <w:tcW w:w="2429" w:type="dxa"/>
            <w:tcBorders>
              <w:top w:val="nil"/>
              <w:left w:val="nil"/>
              <w:bottom w:val="single" w:sz="8" w:space="0" w:color="auto"/>
              <w:right w:val="nil"/>
            </w:tcBorders>
            <w:shd w:val="clear" w:color="auto" w:fill="auto"/>
            <w:noWrap/>
            <w:vAlign w:val="center"/>
            <w:hideMark/>
          </w:tcPr>
          <w:p w:rsidR="00616EAD" w:rsidRPr="00616EAD" w:rsidRDefault="00616EAD" w:rsidP="00616EAD">
            <w:pPr>
              <w:ind w:firstLine="0"/>
              <w:jc w:val="center"/>
              <w:rPr>
                <w:rFonts w:cs="Arial"/>
                <w:b/>
                <w:bCs/>
                <w:sz w:val="16"/>
                <w:szCs w:val="16"/>
              </w:rPr>
            </w:pPr>
            <w:r w:rsidRPr="00616EAD">
              <w:rPr>
                <w:rFonts w:cs="Arial"/>
                <w:b/>
                <w:bCs/>
                <w:sz w:val="16"/>
                <w:szCs w:val="16"/>
              </w:rPr>
              <w:t>Наименование</w:t>
            </w:r>
          </w:p>
        </w:tc>
        <w:tc>
          <w:tcPr>
            <w:tcW w:w="1440" w:type="dxa"/>
            <w:tcBorders>
              <w:top w:val="nil"/>
              <w:left w:val="single" w:sz="4" w:space="0" w:color="auto"/>
              <w:bottom w:val="single" w:sz="8" w:space="0" w:color="auto"/>
              <w:right w:val="single" w:sz="4" w:space="0" w:color="auto"/>
            </w:tcBorders>
            <w:shd w:val="clear" w:color="auto" w:fill="auto"/>
            <w:vAlign w:val="center"/>
            <w:hideMark/>
          </w:tcPr>
          <w:p w:rsidR="00616EAD" w:rsidRPr="00616EAD" w:rsidRDefault="00616EAD" w:rsidP="00616EAD">
            <w:pPr>
              <w:ind w:firstLine="0"/>
              <w:jc w:val="center"/>
              <w:rPr>
                <w:rFonts w:cs="Arial"/>
                <w:b/>
                <w:bCs/>
                <w:sz w:val="16"/>
                <w:szCs w:val="16"/>
              </w:rPr>
            </w:pPr>
            <w:r w:rsidRPr="00616EAD">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616EAD" w:rsidRPr="00616EAD" w:rsidRDefault="00616EAD" w:rsidP="00616EAD">
            <w:pPr>
              <w:ind w:firstLine="0"/>
              <w:jc w:val="center"/>
              <w:rPr>
                <w:rFonts w:cs="Arial"/>
                <w:b/>
                <w:bCs/>
                <w:sz w:val="16"/>
                <w:szCs w:val="16"/>
              </w:rPr>
            </w:pPr>
            <w:r w:rsidRPr="00616EAD">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616EAD" w:rsidRPr="00616EAD" w:rsidRDefault="00616EAD" w:rsidP="00616EAD">
            <w:pPr>
              <w:ind w:firstLine="0"/>
              <w:jc w:val="center"/>
              <w:rPr>
                <w:rFonts w:cs="Arial"/>
                <w:b/>
                <w:bCs/>
                <w:sz w:val="16"/>
                <w:szCs w:val="16"/>
              </w:rPr>
            </w:pPr>
            <w:r w:rsidRPr="00616EAD">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616EAD" w:rsidRPr="00616EAD" w:rsidRDefault="00616EAD" w:rsidP="00616EAD">
            <w:pPr>
              <w:ind w:firstLine="0"/>
              <w:jc w:val="center"/>
              <w:rPr>
                <w:rFonts w:cs="Arial"/>
                <w:b/>
                <w:bCs/>
                <w:sz w:val="16"/>
                <w:szCs w:val="16"/>
              </w:rPr>
            </w:pPr>
            <w:r w:rsidRPr="00616EAD">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616EAD" w:rsidRPr="00616EAD" w:rsidRDefault="00616EAD" w:rsidP="00616EAD">
            <w:pPr>
              <w:ind w:firstLine="0"/>
              <w:jc w:val="center"/>
              <w:rPr>
                <w:rFonts w:cs="Arial"/>
                <w:b/>
                <w:bCs/>
                <w:sz w:val="16"/>
                <w:szCs w:val="16"/>
              </w:rPr>
            </w:pPr>
            <w:r w:rsidRPr="00616EAD">
              <w:rPr>
                <w:rFonts w:cs="Arial"/>
                <w:b/>
                <w:bCs/>
                <w:sz w:val="16"/>
                <w:szCs w:val="16"/>
              </w:rPr>
              <w:t>Вид расхода</w:t>
            </w:r>
          </w:p>
        </w:tc>
        <w:tc>
          <w:tcPr>
            <w:tcW w:w="3240" w:type="dxa"/>
            <w:tcBorders>
              <w:top w:val="nil"/>
              <w:left w:val="single" w:sz="8" w:space="0" w:color="auto"/>
              <w:bottom w:val="single" w:sz="8" w:space="0" w:color="auto"/>
              <w:right w:val="single" w:sz="8" w:space="0" w:color="auto"/>
            </w:tcBorders>
            <w:shd w:val="clear" w:color="auto" w:fill="auto"/>
            <w:vAlign w:val="center"/>
            <w:hideMark/>
          </w:tcPr>
          <w:p w:rsidR="00616EAD" w:rsidRPr="00616EAD" w:rsidRDefault="00616EAD" w:rsidP="00616EAD">
            <w:pPr>
              <w:ind w:firstLine="0"/>
              <w:jc w:val="center"/>
              <w:rPr>
                <w:rFonts w:cs="Arial"/>
                <w:b/>
                <w:bCs/>
                <w:sz w:val="16"/>
                <w:szCs w:val="16"/>
              </w:rPr>
            </w:pPr>
            <w:r w:rsidRPr="00616EAD">
              <w:rPr>
                <w:rFonts w:cs="Arial"/>
                <w:b/>
                <w:bCs/>
                <w:sz w:val="16"/>
                <w:szCs w:val="16"/>
              </w:rPr>
              <w:t>Роспись               на 2024 год</w:t>
            </w:r>
          </w:p>
        </w:tc>
      </w:tr>
      <w:tr w:rsidR="00616EAD" w:rsidRPr="00616EAD" w:rsidTr="00616EAD">
        <w:trPr>
          <w:trHeight w:val="285"/>
        </w:trPr>
        <w:tc>
          <w:tcPr>
            <w:tcW w:w="5685"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Шальское сельское поселение</w:t>
            </w:r>
          </w:p>
        </w:tc>
        <w:tc>
          <w:tcPr>
            <w:tcW w:w="1440" w:type="dxa"/>
            <w:tcBorders>
              <w:top w:val="single" w:sz="8" w:space="0" w:color="auto"/>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single" w:sz="8" w:space="0" w:color="auto"/>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9 517 918,68</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ОБЩЕГОСУДАРСТВЕННЫЕ ВОПРОСЫ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2 826 800,00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822 100,00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Глава муниципального образования</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822 100,00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Глава муниципального образования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121</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631 300,00</w:t>
            </w:r>
          </w:p>
        </w:tc>
      </w:tr>
      <w:tr w:rsidR="00616EAD" w:rsidRPr="00616EAD" w:rsidTr="00616EAD">
        <w:trPr>
          <w:trHeight w:val="85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lastRenderedPageBreak/>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129</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190 800,00</w:t>
            </w:r>
          </w:p>
        </w:tc>
      </w:tr>
      <w:tr w:rsidR="00616EAD" w:rsidRPr="00616EAD" w:rsidTr="00616EAD">
        <w:trPr>
          <w:trHeight w:val="85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1 202 700,00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Центральный аппарат</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1 200 700,00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Центральный аппарат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121</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870 200,00</w:t>
            </w:r>
          </w:p>
        </w:tc>
      </w:tr>
      <w:tr w:rsidR="00616EAD" w:rsidRPr="00616EAD" w:rsidTr="00616EAD">
        <w:trPr>
          <w:trHeight w:val="85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129</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163 500,00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Центральный аппарат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148 000,00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Центральный аппарат (Уплата прочих налогов, сборов)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852</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19 000,00</w:t>
            </w:r>
          </w:p>
        </w:tc>
      </w:tr>
      <w:tr w:rsidR="00616EAD" w:rsidRPr="00616EAD" w:rsidTr="00616EAD">
        <w:trPr>
          <w:trHeight w:val="127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2 000,00</w:t>
            </w:r>
          </w:p>
        </w:tc>
      </w:tr>
      <w:tr w:rsidR="00616EAD" w:rsidRPr="00616EAD" w:rsidTr="00616EAD">
        <w:trPr>
          <w:trHeight w:val="14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2 000,00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Резервные фонды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2 000,00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Резервные фонды местных администраций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2 000,00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Резервные фонды местных администраций (Резервные средства)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870</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2 000,00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Другие общегосударственные вопросы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800 000,00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государственных функций, связанных с общегосударственным управлением</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800 000,00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lastRenderedPageBreak/>
              <w:t>Реализация государственных функций, связанных с общегосударственным управлением (Закупка энергетических ресурсов)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247</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800 000,00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852</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НАЦИОНАЛЬНАЯ ОБОРОНА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216 700,00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Мобилизационная и вневойсковая подготовка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216 700,00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216 700,00</w:t>
            </w:r>
          </w:p>
        </w:tc>
      </w:tr>
      <w:tr w:rsidR="00616EAD" w:rsidRPr="00616EAD" w:rsidTr="00616EAD">
        <w:trPr>
          <w:trHeight w:val="85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121</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166 435,85</w:t>
            </w:r>
          </w:p>
        </w:tc>
      </w:tr>
      <w:tr w:rsidR="00616EAD" w:rsidRPr="00616EAD" w:rsidTr="00616EAD">
        <w:trPr>
          <w:trHeight w:val="127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129</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50 264,15</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НАЦИОНАЛЬНАЯ БЕЗОПАСНОСТЬ И ПРАВООХРАНИТЕЛЬНАЯ ДЕЯТЕЛЬНОСТЬ</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55 000,00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Другие вопросы в области национальной безопасности и правоохранительной деятельности</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55 000,00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 xml:space="preserve">Обеспечение национальной безопасности и правоохранительной деятельности  </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55 000,00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55 000,00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НАЦИОНАЛЬНАЯ ЭКОНОМИКА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1 916 322,89</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Транспорт</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356 705,79</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Отдельные мероприятия в области морского и речного транспорта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356 705,79</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Отдельные мероприятия в области морского и речного транспорта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356 705,79</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Дорожное хозяйство (дорожные фонды)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1 559 617,10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Содержание автомобильных дорог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1 559 617,10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Содержание автомобильных дорог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903 117,10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lastRenderedPageBreak/>
              <w:t>Содержание автомобильных дорог (Закупка энергетических ресурсов)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247</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656 500,00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ЖИЛИЩНО-КОММУНАЛЬНОЕ ХОЗЯЙСТВО</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1 060 148,58</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Коммунальное хозяйство</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649 375,92</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по благоустройству</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649 375,92</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по благоустройству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649 375,92</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Благоустройство</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410 772,66</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программ формирования современной городской среды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200F255550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296 832,86</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программ формирования современной городской среды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200F255550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296 832,86</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52 039,80</w:t>
            </w:r>
          </w:p>
        </w:tc>
      </w:tr>
      <w:tr w:rsidR="00616EAD" w:rsidRPr="00616EAD" w:rsidTr="00616EAD">
        <w:trPr>
          <w:trHeight w:val="85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52 039,80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по благоустройству</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61 900,00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по благоустройству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61 900,00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КУЛЬТУРА, КИНЕМАТОГРАФИЯ</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2 985 092,21</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Культура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2 985 092,21</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в сфере культуры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97 492,21</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Мероприятия в сфере культуры (прочая закупка товаров, работ и услуг)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97 492,21</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Дворцы и дома культуры, другие учреждения культуры (архив)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2 624 342,00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Дворцы и дома культуры, другие учреждения культуры (архив) (Фонд оплаты труда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111</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880 005,00</w:t>
            </w:r>
          </w:p>
        </w:tc>
      </w:tr>
      <w:tr w:rsidR="00616EAD" w:rsidRPr="00616EAD" w:rsidTr="00616EAD">
        <w:trPr>
          <w:trHeight w:val="85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119</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265 737,00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Дворцы и дома культуры, другие учреждения культуры (архив)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244</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146 000,00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lastRenderedPageBreak/>
              <w:t>Дворцы и дома культуры, другие учреждения культуры (архив) (Закупка энергетических ресурсов)</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247</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1 332 600,00</w:t>
            </w:r>
          </w:p>
        </w:tc>
      </w:tr>
      <w:tr w:rsidR="00616EAD" w:rsidRPr="00616EAD" w:rsidTr="00616EAD">
        <w:trPr>
          <w:trHeight w:val="106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210 606,00</w:t>
            </w:r>
          </w:p>
        </w:tc>
      </w:tr>
      <w:tr w:rsidR="00616EAD" w:rsidRPr="00616EAD" w:rsidTr="00616EAD">
        <w:trPr>
          <w:trHeight w:val="106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111</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161 755,70</w:t>
            </w:r>
          </w:p>
        </w:tc>
      </w:tr>
      <w:tr w:rsidR="00616EAD" w:rsidRPr="00616EAD" w:rsidTr="00616EAD">
        <w:trPr>
          <w:trHeight w:val="14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119</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48 850,30</w:t>
            </w:r>
          </w:p>
        </w:tc>
      </w:tr>
      <w:tr w:rsidR="00616EAD" w:rsidRPr="00616EAD" w:rsidTr="00616EAD">
        <w:trPr>
          <w:trHeight w:val="106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52 652,00</w:t>
            </w:r>
          </w:p>
        </w:tc>
      </w:tr>
      <w:tr w:rsidR="00616EAD" w:rsidRPr="00616EAD" w:rsidTr="00616EAD">
        <w:trPr>
          <w:trHeight w:val="106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111</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40 439,30</w:t>
            </w:r>
          </w:p>
        </w:tc>
      </w:tr>
      <w:tr w:rsidR="00616EAD" w:rsidRPr="00616EAD" w:rsidTr="00616EAD">
        <w:trPr>
          <w:trHeight w:val="14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119</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12 212,70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СОЦИАЛЬНАЯ ПОЛИТИКА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314 000,00</w:t>
            </w:r>
          </w:p>
        </w:tc>
      </w:tr>
      <w:tr w:rsidR="00616EAD" w:rsidRPr="00616EAD" w:rsidTr="00616EAD">
        <w:trPr>
          <w:trHeight w:val="28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Пенсионное обеспечение</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314 000,00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Пенсии по государственному пенсионному обеспечению, доплаты к пенсиям</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314 000,00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lastRenderedPageBreak/>
              <w:t>Пенсии по государственному пенсионному обеспечению, доплаты к пенсиям (Иные пенсии, социальные доплаты к пенсиям)</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312</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314 000,00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МЕЖБЮДЖЕТНЫЕ ТРАНСФЕРТЫ ОБЩЕГО ХАРАКТЕРА БЮДЖЕТАМ БЮДЖЕТНОЙ СИСТЕМЫ РОССИЙСКОЙ ФЕДЕРАЦИИ</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143 855,00</w:t>
            </w:r>
          </w:p>
        </w:tc>
      </w:tr>
      <w:tr w:rsidR="00616EAD" w:rsidRPr="00616EAD" w:rsidTr="00616EAD">
        <w:trPr>
          <w:trHeight w:val="43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b/>
                <w:bCs/>
                <w:sz w:val="16"/>
                <w:szCs w:val="16"/>
              </w:rPr>
            </w:pPr>
            <w:r w:rsidRPr="00616EAD">
              <w:rPr>
                <w:rFonts w:cs="Arial"/>
                <w:b/>
                <w:bCs/>
                <w:sz w:val="16"/>
                <w:szCs w:val="16"/>
              </w:rPr>
              <w:t>Прочие межбюджетные трансферты общего характера</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143 855,00</w:t>
            </w:r>
          </w:p>
        </w:tc>
      </w:tr>
      <w:tr w:rsidR="00616EAD" w:rsidRPr="00616EAD" w:rsidTr="00616EAD">
        <w:trPr>
          <w:trHeight w:val="645"/>
        </w:trPr>
        <w:tc>
          <w:tcPr>
            <w:tcW w:w="568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440" w:type="dxa"/>
            <w:tcBorders>
              <w:top w:val="nil"/>
              <w:left w:val="single" w:sz="4" w:space="0" w:color="auto"/>
              <w:bottom w:val="single" w:sz="4"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 </w:t>
            </w:r>
          </w:p>
        </w:tc>
        <w:tc>
          <w:tcPr>
            <w:tcW w:w="3240" w:type="dxa"/>
            <w:tcBorders>
              <w:top w:val="nil"/>
              <w:left w:val="single" w:sz="4" w:space="0" w:color="auto"/>
              <w:bottom w:val="single" w:sz="4"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143 855,00</w:t>
            </w:r>
          </w:p>
        </w:tc>
      </w:tr>
      <w:tr w:rsidR="00616EAD" w:rsidRPr="00616EAD" w:rsidTr="00616EAD">
        <w:trPr>
          <w:trHeight w:val="855"/>
        </w:trPr>
        <w:tc>
          <w:tcPr>
            <w:tcW w:w="5685"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616EAD" w:rsidRPr="00616EAD" w:rsidRDefault="00616EAD" w:rsidP="00616EAD">
            <w:pPr>
              <w:ind w:firstLine="0"/>
              <w:jc w:val="left"/>
              <w:rPr>
                <w:rFonts w:cs="Arial"/>
                <w:sz w:val="16"/>
                <w:szCs w:val="16"/>
              </w:rPr>
            </w:pPr>
            <w:r w:rsidRPr="00616EAD">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440" w:type="dxa"/>
            <w:tcBorders>
              <w:top w:val="nil"/>
              <w:left w:val="single" w:sz="4" w:space="0" w:color="auto"/>
              <w:bottom w:val="single" w:sz="8" w:space="0" w:color="auto"/>
              <w:right w:val="nil"/>
            </w:tcBorders>
            <w:shd w:val="clear" w:color="000000" w:fill="FFFFFF"/>
            <w:vAlign w:val="bottom"/>
            <w:hideMark/>
          </w:tcPr>
          <w:p w:rsidR="00616EAD" w:rsidRPr="00616EAD" w:rsidRDefault="00616EAD" w:rsidP="00616EAD">
            <w:pPr>
              <w:ind w:firstLine="0"/>
              <w:jc w:val="right"/>
              <w:rPr>
                <w:rFonts w:cs="Arial"/>
                <w:sz w:val="16"/>
                <w:szCs w:val="16"/>
              </w:rPr>
            </w:pPr>
            <w:r w:rsidRPr="00616EAD">
              <w:rPr>
                <w:rFonts w:cs="Arial"/>
                <w:sz w:val="16"/>
                <w:szCs w:val="16"/>
              </w:rPr>
              <w:t>013</w:t>
            </w:r>
          </w:p>
        </w:tc>
        <w:tc>
          <w:tcPr>
            <w:tcW w:w="784" w:type="dxa"/>
            <w:tcBorders>
              <w:top w:val="nil"/>
              <w:left w:val="single" w:sz="4" w:space="0" w:color="auto"/>
              <w:bottom w:val="single" w:sz="8"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540</w:t>
            </w:r>
          </w:p>
        </w:tc>
        <w:tc>
          <w:tcPr>
            <w:tcW w:w="3240" w:type="dxa"/>
            <w:tcBorders>
              <w:top w:val="nil"/>
              <w:left w:val="single" w:sz="4" w:space="0" w:color="auto"/>
              <w:bottom w:val="single" w:sz="8" w:space="0" w:color="auto"/>
              <w:right w:val="nil"/>
            </w:tcBorders>
            <w:shd w:val="clear" w:color="000000" w:fill="FFFFFF"/>
            <w:noWrap/>
            <w:vAlign w:val="bottom"/>
            <w:hideMark/>
          </w:tcPr>
          <w:p w:rsidR="00616EAD" w:rsidRPr="00616EAD" w:rsidRDefault="00616EAD" w:rsidP="00616EAD">
            <w:pPr>
              <w:ind w:firstLine="0"/>
              <w:jc w:val="right"/>
              <w:rPr>
                <w:rFonts w:cs="Arial"/>
                <w:sz w:val="16"/>
                <w:szCs w:val="16"/>
              </w:rPr>
            </w:pPr>
            <w:r w:rsidRPr="00616EAD">
              <w:rPr>
                <w:rFonts w:cs="Arial"/>
                <w:sz w:val="16"/>
                <w:szCs w:val="16"/>
              </w:rPr>
              <w:t>143 855,00</w:t>
            </w:r>
          </w:p>
        </w:tc>
      </w:tr>
      <w:tr w:rsidR="00616EAD" w:rsidRPr="00616EAD" w:rsidTr="00616EAD">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2429"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1440"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616EAD" w:rsidRPr="00616EAD" w:rsidRDefault="00616EAD" w:rsidP="00616EAD">
            <w:pPr>
              <w:ind w:firstLine="0"/>
              <w:jc w:val="left"/>
              <w:rPr>
                <w:rFonts w:cs="Arial"/>
                <w:sz w:val="20"/>
                <w:szCs w:val="20"/>
              </w:rPr>
            </w:pPr>
            <w:r w:rsidRPr="00616EAD">
              <w:rPr>
                <w:rFonts w:cs="Arial"/>
                <w:sz w:val="20"/>
                <w:szCs w:val="20"/>
              </w:rPr>
              <w:t> </w:t>
            </w:r>
          </w:p>
        </w:tc>
        <w:tc>
          <w:tcPr>
            <w:tcW w:w="3240" w:type="dxa"/>
            <w:tcBorders>
              <w:top w:val="nil"/>
              <w:left w:val="single" w:sz="4" w:space="0" w:color="auto"/>
              <w:bottom w:val="single" w:sz="8" w:space="0" w:color="auto"/>
              <w:right w:val="single" w:sz="4" w:space="0" w:color="auto"/>
            </w:tcBorders>
            <w:shd w:val="clear" w:color="auto" w:fill="auto"/>
            <w:noWrap/>
            <w:vAlign w:val="bottom"/>
            <w:hideMark/>
          </w:tcPr>
          <w:p w:rsidR="00616EAD" w:rsidRPr="00616EAD" w:rsidRDefault="00616EAD" w:rsidP="00616EAD">
            <w:pPr>
              <w:ind w:firstLine="0"/>
              <w:jc w:val="right"/>
              <w:rPr>
                <w:rFonts w:cs="Arial"/>
                <w:b/>
                <w:bCs/>
                <w:sz w:val="16"/>
                <w:szCs w:val="16"/>
              </w:rPr>
            </w:pPr>
            <w:r w:rsidRPr="00616EAD">
              <w:rPr>
                <w:rFonts w:cs="Arial"/>
                <w:b/>
                <w:bCs/>
                <w:sz w:val="16"/>
                <w:szCs w:val="16"/>
              </w:rPr>
              <w:t>9 517 918,68</w:t>
            </w:r>
          </w:p>
        </w:tc>
      </w:tr>
    </w:tbl>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Pr="00B45FA6" w:rsidRDefault="00727CD4" w:rsidP="00320E0E">
      <w:pPr>
        <w:ind w:firstLine="0"/>
        <w:rPr>
          <w:rFonts w:ascii="Times New Roman" w:hAnsi="Times New Roman"/>
          <w:sz w:val="26"/>
          <w:szCs w:val="26"/>
        </w:rPr>
      </w:pPr>
    </w:p>
    <w:p w:rsidR="00727CD4" w:rsidRDefault="00727CD4"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tbl>
      <w:tblPr>
        <w:tblW w:w="14340" w:type="dxa"/>
        <w:tblInd w:w="93" w:type="dxa"/>
        <w:tblLook w:val="04A0" w:firstRow="1" w:lastRow="0" w:firstColumn="1" w:lastColumn="0" w:noHBand="0" w:noVBand="1"/>
      </w:tblPr>
      <w:tblGrid>
        <w:gridCol w:w="580"/>
        <w:gridCol w:w="5260"/>
        <w:gridCol w:w="740"/>
        <w:gridCol w:w="700"/>
        <w:gridCol w:w="940"/>
        <w:gridCol w:w="700"/>
        <w:gridCol w:w="700"/>
        <w:gridCol w:w="700"/>
        <w:gridCol w:w="700"/>
        <w:gridCol w:w="700"/>
        <w:gridCol w:w="1660"/>
        <w:gridCol w:w="960"/>
      </w:tblGrid>
      <w:tr w:rsidR="00F26C43" w:rsidRPr="00F26C43" w:rsidTr="00F26C43">
        <w:trPr>
          <w:trHeight w:val="37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7540" w:type="dxa"/>
            <w:gridSpan w:val="9"/>
            <w:tcBorders>
              <w:top w:val="nil"/>
              <w:left w:val="nil"/>
              <w:bottom w:val="nil"/>
              <w:right w:val="nil"/>
            </w:tcBorders>
            <w:shd w:val="clear" w:color="auto" w:fill="auto"/>
            <w:noWrap/>
            <w:hideMark/>
          </w:tcPr>
          <w:p w:rsidR="00F26C43" w:rsidRPr="00F26C43" w:rsidRDefault="00F26C43" w:rsidP="00F26C43">
            <w:pPr>
              <w:ind w:firstLine="0"/>
              <w:jc w:val="right"/>
              <w:rPr>
                <w:rFonts w:ascii="Times New Roman" w:hAnsi="Times New Roman"/>
                <w:b/>
                <w:bCs/>
                <w:sz w:val="28"/>
                <w:szCs w:val="28"/>
              </w:rPr>
            </w:pP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390"/>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Приложение №4</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 xml:space="preserve"> к Решению Совета Шальского сельского поселения</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 xml:space="preserve"> VI заседания V созыва от 28.03.2024 г. № 30 "О внесении</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изменений в решение V заседания V созыва</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Совета Шальского сельского поселения</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 xml:space="preserve"> от 14.12.2023 №20 "О утверждении бюджета Шальского</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 xml:space="preserve"> сельского поселения Пудожского муниципального района</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Республики  Карелия на 2024 г. и плановый период 2025-2026 гг."</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Приложение №10</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к  Решению Совета Шальского сельского поселения</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 xml:space="preserve">V заседания  V созыва от 14.12.2023 г. №20"Об утверждении </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 xml:space="preserve">бюджета Шальского сельского поселения Пудожского </w:t>
            </w:r>
          </w:p>
        </w:tc>
      </w:tr>
      <w:tr w:rsidR="00F26C43" w:rsidRPr="00F26C43" w:rsidTr="00F26C43">
        <w:trPr>
          <w:trHeight w:val="31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 xml:space="preserve">муниципального района Республики Карелия на 2024 г. и </w:t>
            </w:r>
          </w:p>
        </w:tc>
      </w:tr>
      <w:tr w:rsidR="00F26C43" w:rsidRPr="00F26C43" w:rsidTr="00F26C43">
        <w:trPr>
          <w:trHeight w:val="360"/>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F26C43" w:rsidRPr="00F26C43" w:rsidRDefault="00F26C43" w:rsidP="00F26C43">
            <w:pPr>
              <w:ind w:firstLine="0"/>
              <w:jc w:val="right"/>
              <w:rPr>
                <w:rFonts w:ascii="Times New Roman" w:hAnsi="Times New Roman"/>
                <w:b/>
                <w:bCs/>
              </w:rPr>
            </w:pPr>
            <w:r w:rsidRPr="00F26C43">
              <w:rPr>
                <w:rFonts w:ascii="Times New Roman" w:hAnsi="Times New Roman"/>
                <w:b/>
                <w:bCs/>
              </w:rPr>
              <w:t>плановый период 2025-2026 г.</w:t>
            </w:r>
          </w:p>
        </w:tc>
      </w:tr>
      <w:tr w:rsidR="00F26C43" w:rsidRPr="00F26C43" w:rsidTr="00F26C43">
        <w:trPr>
          <w:trHeight w:val="255"/>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255"/>
        </w:trPr>
        <w:tc>
          <w:tcPr>
            <w:tcW w:w="13380" w:type="dxa"/>
            <w:gridSpan w:val="11"/>
            <w:vMerge w:val="restart"/>
            <w:tcBorders>
              <w:top w:val="nil"/>
              <w:left w:val="nil"/>
              <w:bottom w:val="nil"/>
              <w:right w:val="nil"/>
            </w:tcBorders>
            <w:shd w:val="clear" w:color="auto" w:fill="auto"/>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 xml:space="preserve">      Прогнозируемый объем межбюджетных трансфертов,  получаемых от бюджетов других уровней на 2024 год </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405"/>
        </w:trPr>
        <w:tc>
          <w:tcPr>
            <w:tcW w:w="13380" w:type="dxa"/>
            <w:gridSpan w:val="11"/>
            <w:vMerge/>
            <w:tcBorders>
              <w:top w:val="nil"/>
              <w:left w:val="nil"/>
              <w:bottom w:val="nil"/>
              <w:right w:val="nil"/>
            </w:tcBorders>
            <w:vAlign w:val="center"/>
            <w:hideMark/>
          </w:tcPr>
          <w:p w:rsidR="00F26C43" w:rsidRPr="00F26C43" w:rsidRDefault="00F26C43" w:rsidP="00F26C43">
            <w:pPr>
              <w:ind w:firstLine="0"/>
              <w:jc w:val="left"/>
              <w:rPr>
                <w:rFonts w:ascii="Times New Roman" w:hAnsi="Times New Roman"/>
                <w:b/>
                <w:bCs/>
              </w:rPr>
            </w:pP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450"/>
        </w:trPr>
        <w:tc>
          <w:tcPr>
            <w:tcW w:w="58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F26C43" w:rsidRPr="00F26C43" w:rsidRDefault="00F26C43" w:rsidP="00F26C43">
            <w:pPr>
              <w:ind w:firstLine="0"/>
              <w:jc w:val="left"/>
              <w:rPr>
                <w:rFonts w:ascii="Times New Roman" w:hAnsi="Times New Roman"/>
                <w:b/>
                <w:bCs/>
                <w:sz w:val="36"/>
                <w:szCs w:val="36"/>
              </w:rPr>
            </w:pPr>
          </w:p>
        </w:tc>
        <w:tc>
          <w:tcPr>
            <w:tcW w:w="74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26C43" w:rsidRPr="00F26C43" w:rsidRDefault="00F26C43" w:rsidP="00F26C43">
            <w:pPr>
              <w:ind w:firstLine="0"/>
              <w:jc w:val="center"/>
              <w:rPr>
                <w:rFonts w:ascii="Times New Roman" w:hAnsi="Times New Roman"/>
                <w:sz w:val="16"/>
                <w:szCs w:val="16"/>
              </w:rPr>
            </w:pPr>
          </w:p>
        </w:tc>
        <w:tc>
          <w:tcPr>
            <w:tcW w:w="1660" w:type="dxa"/>
            <w:tcBorders>
              <w:top w:val="nil"/>
              <w:left w:val="nil"/>
              <w:bottom w:val="single" w:sz="4" w:space="0" w:color="auto"/>
              <w:right w:val="nil"/>
            </w:tcBorders>
            <w:shd w:val="clear" w:color="auto" w:fill="auto"/>
            <w:noWrap/>
            <w:hideMark/>
          </w:tcPr>
          <w:p w:rsidR="00F26C43" w:rsidRPr="00F26C43" w:rsidRDefault="00F26C43" w:rsidP="00F26C43">
            <w:pPr>
              <w:ind w:firstLine="0"/>
              <w:jc w:val="right"/>
              <w:rPr>
                <w:rFonts w:ascii="Times New Roman" w:hAnsi="Times New Roman"/>
                <w:sz w:val="20"/>
                <w:szCs w:val="20"/>
              </w:rPr>
            </w:pPr>
            <w:r w:rsidRPr="00F26C43">
              <w:rPr>
                <w:rFonts w:ascii="Times New Roman" w:hAnsi="Times New Roman"/>
                <w:sz w:val="20"/>
                <w:szCs w:val="20"/>
              </w:rPr>
              <w:t> </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20"/>
                <w:szCs w:val="20"/>
              </w:rPr>
            </w:pPr>
            <w:r w:rsidRPr="00F26C43">
              <w:rPr>
                <w:rFonts w:ascii="Times New Roman" w:hAnsi="Times New Roman"/>
                <w:sz w:val="20"/>
                <w:szCs w:val="20"/>
              </w:rPr>
              <w:t>№ п/п</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20"/>
                <w:szCs w:val="20"/>
              </w:rPr>
            </w:pPr>
            <w:r w:rsidRPr="00F26C4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5880" w:type="dxa"/>
            <w:gridSpan w:val="8"/>
            <w:tcBorders>
              <w:top w:val="single" w:sz="4" w:space="0" w:color="auto"/>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20"/>
                <w:szCs w:val="20"/>
              </w:rPr>
            </w:pPr>
            <w:r w:rsidRPr="00F26C43">
              <w:rPr>
                <w:rFonts w:ascii="Times New Roman" w:hAnsi="Times New Roman"/>
                <w:b/>
                <w:bCs/>
                <w:sz w:val="20"/>
                <w:szCs w:val="20"/>
              </w:rPr>
              <w:t> </w:t>
            </w:r>
          </w:p>
        </w:tc>
        <w:tc>
          <w:tcPr>
            <w:tcW w:w="960" w:type="dxa"/>
            <w:tcBorders>
              <w:top w:val="nil"/>
              <w:left w:val="nil"/>
              <w:bottom w:val="nil"/>
              <w:right w:val="nil"/>
            </w:tcBorders>
            <w:shd w:val="clear" w:color="auto" w:fill="auto"/>
            <w:noWrap/>
            <w:vAlign w:val="center"/>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26C43" w:rsidRPr="00F26C43" w:rsidRDefault="00F26C43" w:rsidP="00F26C43">
            <w:pPr>
              <w:ind w:firstLine="0"/>
              <w:jc w:val="left"/>
              <w:rPr>
                <w:rFonts w:ascii="Times New Roman" w:hAnsi="Times New Roman"/>
                <w:sz w:val="20"/>
                <w:szCs w:val="20"/>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rsidR="00F26C43" w:rsidRPr="00F26C43" w:rsidRDefault="00F26C43" w:rsidP="00F26C43">
            <w:pPr>
              <w:ind w:firstLine="0"/>
              <w:jc w:val="left"/>
              <w:rPr>
                <w:rFonts w:ascii="Times New Roman" w:hAnsi="Times New Roman"/>
                <w:sz w:val="20"/>
                <w:szCs w:val="20"/>
              </w:rPr>
            </w:pPr>
          </w:p>
        </w:tc>
        <w:tc>
          <w:tcPr>
            <w:tcW w:w="74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Админист-ратор</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Группа</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Подгруп-па</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Програм-ма</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Эконом. клас-ция</w:t>
            </w:r>
          </w:p>
        </w:tc>
        <w:tc>
          <w:tcPr>
            <w:tcW w:w="166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2024</w:t>
            </w:r>
          </w:p>
        </w:tc>
        <w:tc>
          <w:tcPr>
            <w:tcW w:w="960" w:type="dxa"/>
            <w:tcBorders>
              <w:top w:val="nil"/>
              <w:left w:val="nil"/>
              <w:bottom w:val="nil"/>
              <w:right w:val="nil"/>
            </w:tcBorders>
            <w:shd w:val="clear" w:color="auto" w:fill="auto"/>
            <w:noWrap/>
            <w:vAlign w:val="center"/>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4 792 859,91</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FF00FF"/>
                <w:sz w:val="20"/>
                <w:szCs w:val="20"/>
              </w:rPr>
            </w:pPr>
          </w:p>
        </w:tc>
      </w:tr>
      <w:tr w:rsidR="00F26C43" w:rsidRPr="00F26C43" w:rsidTr="00F26C43">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1.</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4 792 859,91</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FF0000"/>
                <w:sz w:val="20"/>
                <w:szCs w:val="20"/>
              </w:rPr>
            </w:pPr>
          </w:p>
        </w:tc>
      </w:tr>
      <w:tr w:rsidR="00F26C43" w:rsidRPr="00F26C43" w:rsidTr="00F26C43">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lastRenderedPageBreak/>
              <w:t>1.1.</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Дотации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2 996 920,00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57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2 996 920,00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1.2.</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Субсидии бюджетам Бюджетной системы Российской Федерации (межбюджетные субсидии)</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490 637,00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F26C43">
              <w:rPr>
                <w:rFonts w:ascii="Times New Roman" w:hAnsi="Times New Roman"/>
                <w:b/>
                <w:bCs/>
                <w:sz w:val="20"/>
                <w:szCs w:val="20"/>
              </w:rPr>
              <w:t>24-55550-00000-00000</w:t>
            </w:r>
            <w:r w:rsidRPr="00F26C43">
              <w:rPr>
                <w:rFonts w:ascii="Times New Roman" w:hAnsi="Times New Roman"/>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25</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555</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280 031,00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1275"/>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F26C43">
              <w:rPr>
                <w:rFonts w:ascii="Times New Roman" w:hAnsi="Times New Roman"/>
                <w:b/>
                <w:bCs/>
                <w:sz w:val="20"/>
                <w:szCs w:val="20"/>
              </w:rPr>
              <w:t>( 24327)</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210 606,00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F26C43">
              <w:rPr>
                <w:rFonts w:ascii="Times New Roman" w:hAnsi="Times New Roman"/>
                <w:b/>
                <w:bCs/>
                <w:sz w:val="20"/>
                <w:szCs w:val="20"/>
              </w:rPr>
              <w:t xml:space="preserve"> ( 24314)</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1395"/>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sidRPr="00F26C43">
              <w:rPr>
                <w:rFonts w:ascii="Times New Roman" w:hAnsi="Times New Roman"/>
                <w:b/>
                <w:bCs/>
                <w:sz w:val="20"/>
                <w:szCs w:val="20"/>
              </w:rPr>
              <w:t>( 24328)</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54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1.3.</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color w:val="000000"/>
                <w:sz w:val="20"/>
                <w:szCs w:val="20"/>
              </w:rPr>
            </w:pPr>
            <w:r w:rsidRPr="00F26C43">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218 700,00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000080"/>
                <w:sz w:val="20"/>
                <w:szCs w:val="20"/>
              </w:rPr>
            </w:pPr>
          </w:p>
        </w:tc>
      </w:tr>
      <w:tr w:rsidR="00F26C43" w:rsidRPr="00F26C43" w:rsidTr="00F26C43">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color w:val="000000"/>
                <w:sz w:val="20"/>
                <w:szCs w:val="20"/>
              </w:rPr>
            </w:pPr>
            <w:r w:rsidRPr="00F26C43">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F26C43">
              <w:rPr>
                <w:rFonts w:ascii="Times New Roman" w:hAnsi="Times New Roman"/>
                <w:b/>
                <w:bCs/>
                <w:color w:val="000000"/>
                <w:sz w:val="20"/>
                <w:szCs w:val="20"/>
              </w:rPr>
              <w:t>23-51180-00000-00000</w:t>
            </w:r>
            <w:r w:rsidRPr="00F26C43">
              <w:rPr>
                <w:rFonts w:ascii="Times New Roman" w:hAnsi="Times New Roman"/>
                <w:color w:val="00000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35</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118</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216 700,00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735"/>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F26C43">
              <w:rPr>
                <w:rFonts w:ascii="Times New Roman" w:hAnsi="Times New Roman"/>
                <w:b/>
                <w:bCs/>
                <w:sz w:val="20"/>
                <w:szCs w:val="20"/>
              </w:rPr>
              <w:t>24214</w:t>
            </w:r>
            <w:r w:rsidRPr="00F26C43">
              <w:rPr>
                <w:rFonts w:ascii="Times New Roman" w:hAnsi="Times New Roman"/>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024</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2 000,00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1.4.</w:t>
            </w:r>
          </w:p>
        </w:tc>
        <w:tc>
          <w:tcPr>
            <w:tcW w:w="52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1 086 602,91</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132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lastRenderedPageBreak/>
              <w:t> </w:t>
            </w:r>
          </w:p>
        </w:tc>
        <w:tc>
          <w:tcPr>
            <w:tcW w:w="52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014</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1 086 602,91</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Иной межбюджетный трансферт тз бюджета РК на обеспечение доступа органов местного самоуправления и муниципальных учреждений к сети Интернет (24480)</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525"/>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Поддержка развития территориального общественного самоуправления</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ascii="Times New Roman" w:hAnsi="Times New Roman"/>
                <w:sz w:val="20"/>
                <w:szCs w:val="20"/>
              </w:rPr>
            </w:pPr>
            <w:r w:rsidRPr="00F26C43">
              <w:rPr>
                <w:rFonts w:ascii="Times New Roman" w:hAnsi="Times New Roman"/>
                <w:sz w:val="20"/>
                <w:szCs w:val="20"/>
              </w:rPr>
              <w:t>Прочие межбюджетные трансферты, передаваемые бюджетам муниципальных районов</w:t>
            </w:r>
          </w:p>
        </w:tc>
        <w:tc>
          <w:tcPr>
            <w:tcW w:w="7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26C43" w:rsidRPr="00F26C43" w:rsidRDefault="00F26C43" w:rsidP="00F26C43">
            <w:pPr>
              <w:ind w:firstLine="0"/>
              <w:jc w:val="center"/>
              <w:rPr>
                <w:rFonts w:ascii="Times New Roman" w:hAnsi="Times New Roman"/>
                <w:sz w:val="16"/>
                <w:szCs w:val="16"/>
              </w:rPr>
            </w:pPr>
            <w:r w:rsidRPr="00F26C4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rPr>
            </w:pPr>
            <w:r w:rsidRPr="00F26C43">
              <w:rPr>
                <w:rFonts w:ascii="Times New Roman" w:hAnsi="Times New Roman"/>
              </w:rPr>
              <w:t>0,00</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sz w:val="20"/>
                <w:szCs w:val="20"/>
              </w:rPr>
            </w:pPr>
          </w:p>
        </w:tc>
      </w:tr>
      <w:tr w:rsidR="00F26C43" w:rsidRPr="00F26C43" w:rsidTr="00F26C43">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left"/>
              <w:rPr>
                <w:rFonts w:ascii="Times New Roman" w:hAnsi="Times New Roman"/>
                <w:b/>
                <w:bCs/>
                <w:sz w:val="20"/>
                <w:szCs w:val="20"/>
              </w:rPr>
            </w:pPr>
            <w:r w:rsidRPr="00F26C43">
              <w:rPr>
                <w:rFonts w:ascii="Times New Roman" w:hAnsi="Times New Roman"/>
                <w:b/>
                <w:bCs/>
                <w:sz w:val="20"/>
                <w:szCs w:val="20"/>
              </w:rPr>
              <w:t>ИТОГО ДОХОДОВ</w:t>
            </w:r>
          </w:p>
        </w:tc>
        <w:tc>
          <w:tcPr>
            <w:tcW w:w="74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sz w:val="16"/>
                <w:szCs w:val="16"/>
              </w:rPr>
            </w:pPr>
            <w:r w:rsidRPr="00F26C43">
              <w:rPr>
                <w:rFonts w:ascii="Times New Roman" w:hAnsi="Times New Roman"/>
                <w:b/>
                <w:bCs/>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26C43" w:rsidRPr="00F26C43" w:rsidRDefault="00F26C43" w:rsidP="00F26C43">
            <w:pPr>
              <w:ind w:firstLine="0"/>
              <w:jc w:val="center"/>
              <w:rPr>
                <w:rFonts w:ascii="Times New Roman" w:hAnsi="Times New Roman"/>
                <w:b/>
                <w:bCs/>
              </w:rPr>
            </w:pPr>
            <w:r w:rsidRPr="00F26C43">
              <w:rPr>
                <w:rFonts w:ascii="Times New Roman" w:hAnsi="Times New Roman"/>
                <w:b/>
                <w:bCs/>
              </w:rPr>
              <w:t>4 792 859,91</w:t>
            </w:r>
          </w:p>
        </w:tc>
        <w:tc>
          <w:tcPr>
            <w:tcW w:w="960" w:type="dxa"/>
            <w:tcBorders>
              <w:top w:val="nil"/>
              <w:left w:val="nil"/>
              <w:bottom w:val="nil"/>
              <w:right w:val="nil"/>
            </w:tcBorders>
            <w:shd w:val="clear" w:color="auto" w:fill="auto"/>
            <w:noWrap/>
            <w:hideMark/>
          </w:tcPr>
          <w:p w:rsidR="00F26C43" w:rsidRPr="00F26C43" w:rsidRDefault="00F26C43" w:rsidP="00F26C43">
            <w:pPr>
              <w:ind w:firstLine="0"/>
              <w:jc w:val="left"/>
              <w:rPr>
                <w:rFonts w:ascii="Times New Roman" w:hAnsi="Times New Roman"/>
                <w:b/>
                <w:bCs/>
                <w:color w:val="FF00FF"/>
                <w:sz w:val="20"/>
                <w:szCs w:val="20"/>
              </w:rPr>
            </w:pPr>
          </w:p>
        </w:tc>
      </w:tr>
    </w:tbl>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bookmarkStart w:id="1" w:name="_GoBack"/>
      <w:bookmarkEnd w:id="1"/>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tbl>
      <w:tblPr>
        <w:tblW w:w="13460" w:type="dxa"/>
        <w:tblInd w:w="93" w:type="dxa"/>
        <w:tblLook w:val="04A0" w:firstRow="1" w:lastRow="0" w:firstColumn="1" w:lastColumn="0" w:noHBand="0" w:noVBand="1"/>
      </w:tblPr>
      <w:tblGrid>
        <w:gridCol w:w="4240"/>
        <w:gridCol w:w="1666"/>
        <w:gridCol w:w="2560"/>
        <w:gridCol w:w="2830"/>
        <w:gridCol w:w="1454"/>
        <w:gridCol w:w="960"/>
      </w:tblGrid>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4220" w:type="dxa"/>
            <w:gridSpan w:val="2"/>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Приложение №5</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 xml:space="preserve"> к Решению Совета Шальского сельского поселения </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 xml:space="preserve"> VI заседания V созыва от 28.03.2024 г. № 30 "О внесении</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 xml:space="preserve">изменений в решение V заседания V созыва </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Совета Шальского сельского поселения</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 xml:space="preserve"> от 14.12.2023 №20 "Об утверждении бюджета Шальского сельского</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поселения Пудожского муниципального района Республики</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Карелия на 2024 г. и плановый период 2025-2026 гг."</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p>
        </w:tc>
        <w:tc>
          <w:tcPr>
            <w:tcW w:w="2766" w:type="dxa"/>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sz w:val="20"/>
                <w:szCs w:val="20"/>
              </w:rPr>
            </w:pPr>
          </w:p>
        </w:tc>
        <w:tc>
          <w:tcPr>
            <w:tcW w:w="1454" w:type="dxa"/>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p>
        </w:tc>
        <w:tc>
          <w:tcPr>
            <w:tcW w:w="4220" w:type="dxa"/>
            <w:gridSpan w:val="2"/>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Приложение №12</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 xml:space="preserve">к Решению Совета Шальского сельского поселения </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 xml:space="preserve">V заседания V созыва "Об утверждении бюджета Шальского </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сельского поселени Пудожского муниципального района</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255"/>
        </w:trPr>
        <w:tc>
          <w:tcPr>
            <w:tcW w:w="424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c>
          <w:tcPr>
            <w:tcW w:w="8260" w:type="dxa"/>
            <w:gridSpan w:val="4"/>
            <w:tcBorders>
              <w:top w:val="nil"/>
              <w:left w:val="nil"/>
              <w:bottom w:val="nil"/>
              <w:right w:val="nil"/>
            </w:tcBorders>
            <w:shd w:val="clear" w:color="auto" w:fill="auto"/>
            <w:vAlign w:val="bottom"/>
            <w:hideMark/>
          </w:tcPr>
          <w:p w:rsidR="00F26C43" w:rsidRPr="00F26C43" w:rsidRDefault="00F26C43" w:rsidP="00F26C43">
            <w:pPr>
              <w:ind w:firstLine="0"/>
              <w:jc w:val="right"/>
              <w:rPr>
                <w:rFonts w:cs="Arial"/>
                <w:b/>
                <w:bCs/>
                <w:sz w:val="20"/>
                <w:szCs w:val="20"/>
              </w:rPr>
            </w:pPr>
            <w:r w:rsidRPr="00F26C43">
              <w:rPr>
                <w:rFonts w:cs="Arial"/>
                <w:b/>
                <w:bCs/>
                <w:sz w:val="20"/>
                <w:szCs w:val="20"/>
              </w:rPr>
              <w:t>Республики Карелия на 2024 г. и плановый период 2025-2026 гг."</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right"/>
              <w:rPr>
                <w:rFonts w:cs="Arial"/>
                <w:sz w:val="20"/>
                <w:szCs w:val="20"/>
              </w:rPr>
            </w:pPr>
          </w:p>
        </w:tc>
      </w:tr>
      <w:tr w:rsidR="00F26C43" w:rsidRPr="00F26C43" w:rsidTr="00F26C43">
        <w:trPr>
          <w:trHeight w:val="750"/>
        </w:trPr>
        <w:tc>
          <w:tcPr>
            <w:tcW w:w="12500" w:type="dxa"/>
            <w:gridSpan w:val="5"/>
            <w:tcBorders>
              <w:top w:val="nil"/>
              <w:left w:val="nil"/>
              <w:bottom w:val="nil"/>
              <w:right w:val="nil"/>
            </w:tcBorders>
            <w:shd w:val="clear" w:color="auto" w:fill="auto"/>
            <w:vAlign w:val="bottom"/>
            <w:hideMark/>
          </w:tcPr>
          <w:p w:rsidR="00F26C43" w:rsidRPr="00F26C43" w:rsidRDefault="00F26C43" w:rsidP="00F26C43">
            <w:pPr>
              <w:ind w:firstLine="0"/>
              <w:jc w:val="center"/>
              <w:rPr>
                <w:rFonts w:cs="Arial"/>
                <w:sz w:val="28"/>
                <w:szCs w:val="28"/>
              </w:rPr>
            </w:pPr>
            <w:r w:rsidRPr="00F26C43">
              <w:rPr>
                <w:rFonts w:cs="Arial"/>
                <w:sz w:val="28"/>
                <w:szCs w:val="28"/>
              </w:rPr>
              <w:t>Источники финансирования дефицита бюджета Шальского сельского поселения на 2024 год</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Вид источника</w:t>
            </w:r>
          </w:p>
        </w:tc>
        <w:tc>
          <w:tcPr>
            <w:tcW w:w="2766" w:type="dxa"/>
            <w:tcBorders>
              <w:top w:val="single" w:sz="4" w:space="0" w:color="auto"/>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Код классификации источников финансирования дефицита бюджета</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План на год, рублей</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cs="Arial"/>
                <w:sz w:val="20"/>
                <w:szCs w:val="20"/>
              </w:rPr>
            </w:pPr>
            <w:r w:rsidRPr="00F26C43">
              <w:rPr>
                <w:rFonts w:cs="Arial"/>
                <w:sz w:val="20"/>
                <w:szCs w:val="20"/>
              </w:rPr>
              <w:t>Источники финансирования дефицита бюджета- всего</w:t>
            </w:r>
          </w:p>
        </w:tc>
        <w:tc>
          <w:tcPr>
            <w:tcW w:w="1480" w:type="dxa"/>
            <w:tcBorders>
              <w:top w:val="nil"/>
              <w:left w:val="nil"/>
              <w:bottom w:val="single" w:sz="4" w:space="0" w:color="auto"/>
              <w:right w:val="single" w:sz="4" w:space="0" w:color="auto"/>
            </w:tcBorders>
            <w:shd w:val="clear" w:color="auto" w:fill="auto"/>
            <w:hideMark/>
          </w:tcPr>
          <w:p w:rsidR="00F26C43" w:rsidRPr="00F26C43" w:rsidRDefault="00F26C43" w:rsidP="00F26C43">
            <w:pPr>
              <w:ind w:firstLine="0"/>
              <w:jc w:val="center"/>
              <w:rPr>
                <w:rFonts w:cs="Arial"/>
                <w:sz w:val="20"/>
                <w:szCs w:val="20"/>
              </w:rPr>
            </w:pPr>
            <w:r w:rsidRPr="00F26C43">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left"/>
              <w:rPr>
                <w:rFonts w:cs="Arial"/>
                <w:sz w:val="20"/>
                <w:szCs w:val="20"/>
              </w:rPr>
            </w:pPr>
            <w:r w:rsidRPr="00F26C43">
              <w:rPr>
                <w:rFonts w:cs="Arial"/>
                <w:sz w:val="20"/>
                <w:szCs w:val="20"/>
              </w:rPr>
              <w:t> </w:t>
            </w:r>
          </w:p>
        </w:tc>
        <w:tc>
          <w:tcPr>
            <w:tcW w:w="2766"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left"/>
              <w:rPr>
                <w:rFonts w:cs="Arial"/>
                <w:sz w:val="20"/>
                <w:szCs w:val="20"/>
              </w:rPr>
            </w:pPr>
            <w:r w:rsidRPr="00F26C43">
              <w:rPr>
                <w:rFonts w:cs="Arial"/>
                <w:sz w:val="20"/>
                <w:szCs w:val="20"/>
              </w:rPr>
              <w:t> </w:t>
            </w:r>
          </w:p>
        </w:tc>
        <w:tc>
          <w:tcPr>
            <w:tcW w:w="1454"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129 458,77</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26C43" w:rsidRPr="00F26C43" w:rsidRDefault="00F26C43" w:rsidP="00F26C43">
            <w:pPr>
              <w:ind w:firstLine="0"/>
              <w:jc w:val="left"/>
              <w:rPr>
                <w:rFonts w:cs="Arial"/>
                <w:sz w:val="20"/>
                <w:szCs w:val="20"/>
              </w:rPr>
            </w:pPr>
            <w:r w:rsidRPr="00F26C43">
              <w:rPr>
                <w:rFonts w:cs="Arial"/>
                <w:sz w:val="20"/>
                <w:szCs w:val="2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left"/>
              <w:rPr>
                <w:rFonts w:cs="Arial"/>
                <w:sz w:val="20"/>
                <w:szCs w:val="20"/>
              </w:rPr>
            </w:pPr>
            <w:r w:rsidRPr="00F26C43">
              <w:rPr>
                <w:rFonts w:cs="Arial"/>
                <w:sz w:val="20"/>
                <w:szCs w:val="20"/>
              </w:rPr>
              <w:t> </w:t>
            </w:r>
          </w:p>
        </w:tc>
        <w:tc>
          <w:tcPr>
            <w:tcW w:w="2766"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left"/>
              <w:rPr>
                <w:rFonts w:cs="Arial"/>
                <w:sz w:val="20"/>
                <w:szCs w:val="20"/>
              </w:rPr>
            </w:pPr>
            <w:r w:rsidRPr="00F26C43">
              <w:rPr>
                <w:rFonts w:cs="Arial"/>
                <w:sz w:val="20"/>
                <w:szCs w:val="20"/>
              </w:rPr>
              <w:t> </w:t>
            </w:r>
          </w:p>
        </w:tc>
        <w:tc>
          <w:tcPr>
            <w:tcW w:w="1454"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left"/>
              <w:rPr>
                <w:rFonts w:cs="Arial"/>
                <w:sz w:val="20"/>
                <w:szCs w:val="20"/>
              </w:rPr>
            </w:pPr>
            <w:r w:rsidRPr="00F26C43">
              <w:rPr>
                <w:rFonts w:cs="Arial"/>
                <w:sz w:val="20"/>
                <w:szCs w:val="20"/>
              </w:rPr>
              <w:t> </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F26C43" w:rsidRPr="00F26C43" w:rsidRDefault="00F26C43" w:rsidP="00F26C43">
            <w:pPr>
              <w:ind w:firstLine="0"/>
              <w:jc w:val="left"/>
              <w:rPr>
                <w:rFonts w:cs="Arial"/>
                <w:color w:val="000000"/>
                <w:sz w:val="20"/>
                <w:szCs w:val="20"/>
              </w:rPr>
            </w:pPr>
            <w:r w:rsidRPr="00F26C43">
              <w:rPr>
                <w:rFonts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01030100100000810</w:t>
            </w:r>
          </w:p>
        </w:tc>
        <w:tc>
          <w:tcPr>
            <w:tcW w:w="2766"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013.01.03.01.00.10.0000.810</w:t>
            </w:r>
          </w:p>
        </w:tc>
        <w:tc>
          <w:tcPr>
            <w:tcW w:w="1454"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0,00</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26C43" w:rsidRPr="00F26C43" w:rsidRDefault="00F26C43" w:rsidP="00F26C43">
            <w:pPr>
              <w:ind w:firstLine="0"/>
              <w:jc w:val="left"/>
              <w:rPr>
                <w:rFonts w:cs="Arial"/>
                <w:sz w:val="20"/>
                <w:szCs w:val="20"/>
              </w:rPr>
            </w:pPr>
            <w:r w:rsidRPr="00F26C43">
              <w:rPr>
                <w:rFonts w:cs="Arial"/>
                <w:sz w:val="20"/>
                <w:szCs w:val="20"/>
              </w:rPr>
              <w:t>Изменение остатков</w:t>
            </w:r>
          </w:p>
        </w:tc>
        <w:tc>
          <w:tcPr>
            <w:tcW w:w="1480"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01050201100000500</w:t>
            </w:r>
          </w:p>
        </w:tc>
        <w:tc>
          <w:tcPr>
            <w:tcW w:w="2766"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 </w:t>
            </w:r>
          </w:p>
        </w:tc>
        <w:tc>
          <w:tcPr>
            <w:tcW w:w="1454"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129 458,77</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60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cs="Arial"/>
                <w:sz w:val="20"/>
                <w:szCs w:val="20"/>
              </w:rPr>
            </w:pPr>
            <w:r w:rsidRPr="00F26C43">
              <w:rPr>
                <w:rFonts w:cs="Arial"/>
                <w:sz w:val="20"/>
                <w:szCs w:val="20"/>
              </w:rPr>
              <w:lastRenderedPageBreak/>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01050201100000510</w:t>
            </w:r>
          </w:p>
        </w:tc>
        <w:tc>
          <w:tcPr>
            <w:tcW w:w="2766"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013.01.05.02.01.10.0000.510</w:t>
            </w:r>
          </w:p>
        </w:tc>
        <w:tc>
          <w:tcPr>
            <w:tcW w:w="1454"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-9 388 459,91</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r w:rsidR="00F26C43" w:rsidRPr="00F26C43" w:rsidTr="00F26C43">
        <w:trPr>
          <w:trHeight w:val="52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F26C43" w:rsidRPr="00F26C43" w:rsidRDefault="00F26C43" w:rsidP="00F26C43">
            <w:pPr>
              <w:ind w:firstLine="0"/>
              <w:jc w:val="left"/>
              <w:rPr>
                <w:rFonts w:cs="Arial"/>
                <w:sz w:val="20"/>
                <w:szCs w:val="20"/>
              </w:rPr>
            </w:pPr>
            <w:r w:rsidRPr="00F26C43">
              <w:rPr>
                <w:rFonts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26C43" w:rsidRPr="00F26C43" w:rsidRDefault="00F26C43" w:rsidP="00F26C43">
            <w:pPr>
              <w:ind w:firstLine="0"/>
              <w:jc w:val="center"/>
              <w:rPr>
                <w:rFonts w:cs="Arial"/>
                <w:sz w:val="20"/>
                <w:szCs w:val="20"/>
              </w:rPr>
            </w:pPr>
            <w:r w:rsidRPr="00F26C43">
              <w:rPr>
                <w:rFonts w:cs="Arial"/>
                <w:sz w:val="20"/>
                <w:szCs w:val="20"/>
              </w:rPr>
              <w:t>01050201100000610</w:t>
            </w:r>
          </w:p>
        </w:tc>
        <w:tc>
          <w:tcPr>
            <w:tcW w:w="2766"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013.01.05.02.01.10.0000.610</w:t>
            </w:r>
          </w:p>
        </w:tc>
        <w:tc>
          <w:tcPr>
            <w:tcW w:w="1454" w:type="dxa"/>
            <w:tcBorders>
              <w:top w:val="nil"/>
              <w:left w:val="nil"/>
              <w:bottom w:val="single" w:sz="4" w:space="0" w:color="auto"/>
              <w:right w:val="single" w:sz="4" w:space="0" w:color="auto"/>
            </w:tcBorders>
            <w:shd w:val="clear" w:color="auto" w:fill="auto"/>
            <w:noWrap/>
            <w:vAlign w:val="bottom"/>
            <w:hideMark/>
          </w:tcPr>
          <w:p w:rsidR="00F26C43" w:rsidRPr="00F26C43" w:rsidRDefault="00F26C43" w:rsidP="00F26C43">
            <w:pPr>
              <w:ind w:firstLine="0"/>
              <w:jc w:val="center"/>
              <w:rPr>
                <w:rFonts w:cs="Arial"/>
                <w:sz w:val="20"/>
                <w:szCs w:val="20"/>
              </w:rPr>
            </w:pPr>
            <w:r w:rsidRPr="00F26C43">
              <w:rPr>
                <w:rFonts w:cs="Arial"/>
                <w:sz w:val="20"/>
                <w:szCs w:val="20"/>
              </w:rPr>
              <w:t>9 517 918,68</w:t>
            </w:r>
          </w:p>
        </w:tc>
        <w:tc>
          <w:tcPr>
            <w:tcW w:w="960" w:type="dxa"/>
            <w:tcBorders>
              <w:top w:val="nil"/>
              <w:left w:val="nil"/>
              <w:bottom w:val="nil"/>
              <w:right w:val="nil"/>
            </w:tcBorders>
            <w:shd w:val="clear" w:color="auto" w:fill="auto"/>
            <w:noWrap/>
            <w:vAlign w:val="bottom"/>
            <w:hideMark/>
          </w:tcPr>
          <w:p w:rsidR="00F26C43" w:rsidRPr="00F26C43" w:rsidRDefault="00F26C43" w:rsidP="00F26C43">
            <w:pPr>
              <w:ind w:firstLine="0"/>
              <w:jc w:val="left"/>
              <w:rPr>
                <w:rFonts w:cs="Arial"/>
                <w:sz w:val="20"/>
                <w:szCs w:val="20"/>
              </w:rPr>
            </w:pPr>
          </w:p>
        </w:tc>
      </w:tr>
    </w:tbl>
    <w:p w:rsidR="00F26C43" w:rsidRDefault="00F26C43" w:rsidP="00F26C43">
      <w:pPr>
        <w:tabs>
          <w:tab w:val="left" w:pos="12191"/>
        </w:tabs>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Default="00F26C43" w:rsidP="00320E0E">
      <w:pPr>
        <w:ind w:firstLine="0"/>
        <w:rPr>
          <w:rFonts w:ascii="Times New Roman" w:hAnsi="Times New Roman"/>
          <w:sz w:val="26"/>
          <w:szCs w:val="26"/>
          <w:lang w:val="en-US"/>
        </w:rPr>
      </w:pPr>
    </w:p>
    <w:p w:rsidR="00F26C43" w:rsidRPr="00F26C43" w:rsidRDefault="00F26C43" w:rsidP="00320E0E">
      <w:pPr>
        <w:ind w:firstLine="0"/>
        <w:rPr>
          <w:rFonts w:ascii="Times New Roman" w:hAnsi="Times New Roman"/>
          <w:sz w:val="26"/>
          <w:szCs w:val="26"/>
          <w:lang w:val="en-US"/>
        </w:rPr>
      </w:pPr>
    </w:p>
    <w:p w:rsidR="00616EAD" w:rsidRDefault="00616EAD" w:rsidP="00320E0E">
      <w:pPr>
        <w:ind w:firstLine="0"/>
        <w:rPr>
          <w:rFonts w:ascii="Times New Roman" w:hAnsi="Times New Roman"/>
          <w:sz w:val="26"/>
          <w:szCs w:val="26"/>
        </w:rPr>
      </w:pPr>
    </w:p>
    <w:p w:rsidR="00616EAD" w:rsidRDefault="00616EAD" w:rsidP="00320E0E">
      <w:pPr>
        <w:ind w:firstLine="0"/>
        <w:rPr>
          <w:rFonts w:ascii="Times New Roman" w:hAnsi="Times New Roman"/>
          <w:sz w:val="26"/>
          <w:szCs w:val="26"/>
        </w:rPr>
      </w:pPr>
    </w:p>
    <w:p w:rsidR="00616EAD" w:rsidRPr="00F26C43" w:rsidRDefault="00616EAD" w:rsidP="00320E0E">
      <w:pPr>
        <w:ind w:firstLine="0"/>
        <w:rPr>
          <w:rFonts w:ascii="Times New Roman" w:hAnsi="Times New Roman"/>
          <w:sz w:val="26"/>
          <w:szCs w:val="26"/>
          <w:lang w:val="en-US"/>
        </w:rPr>
      </w:pPr>
    </w:p>
    <w:sectPr w:rsidR="00616EAD" w:rsidRPr="00F26C43" w:rsidSect="00616EAD">
      <w:pgSz w:w="16838" w:h="11906" w:orient="landscape"/>
      <w:pgMar w:top="851" w:right="1134" w:bottom="170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F1"/>
    <w:rsid w:val="00016AA0"/>
    <w:rsid w:val="00020A5C"/>
    <w:rsid w:val="000274AB"/>
    <w:rsid w:val="000356B1"/>
    <w:rsid w:val="0004187E"/>
    <w:rsid w:val="000424EC"/>
    <w:rsid w:val="00090AED"/>
    <w:rsid w:val="00096640"/>
    <w:rsid w:val="000B3DD0"/>
    <w:rsid w:val="001126D7"/>
    <w:rsid w:val="00117EEF"/>
    <w:rsid w:val="001331F3"/>
    <w:rsid w:val="00140647"/>
    <w:rsid w:val="0015253F"/>
    <w:rsid w:val="0016459A"/>
    <w:rsid w:val="0018382D"/>
    <w:rsid w:val="001F0693"/>
    <w:rsid w:val="001F1C32"/>
    <w:rsid w:val="001F4DB8"/>
    <w:rsid w:val="00207FC5"/>
    <w:rsid w:val="00221679"/>
    <w:rsid w:val="00222477"/>
    <w:rsid w:val="00241ABD"/>
    <w:rsid w:val="00253380"/>
    <w:rsid w:val="002D5980"/>
    <w:rsid w:val="002D682F"/>
    <w:rsid w:val="002D7075"/>
    <w:rsid w:val="00320E0E"/>
    <w:rsid w:val="00324B76"/>
    <w:rsid w:val="003320B8"/>
    <w:rsid w:val="00335FA5"/>
    <w:rsid w:val="00344244"/>
    <w:rsid w:val="003626F8"/>
    <w:rsid w:val="00363345"/>
    <w:rsid w:val="00375053"/>
    <w:rsid w:val="0038352A"/>
    <w:rsid w:val="00393DCC"/>
    <w:rsid w:val="003B63B5"/>
    <w:rsid w:val="003C402E"/>
    <w:rsid w:val="003E4293"/>
    <w:rsid w:val="003F09EF"/>
    <w:rsid w:val="00413DD3"/>
    <w:rsid w:val="00453218"/>
    <w:rsid w:val="004773A8"/>
    <w:rsid w:val="004859BF"/>
    <w:rsid w:val="00495E98"/>
    <w:rsid w:val="004971F4"/>
    <w:rsid w:val="004A02B9"/>
    <w:rsid w:val="004B2C2B"/>
    <w:rsid w:val="004C523C"/>
    <w:rsid w:val="004D08BF"/>
    <w:rsid w:val="004D58A9"/>
    <w:rsid w:val="00531E74"/>
    <w:rsid w:val="00542CF1"/>
    <w:rsid w:val="005516B4"/>
    <w:rsid w:val="00555A64"/>
    <w:rsid w:val="00570F48"/>
    <w:rsid w:val="005A3763"/>
    <w:rsid w:val="005B52E8"/>
    <w:rsid w:val="00616EAD"/>
    <w:rsid w:val="0063397A"/>
    <w:rsid w:val="006539AC"/>
    <w:rsid w:val="00675BEB"/>
    <w:rsid w:val="0069777E"/>
    <w:rsid w:val="00697877"/>
    <w:rsid w:val="006A3D5F"/>
    <w:rsid w:val="006E6122"/>
    <w:rsid w:val="00711638"/>
    <w:rsid w:val="007166BB"/>
    <w:rsid w:val="00716704"/>
    <w:rsid w:val="00720CF3"/>
    <w:rsid w:val="00726D86"/>
    <w:rsid w:val="00727CD4"/>
    <w:rsid w:val="00752BD5"/>
    <w:rsid w:val="00765727"/>
    <w:rsid w:val="00795F2A"/>
    <w:rsid w:val="007A4271"/>
    <w:rsid w:val="007E4D00"/>
    <w:rsid w:val="0081020F"/>
    <w:rsid w:val="00810E7E"/>
    <w:rsid w:val="00837236"/>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1680"/>
    <w:rsid w:val="00A13593"/>
    <w:rsid w:val="00A3394F"/>
    <w:rsid w:val="00A4418C"/>
    <w:rsid w:val="00A65AD1"/>
    <w:rsid w:val="00AA68DE"/>
    <w:rsid w:val="00AC2624"/>
    <w:rsid w:val="00AD2861"/>
    <w:rsid w:val="00AE60E6"/>
    <w:rsid w:val="00AE7CB3"/>
    <w:rsid w:val="00B235F4"/>
    <w:rsid w:val="00B40D48"/>
    <w:rsid w:val="00B4540B"/>
    <w:rsid w:val="00B45FA6"/>
    <w:rsid w:val="00B564BB"/>
    <w:rsid w:val="00B71A9A"/>
    <w:rsid w:val="00B71B38"/>
    <w:rsid w:val="00B772C7"/>
    <w:rsid w:val="00BA03F0"/>
    <w:rsid w:val="00BB2CB1"/>
    <w:rsid w:val="00BD7886"/>
    <w:rsid w:val="00BD7D37"/>
    <w:rsid w:val="00C502F4"/>
    <w:rsid w:val="00C51DB4"/>
    <w:rsid w:val="00C7172F"/>
    <w:rsid w:val="00C816E8"/>
    <w:rsid w:val="00CA0392"/>
    <w:rsid w:val="00CB06CA"/>
    <w:rsid w:val="00CB3790"/>
    <w:rsid w:val="00CD44EF"/>
    <w:rsid w:val="00CE7C96"/>
    <w:rsid w:val="00D32946"/>
    <w:rsid w:val="00D333E1"/>
    <w:rsid w:val="00D41199"/>
    <w:rsid w:val="00D5636D"/>
    <w:rsid w:val="00DE1302"/>
    <w:rsid w:val="00DF0678"/>
    <w:rsid w:val="00E023D0"/>
    <w:rsid w:val="00E04839"/>
    <w:rsid w:val="00E21055"/>
    <w:rsid w:val="00E23BC7"/>
    <w:rsid w:val="00E30AC0"/>
    <w:rsid w:val="00E4535D"/>
    <w:rsid w:val="00E46755"/>
    <w:rsid w:val="00E77596"/>
    <w:rsid w:val="00EB653E"/>
    <w:rsid w:val="00EE3A5A"/>
    <w:rsid w:val="00EE6DE7"/>
    <w:rsid w:val="00F05B57"/>
    <w:rsid w:val="00F1577E"/>
    <w:rsid w:val="00F26C43"/>
    <w:rsid w:val="00F313FC"/>
    <w:rsid w:val="00F66EDB"/>
    <w:rsid w:val="00F7643B"/>
    <w:rsid w:val="00F76FA2"/>
    <w:rsid w:val="00F8775C"/>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Balloon Text"/>
    <w:basedOn w:val="a"/>
    <w:link w:val="af"/>
    <w:uiPriority w:val="99"/>
    <w:semiHidden/>
    <w:unhideWhenUsed/>
    <w:rsid w:val="00720CF3"/>
    <w:rPr>
      <w:rFonts w:ascii="Tahoma" w:hAnsi="Tahoma" w:cs="Tahoma"/>
      <w:sz w:val="16"/>
      <w:szCs w:val="16"/>
    </w:rPr>
  </w:style>
  <w:style w:type="character" w:customStyle="1" w:styleId="af">
    <w:name w:val="Текст выноски Знак"/>
    <w:basedOn w:val="a0"/>
    <w:link w:val="ae"/>
    <w:uiPriority w:val="99"/>
    <w:semiHidden/>
    <w:rsid w:val="00720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Balloon Text"/>
    <w:basedOn w:val="a"/>
    <w:link w:val="af"/>
    <w:uiPriority w:val="99"/>
    <w:semiHidden/>
    <w:unhideWhenUsed/>
    <w:rsid w:val="00720CF3"/>
    <w:rPr>
      <w:rFonts w:ascii="Tahoma" w:hAnsi="Tahoma" w:cs="Tahoma"/>
      <w:sz w:val="16"/>
      <w:szCs w:val="16"/>
    </w:rPr>
  </w:style>
  <w:style w:type="character" w:customStyle="1" w:styleId="af">
    <w:name w:val="Текст выноски Знак"/>
    <w:basedOn w:val="a0"/>
    <w:link w:val="ae"/>
    <w:uiPriority w:val="99"/>
    <w:semiHidden/>
    <w:rsid w:val="00720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329987114">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502740879">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701900503">
      <w:bodyDiv w:val="1"/>
      <w:marLeft w:val="0"/>
      <w:marRight w:val="0"/>
      <w:marTop w:val="0"/>
      <w:marBottom w:val="0"/>
      <w:divBdr>
        <w:top w:val="none" w:sz="0" w:space="0" w:color="auto"/>
        <w:left w:val="none" w:sz="0" w:space="0" w:color="auto"/>
        <w:bottom w:val="none" w:sz="0" w:space="0" w:color="auto"/>
        <w:right w:val="none" w:sz="0" w:space="0" w:color="auto"/>
      </w:divBdr>
    </w:div>
    <w:div w:id="976763008">
      <w:bodyDiv w:val="1"/>
      <w:marLeft w:val="0"/>
      <w:marRight w:val="0"/>
      <w:marTop w:val="0"/>
      <w:marBottom w:val="0"/>
      <w:divBdr>
        <w:top w:val="none" w:sz="0" w:space="0" w:color="auto"/>
        <w:left w:val="none" w:sz="0" w:space="0" w:color="auto"/>
        <w:bottom w:val="none" w:sz="0" w:space="0" w:color="auto"/>
        <w:right w:val="none" w:sz="0" w:space="0" w:color="auto"/>
      </w:divBdr>
    </w:div>
    <w:div w:id="1032072412">
      <w:bodyDiv w:val="1"/>
      <w:marLeft w:val="0"/>
      <w:marRight w:val="0"/>
      <w:marTop w:val="0"/>
      <w:marBottom w:val="0"/>
      <w:divBdr>
        <w:top w:val="none" w:sz="0" w:space="0" w:color="auto"/>
        <w:left w:val="none" w:sz="0" w:space="0" w:color="auto"/>
        <w:bottom w:val="none" w:sz="0" w:space="0" w:color="auto"/>
        <w:right w:val="none" w:sz="0" w:space="0" w:color="auto"/>
      </w:divBdr>
    </w:div>
    <w:div w:id="1345473004">
      <w:bodyDiv w:val="1"/>
      <w:marLeft w:val="0"/>
      <w:marRight w:val="0"/>
      <w:marTop w:val="0"/>
      <w:marBottom w:val="0"/>
      <w:divBdr>
        <w:top w:val="none" w:sz="0" w:space="0" w:color="auto"/>
        <w:left w:val="none" w:sz="0" w:space="0" w:color="auto"/>
        <w:bottom w:val="none" w:sz="0" w:space="0" w:color="auto"/>
        <w:right w:val="none" w:sz="0" w:space="0" w:color="auto"/>
      </w:divBdr>
    </w:div>
    <w:div w:id="1345548064">
      <w:bodyDiv w:val="1"/>
      <w:marLeft w:val="0"/>
      <w:marRight w:val="0"/>
      <w:marTop w:val="0"/>
      <w:marBottom w:val="0"/>
      <w:divBdr>
        <w:top w:val="none" w:sz="0" w:space="0" w:color="auto"/>
        <w:left w:val="none" w:sz="0" w:space="0" w:color="auto"/>
        <w:bottom w:val="none" w:sz="0" w:space="0" w:color="auto"/>
        <w:right w:val="none" w:sz="0" w:space="0" w:color="auto"/>
      </w:divBdr>
    </w:div>
    <w:div w:id="1387990666">
      <w:bodyDiv w:val="1"/>
      <w:marLeft w:val="0"/>
      <w:marRight w:val="0"/>
      <w:marTop w:val="0"/>
      <w:marBottom w:val="0"/>
      <w:divBdr>
        <w:top w:val="none" w:sz="0" w:space="0" w:color="auto"/>
        <w:left w:val="none" w:sz="0" w:space="0" w:color="auto"/>
        <w:bottom w:val="none" w:sz="0" w:space="0" w:color="auto"/>
        <w:right w:val="none" w:sz="0" w:space="0" w:color="auto"/>
      </w:divBdr>
    </w:div>
    <w:div w:id="1500971267">
      <w:bodyDiv w:val="1"/>
      <w:marLeft w:val="0"/>
      <w:marRight w:val="0"/>
      <w:marTop w:val="0"/>
      <w:marBottom w:val="0"/>
      <w:divBdr>
        <w:top w:val="none" w:sz="0" w:space="0" w:color="auto"/>
        <w:left w:val="none" w:sz="0" w:space="0" w:color="auto"/>
        <w:bottom w:val="none" w:sz="0" w:space="0" w:color="auto"/>
        <w:right w:val="none" w:sz="0" w:space="0" w:color="auto"/>
      </w:divBdr>
    </w:div>
    <w:div w:id="1580749251">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1761833242">
      <w:bodyDiv w:val="1"/>
      <w:marLeft w:val="0"/>
      <w:marRight w:val="0"/>
      <w:marTop w:val="0"/>
      <w:marBottom w:val="0"/>
      <w:divBdr>
        <w:top w:val="none" w:sz="0" w:space="0" w:color="auto"/>
        <w:left w:val="none" w:sz="0" w:space="0" w:color="auto"/>
        <w:bottom w:val="none" w:sz="0" w:space="0" w:color="auto"/>
        <w:right w:val="none" w:sz="0" w:space="0" w:color="auto"/>
      </w:divBdr>
    </w:div>
    <w:div w:id="17680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CDA8-638F-4861-B545-0547DEAC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108</TotalTime>
  <Pages>1</Pages>
  <Words>6588</Words>
  <Characters>37555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l.rimmer</dc:creator>
  <cp:lastModifiedBy>1</cp:lastModifiedBy>
  <cp:revision>5</cp:revision>
  <cp:lastPrinted>2024-03-29T10:07:00Z</cp:lastPrinted>
  <dcterms:created xsi:type="dcterms:W3CDTF">2024-03-22T11:53:00Z</dcterms:created>
  <dcterms:modified xsi:type="dcterms:W3CDTF">2024-03-29T12:47:00Z</dcterms:modified>
</cp:coreProperties>
</file>