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220" w:rsidRDefault="00357220" w:rsidP="003572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Национальный проект "Жилье и городская среда"</w:t>
      </w:r>
    </w:p>
    <w:p w:rsidR="00357220" w:rsidRPr="00876118" w:rsidRDefault="00357220" w:rsidP="003572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7220" w:rsidRDefault="00357220" w:rsidP="00357220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 по формированию современной городской среды на 2019 год предусмотрено 11,9 млн. рублей, в том числе Пудожское городское поселение 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10,8</w:t>
      </w:r>
      <w:r w:rsidRPr="008E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Pr="008E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</w:t>
      </w:r>
      <w:proofErr w:type="spellStart"/>
      <w:r w:rsidRPr="008E2E0C">
        <w:rPr>
          <w:rFonts w:ascii="Times New Roman" w:eastAsia="Times New Roman" w:hAnsi="Times New Roman" w:cs="Times New Roman"/>
          <w:sz w:val="28"/>
          <w:szCs w:val="28"/>
          <w:lang w:eastAsia="ru-RU"/>
        </w:rPr>
        <w:t>Пяльмское</w:t>
      </w:r>
      <w:proofErr w:type="spellEnd"/>
      <w:r w:rsidRPr="008E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– 380,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E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proofErr w:type="spellStart"/>
      <w:r w:rsidRPr="008E2E0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Шальское</w:t>
      </w:r>
      <w:proofErr w:type="spellEnd"/>
      <w:r w:rsidRPr="008E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– 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E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,2 тыс. рублей на благоустройство общественных и дворовых территорий. </w:t>
      </w:r>
    </w:p>
    <w:p w:rsidR="00357220" w:rsidRPr="008E2E0C" w:rsidRDefault="00357220" w:rsidP="00357220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Реализуются проекты по благоустройству 4 дворовых территорий в </w:t>
      </w:r>
      <w:proofErr w:type="gramStart"/>
      <w:r w:rsidRPr="008E2E0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8E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Пудож, а так 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8E2E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террит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E2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рий:</w:t>
      </w:r>
    </w:p>
    <w:p w:rsidR="00357220" w:rsidRPr="008E2E0C" w:rsidRDefault="00357220" w:rsidP="00357220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0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обустройство автопарковки у ГБУЗ «Пудожская ЦРБ»;</w:t>
      </w:r>
    </w:p>
    <w:p w:rsidR="00357220" w:rsidRPr="008E2E0C" w:rsidRDefault="00357220" w:rsidP="00357220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0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сквер по ул. К. Маркса-Ленина г. Пудож;</w:t>
      </w:r>
    </w:p>
    <w:p w:rsidR="00357220" w:rsidRPr="008E2E0C" w:rsidRDefault="00357220" w:rsidP="00357220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0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обустройство неосвещенного участка в п. Шальский ул. Заводская</w:t>
      </w:r>
    </w:p>
    <w:p w:rsidR="00357220" w:rsidRPr="008E2E0C" w:rsidRDefault="00357220" w:rsidP="00357220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0C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благоустройство футбольного поля в п. Шальский ул. Советская</w:t>
      </w:r>
    </w:p>
    <w:p w:rsidR="00357220" w:rsidRDefault="00357220" w:rsidP="00357220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E0C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благоустройство футбольного поля в п. Пяльма</w:t>
      </w:r>
    </w:p>
    <w:p w:rsidR="00357220" w:rsidRDefault="00357220" w:rsidP="00357220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6A7" w:rsidRDefault="00357220" w:rsidP="00357220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выполнены в полном объеме по  всем 4 дворовым территориям, по трем полностью оплачены. По одной дворовой территории (Строителей 6,7 </w:t>
      </w:r>
      <w:r w:rsidR="001D715C">
        <w:rPr>
          <w:rFonts w:ascii="Times New Roman" w:hAnsi="Times New Roman" w:cs="Times New Roman"/>
          <w:sz w:val="28"/>
          <w:szCs w:val="28"/>
        </w:rPr>
        <w:t>заявка в стадии рассмотрения</w:t>
      </w:r>
      <w:proofErr w:type="gramStart"/>
      <w:r w:rsidR="001D71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6A7" w:rsidRDefault="00CA56A7" w:rsidP="00357220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357220">
        <w:rPr>
          <w:rFonts w:ascii="Times New Roman" w:hAnsi="Times New Roman" w:cs="Times New Roman"/>
          <w:sz w:val="28"/>
          <w:szCs w:val="28"/>
        </w:rPr>
        <w:t xml:space="preserve"> 5 общественным территориям работы выполнены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56A7" w:rsidRDefault="00CA56A7" w:rsidP="00357220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7220">
        <w:rPr>
          <w:rFonts w:ascii="Times New Roman" w:hAnsi="Times New Roman" w:cs="Times New Roman"/>
          <w:sz w:val="28"/>
          <w:szCs w:val="28"/>
        </w:rPr>
        <w:t xml:space="preserve"> по 2 оплачены, </w:t>
      </w:r>
    </w:p>
    <w:p w:rsidR="00CA56A7" w:rsidRDefault="00CA56A7" w:rsidP="00357220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 w:rsidR="00357220">
        <w:rPr>
          <w:rFonts w:ascii="Times New Roman" w:hAnsi="Times New Roman" w:cs="Times New Roman"/>
          <w:sz w:val="28"/>
          <w:szCs w:val="28"/>
        </w:rPr>
        <w:t>2 оплата пройдет с 10 сен</w:t>
      </w:r>
      <w:r w:rsidR="00C0655D">
        <w:rPr>
          <w:rFonts w:ascii="Times New Roman" w:hAnsi="Times New Roman" w:cs="Times New Roman"/>
          <w:sz w:val="28"/>
          <w:szCs w:val="28"/>
        </w:rPr>
        <w:t>т</w:t>
      </w:r>
      <w:r w:rsidR="00357220">
        <w:rPr>
          <w:rFonts w:ascii="Times New Roman" w:hAnsi="Times New Roman" w:cs="Times New Roman"/>
          <w:sz w:val="28"/>
          <w:szCs w:val="28"/>
        </w:rPr>
        <w:t xml:space="preserve">ября 2019 года, в связи с изменением счетов УФК, </w:t>
      </w:r>
    </w:p>
    <w:p w:rsidR="00CA56A7" w:rsidRDefault="00CA56A7" w:rsidP="00357220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7220">
        <w:rPr>
          <w:rFonts w:ascii="Times New Roman" w:hAnsi="Times New Roman" w:cs="Times New Roman"/>
          <w:sz w:val="28"/>
          <w:szCs w:val="28"/>
        </w:rPr>
        <w:t xml:space="preserve">по 1 территории (сквер К. Маркса-Ленина </w:t>
      </w:r>
      <w:proofErr w:type="gramStart"/>
      <w:r w:rsidR="0035722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57220">
        <w:rPr>
          <w:rFonts w:ascii="Times New Roman" w:hAnsi="Times New Roman" w:cs="Times New Roman"/>
          <w:sz w:val="28"/>
          <w:szCs w:val="28"/>
        </w:rPr>
        <w:t xml:space="preserve">. Пудож) </w:t>
      </w:r>
      <w:r w:rsidR="001D715C">
        <w:rPr>
          <w:rFonts w:ascii="Times New Roman" w:hAnsi="Times New Roman" w:cs="Times New Roman"/>
          <w:sz w:val="28"/>
          <w:szCs w:val="28"/>
        </w:rPr>
        <w:t>работы завершены, приняты, заявка на рассмотрении</w:t>
      </w:r>
      <w:r w:rsidR="003572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56A7" w:rsidRDefault="00CA56A7" w:rsidP="00357220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220" w:rsidRDefault="00357220" w:rsidP="00357220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 профинансировано на текущую дату 5</w:t>
      </w:r>
      <w:r w:rsidR="00C06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174,2 млн. руб. или 43,5%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357220" w:rsidRDefault="00357220" w:rsidP="00357220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220" w:rsidRDefault="00357220" w:rsidP="00357220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реализации данного проекта установлен</w:t>
      </w:r>
      <w:r w:rsidR="001D715C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  нефинансовые показатели:</w:t>
      </w:r>
    </w:p>
    <w:p w:rsidR="00357220" w:rsidRDefault="00357220" w:rsidP="00357220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220" w:rsidRPr="000C31ED" w:rsidRDefault="00357220" w:rsidP="003572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220">
        <w:rPr>
          <w:rFonts w:ascii="Times New Roman" w:hAnsi="Times New Roman" w:cs="Times New Roman"/>
          <w:sz w:val="28"/>
          <w:szCs w:val="28"/>
        </w:rPr>
        <w:t>Доля граждан принявших участие  в решении вопросов развития городской среды от общего количества граждан в возрасте от 14 лет, проживающих в муниципальных образованиях, на территори</w:t>
      </w:r>
      <w:r>
        <w:rPr>
          <w:rFonts w:ascii="Times New Roman" w:hAnsi="Times New Roman" w:cs="Times New Roman"/>
          <w:sz w:val="28"/>
          <w:szCs w:val="28"/>
        </w:rPr>
        <w:t xml:space="preserve">и которых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реализуются проекты </w:t>
      </w:r>
      <w:r w:rsidRPr="0035722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объеме </w:t>
      </w:r>
      <w:r w:rsidRPr="00357220">
        <w:rPr>
          <w:rFonts w:ascii="Times New Roman" w:hAnsi="Times New Roman" w:cs="Times New Roman"/>
          <w:b/>
          <w:sz w:val="28"/>
          <w:szCs w:val="28"/>
        </w:rPr>
        <w:t>9 %</w:t>
      </w:r>
      <w:r>
        <w:rPr>
          <w:rFonts w:ascii="Times New Roman" w:hAnsi="Times New Roman" w:cs="Times New Roman"/>
          <w:sz w:val="28"/>
          <w:szCs w:val="28"/>
        </w:rPr>
        <w:t xml:space="preserve"> фактически приняло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444121">
        <w:rPr>
          <w:rFonts w:ascii="Times New Roman" w:hAnsi="Times New Roman" w:cs="Times New Roman"/>
          <w:b/>
          <w:sz w:val="28"/>
          <w:szCs w:val="28"/>
        </w:rPr>
        <w:t>10,2</w:t>
      </w:r>
      <w:r w:rsidR="008A6CEA" w:rsidRPr="000C3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31ED">
        <w:rPr>
          <w:rFonts w:ascii="Times New Roman" w:hAnsi="Times New Roman" w:cs="Times New Roman"/>
          <w:b/>
          <w:sz w:val="28"/>
          <w:szCs w:val="28"/>
        </w:rPr>
        <w:t>%</w:t>
      </w:r>
    </w:p>
    <w:p w:rsidR="00357220" w:rsidRDefault="00357220" w:rsidP="003572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220">
        <w:rPr>
          <w:rFonts w:ascii="Times New Roman" w:hAnsi="Times New Roman" w:cs="Times New Roman"/>
          <w:sz w:val="28"/>
          <w:szCs w:val="28"/>
        </w:rPr>
        <w:t>Среднее значение индекса</w:t>
      </w:r>
      <w:r>
        <w:rPr>
          <w:rFonts w:ascii="Times New Roman" w:hAnsi="Times New Roman" w:cs="Times New Roman"/>
          <w:sz w:val="28"/>
          <w:szCs w:val="28"/>
        </w:rPr>
        <w:t xml:space="preserve"> качества городской среды по РФ в объеме 2</w:t>
      </w:r>
      <w:r w:rsidRPr="00357220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- определяется по итогам года.</w:t>
      </w:r>
    </w:p>
    <w:p w:rsidR="00357220" w:rsidRPr="00357220" w:rsidRDefault="00357220" w:rsidP="003572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220">
        <w:rPr>
          <w:rFonts w:ascii="Times New Roman" w:hAnsi="Times New Roman" w:cs="Times New Roman"/>
          <w:sz w:val="28"/>
          <w:szCs w:val="28"/>
        </w:rPr>
        <w:t>Реализованные мероприятия по благоустройству, предусмотренные муниципальными программами формирования с</w:t>
      </w:r>
      <w:r>
        <w:rPr>
          <w:rFonts w:ascii="Times New Roman" w:hAnsi="Times New Roman" w:cs="Times New Roman"/>
          <w:sz w:val="28"/>
          <w:szCs w:val="28"/>
        </w:rPr>
        <w:t>овременной городской среды (кол</w:t>
      </w:r>
      <w:r w:rsidRPr="00357220">
        <w:rPr>
          <w:rFonts w:ascii="Times New Roman" w:hAnsi="Times New Roman" w:cs="Times New Roman"/>
          <w:sz w:val="28"/>
          <w:szCs w:val="28"/>
        </w:rPr>
        <w:t xml:space="preserve">ичество обустроенных </w:t>
      </w:r>
      <w:r w:rsidRPr="00357220">
        <w:rPr>
          <w:rFonts w:ascii="Times New Roman" w:hAnsi="Times New Roman" w:cs="Times New Roman"/>
          <w:b/>
          <w:sz w:val="28"/>
          <w:szCs w:val="28"/>
        </w:rPr>
        <w:t>дворовых территорий</w:t>
      </w:r>
      <w:r w:rsidRPr="00357220">
        <w:rPr>
          <w:rFonts w:ascii="Times New Roman" w:hAnsi="Times New Roman" w:cs="Times New Roman"/>
          <w:sz w:val="28"/>
          <w:szCs w:val="28"/>
        </w:rPr>
        <w:t>) не 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220">
        <w:rPr>
          <w:rFonts w:ascii="Times New Roman" w:hAnsi="Times New Roman" w:cs="Times New Roman"/>
          <w:b/>
          <w:sz w:val="28"/>
          <w:szCs w:val="28"/>
        </w:rPr>
        <w:t>4 ед</w:t>
      </w:r>
      <w:r w:rsidRPr="00357220">
        <w:rPr>
          <w:rFonts w:ascii="Times New Roman" w:hAnsi="Times New Roman" w:cs="Times New Roman"/>
          <w:sz w:val="28"/>
          <w:szCs w:val="28"/>
        </w:rPr>
        <w:t>., накопитель</w:t>
      </w:r>
      <w:r>
        <w:rPr>
          <w:rFonts w:ascii="Times New Roman" w:hAnsi="Times New Roman" w:cs="Times New Roman"/>
          <w:sz w:val="28"/>
          <w:szCs w:val="28"/>
        </w:rPr>
        <w:t xml:space="preserve">ным итого с начиная с 2019 года, </w:t>
      </w:r>
      <w:r w:rsidRPr="00357220">
        <w:rPr>
          <w:rFonts w:ascii="Times New Roman" w:hAnsi="Times New Roman" w:cs="Times New Roman"/>
          <w:b/>
          <w:sz w:val="28"/>
          <w:szCs w:val="28"/>
        </w:rPr>
        <w:t>фактически выполнено благоустройство 4 дворов.</w:t>
      </w:r>
    </w:p>
    <w:p w:rsidR="001D715C" w:rsidRPr="001D715C" w:rsidRDefault="00357220" w:rsidP="0035722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57220">
        <w:rPr>
          <w:rFonts w:ascii="Times New Roman" w:hAnsi="Times New Roman" w:cs="Times New Roman"/>
          <w:sz w:val="28"/>
          <w:szCs w:val="28"/>
        </w:rPr>
        <w:t xml:space="preserve">Реализованные мероприятия по благоустройству, предусмотренные муниципальными программами формирования современной городской среды (количество обустроенных </w:t>
      </w:r>
      <w:r w:rsidRPr="00357220">
        <w:rPr>
          <w:rFonts w:ascii="Times New Roman" w:hAnsi="Times New Roman" w:cs="Times New Roman"/>
          <w:b/>
          <w:sz w:val="28"/>
          <w:szCs w:val="28"/>
        </w:rPr>
        <w:t>общественных пространств</w:t>
      </w:r>
      <w:r w:rsidRPr="00357220">
        <w:rPr>
          <w:rFonts w:ascii="Times New Roman" w:hAnsi="Times New Roman" w:cs="Times New Roman"/>
          <w:sz w:val="28"/>
          <w:szCs w:val="28"/>
        </w:rPr>
        <w:t xml:space="preserve">) не менее </w:t>
      </w:r>
      <w:r w:rsidRPr="00357220">
        <w:rPr>
          <w:rFonts w:ascii="Times New Roman" w:hAnsi="Times New Roman" w:cs="Times New Roman"/>
          <w:b/>
          <w:sz w:val="28"/>
          <w:szCs w:val="28"/>
        </w:rPr>
        <w:t>5 ед</w:t>
      </w:r>
      <w:r w:rsidR="001D715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1D715C">
        <w:rPr>
          <w:rFonts w:ascii="Times New Roman" w:hAnsi="Times New Roman" w:cs="Times New Roman"/>
          <w:sz w:val="28"/>
          <w:szCs w:val="28"/>
        </w:rPr>
        <w:t>накопительно</w:t>
      </w:r>
      <w:proofErr w:type="spellEnd"/>
      <w:r w:rsidR="001D71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7220" w:rsidRPr="00357220" w:rsidRDefault="001D715C" w:rsidP="0035722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Итого  </w:t>
      </w:r>
      <w:r w:rsidR="00357220" w:rsidRPr="00357220">
        <w:rPr>
          <w:rFonts w:ascii="Times New Roman" w:hAnsi="Times New Roman" w:cs="Times New Roman"/>
          <w:sz w:val="28"/>
          <w:szCs w:val="28"/>
        </w:rPr>
        <w:t xml:space="preserve"> начиная с 2019 года.</w:t>
      </w:r>
      <w:r w:rsidR="00357220" w:rsidRPr="00357220">
        <w:t xml:space="preserve"> </w:t>
      </w:r>
      <w:proofErr w:type="gramStart"/>
      <w:r w:rsidR="00357220" w:rsidRPr="00357220">
        <w:rPr>
          <w:rFonts w:ascii="Times New Roman" w:hAnsi="Times New Roman" w:cs="Times New Roman"/>
          <w:b/>
          <w:sz w:val="28"/>
          <w:szCs w:val="28"/>
        </w:rPr>
        <w:t>ф</w:t>
      </w:r>
      <w:proofErr w:type="gramEnd"/>
      <w:r w:rsidR="00357220" w:rsidRPr="00357220">
        <w:rPr>
          <w:rFonts w:ascii="Times New Roman" w:hAnsi="Times New Roman" w:cs="Times New Roman"/>
          <w:b/>
          <w:sz w:val="28"/>
          <w:szCs w:val="28"/>
        </w:rPr>
        <w:t>актически выпол</w:t>
      </w:r>
      <w:r>
        <w:rPr>
          <w:rFonts w:ascii="Times New Roman" w:hAnsi="Times New Roman" w:cs="Times New Roman"/>
          <w:b/>
          <w:sz w:val="28"/>
          <w:szCs w:val="28"/>
        </w:rPr>
        <w:t>нено благоустройство 9</w:t>
      </w:r>
      <w:r w:rsidR="00357220" w:rsidRPr="00357220">
        <w:rPr>
          <w:rFonts w:ascii="Times New Roman" w:hAnsi="Times New Roman" w:cs="Times New Roman"/>
          <w:b/>
          <w:sz w:val="28"/>
          <w:szCs w:val="28"/>
        </w:rPr>
        <w:t xml:space="preserve"> территорий.</w:t>
      </w:r>
    </w:p>
    <w:p w:rsidR="00712A8B" w:rsidRDefault="00712A8B"/>
    <w:sectPr w:rsidR="00712A8B" w:rsidSect="00920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57EC3"/>
    <w:multiLevelType w:val="hybridMultilevel"/>
    <w:tmpl w:val="3ED24DDE"/>
    <w:lvl w:ilvl="0" w:tplc="F33CF74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220"/>
    <w:rsid w:val="000C31ED"/>
    <w:rsid w:val="001D715C"/>
    <w:rsid w:val="00357220"/>
    <w:rsid w:val="00444121"/>
    <w:rsid w:val="00712A8B"/>
    <w:rsid w:val="008A6CEA"/>
    <w:rsid w:val="009208CF"/>
    <w:rsid w:val="00C0655D"/>
    <w:rsid w:val="00CA56A7"/>
    <w:rsid w:val="00FB6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2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6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C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2019-09-06T06:34:00Z</cp:lastPrinted>
  <dcterms:created xsi:type="dcterms:W3CDTF">2019-10-07T12:30:00Z</dcterms:created>
  <dcterms:modified xsi:type="dcterms:W3CDTF">2019-10-07T12:30:00Z</dcterms:modified>
</cp:coreProperties>
</file>