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21" w:rsidRPr="00A508BA" w:rsidRDefault="00756921" w:rsidP="009C73B7">
      <w:pPr>
        <w:jc w:val="center"/>
      </w:pPr>
      <w:r>
        <w:rPr>
          <w:lang w:eastAsia="ar-SA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7" o:title=""/>
          </v:shape>
          <o:OLEObject Type="Embed" ProgID="Word.Picture.8" ShapeID="_x0000_i1025" DrawAspect="Content" ObjectID="_1595762824" r:id="rId8"/>
        </w:object>
      </w:r>
    </w:p>
    <w:p w:rsidR="00756921" w:rsidRPr="00A508BA" w:rsidRDefault="00756921" w:rsidP="00A508BA">
      <w:pPr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  <w:lang w:eastAsia="ar-SA"/>
        </w:rPr>
        <w:t>Республика Карелия</w:t>
      </w:r>
    </w:p>
    <w:p w:rsidR="00756921" w:rsidRPr="00A508BA" w:rsidRDefault="00756921" w:rsidP="0041235D">
      <w:pPr>
        <w:tabs>
          <w:tab w:val="left" w:pos="9360"/>
        </w:tabs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756921" w:rsidRDefault="00B30617" w:rsidP="0041235D">
      <w:pPr>
        <w:jc w:val="center"/>
      </w:pPr>
      <w:r>
        <w:rPr>
          <w:noProof/>
        </w:rPr>
        <w:pict>
          <v:rect id="_x0000_s1026" style="position:absolute;left:0;text-align:left;margin-left:123.5pt;margin-top:8.55pt;width:86.45pt;height:14.45pt;z-index:251655168" o:allowincell="f" filled="f" stroked="f">
            <v:textbox style="mso-next-textbox:#_x0000_s1026" inset="1pt,1pt,1pt,1pt">
              <w:txbxContent>
                <w:p w:rsidR="00E65035" w:rsidRDefault="00E65035" w:rsidP="0041235D">
                  <w:pPr>
                    <w:jc w:val="center"/>
                  </w:pPr>
                </w:p>
              </w:txbxContent>
            </v:textbox>
          </v:rect>
        </w:pict>
      </w:r>
    </w:p>
    <w:p w:rsidR="00756921" w:rsidRPr="00A508BA" w:rsidRDefault="00756921" w:rsidP="0041235D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A508BA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756921" w:rsidRDefault="00756921" w:rsidP="0041235D">
      <w:pPr>
        <w:jc w:val="center"/>
        <w:rPr>
          <w:sz w:val="22"/>
        </w:rPr>
      </w:pPr>
    </w:p>
    <w:p w:rsidR="00756921" w:rsidRDefault="00B30617" w:rsidP="0041235D">
      <w:pPr>
        <w:tabs>
          <w:tab w:val="left" w:pos="6225"/>
          <w:tab w:val="left" w:pos="6600"/>
        </w:tabs>
        <w:rPr>
          <w:sz w:val="28"/>
          <w:szCs w:val="28"/>
        </w:rPr>
      </w:pPr>
      <w:r w:rsidRPr="00B30617">
        <w:rPr>
          <w:noProof/>
        </w:rPr>
        <w:pict>
          <v:line id="_x0000_s1028" style="position:absolute;z-index:251657216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B30617">
        <w:rPr>
          <w:noProof/>
        </w:rPr>
        <w:pict>
          <v:line id="_x0000_s1029" style="position:absolute;z-index:251658240" from="280.55pt,14.4pt" to="330.95pt,14.4pt" o:allowincell="f" strokeweight=".25pt">
            <v:stroke startarrowwidth="narrow" startarrowlength="short" endarrowwidth="narrow" endarrowlength="short"/>
          </v:line>
        </w:pict>
      </w:r>
      <w:r w:rsidR="00756921">
        <w:rPr>
          <w:sz w:val="22"/>
        </w:rPr>
        <w:t xml:space="preserve">                                   </w:t>
      </w:r>
      <w:r w:rsidRPr="00B30617">
        <w:rPr>
          <w:noProof/>
        </w:rPr>
        <w:pict>
          <v:line id="_x0000_s1030" style="position:absolute;z-index:251659264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B30617">
        <w:rPr>
          <w:noProof/>
        </w:rPr>
        <w:pict>
          <v:line id="_x0000_s1031" style="position:absolute;z-index:251660288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756921">
        <w:rPr>
          <w:sz w:val="28"/>
          <w:szCs w:val="28"/>
        </w:rPr>
        <w:t xml:space="preserve">          от       </w:t>
      </w:r>
      <w:r w:rsidR="002B0DCA">
        <w:rPr>
          <w:sz w:val="28"/>
          <w:szCs w:val="28"/>
        </w:rPr>
        <w:t>1</w:t>
      </w:r>
      <w:r w:rsidR="00661345">
        <w:rPr>
          <w:sz w:val="28"/>
          <w:szCs w:val="28"/>
        </w:rPr>
        <w:t>4</w:t>
      </w:r>
      <w:r w:rsidR="002B0DCA">
        <w:rPr>
          <w:sz w:val="28"/>
          <w:szCs w:val="28"/>
        </w:rPr>
        <w:t>.</w:t>
      </w:r>
      <w:r w:rsidR="003F60A6">
        <w:rPr>
          <w:sz w:val="28"/>
          <w:szCs w:val="28"/>
        </w:rPr>
        <w:t>08.2018</w:t>
      </w:r>
      <w:r w:rsidR="00756921">
        <w:rPr>
          <w:sz w:val="28"/>
          <w:szCs w:val="28"/>
        </w:rPr>
        <w:t xml:space="preserve"> </w:t>
      </w:r>
      <w:r w:rsidR="00661345">
        <w:rPr>
          <w:sz w:val="28"/>
          <w:szCs w:val="28"/>
        </w:rPr>
        <w:t xml:space="preserve">             № 352</w:t>
      </w:r>
      <w:r w:rsidR="006423BE">
        <w:rPr>
          <w:sz w:val="28"/>
          <w:szCs w:val="28"/>
        </w:rPr>
        <w:t xml:space="preserve"> </w:t>
      </w:r>
      <w:r w:rsidR="00756921">
        <w:rPr>
          <w:sz w:val="28"/>
          <w:szCs w:val="28"/>
        </w:rPr>
        <w:t>-П</w:t>
      </w:r>
      <w:r w:rsidR="00756921">
        <w:rPr>
          <w:sz w:val="28"/>
          <w:szCs w:val="28"/>
        </w:rPr>
        <w:tab/>
      </w:r>
    </w:p>
    <w:p w:rsidR="00756921" w:rsidRDefault="00756921" w:rsidP="0041235D">
      <w:pPr>
        <w:tabs>
          <w:tab w:val="left" w:pos="6600"/>
        </w:tabs>
        <w:jc w:val="center"/>
      </w:pPr>
    </w:p>
    <w:p w:rsidR="00756921" w:rsidRDefault="00756921" w:rsidP="0041235D">
      <w:pPr>
        <w:tabs>
          <w:tab w:val="left" w:pos="6600"/>
        </w:tabs>
        <w:jc w:val="center"/>
      </w:pPr>
      <w:r>
        <w:t xml:space="preserve">г. Пудож </w:t>
      </w:r>
    </w:p>
    <w:p w:rsidR="00756921" w:rsidRDefault="00756921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756921" w:rsidRDefault="00756921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E65035" w:rsidRDefault="00756921" w:rsidP="00230855">
      <w:pPr>
        <w:autoSpaceDE w:val="0"/>
        <w:autoSpaceDN w:val="0"/>
        <w:adjustRightInd w:val="0"/>
        <w:outlineLvl w:val="0"/>
      </w:pPr>
      <w:r>
        <w:t xml:space="preserve">О ликвидации Муниципального </w:t>
      </w:r>
      <w:r w:rsidR="00E65035">
        <w:t>казенного</w:t>
      </w:r>
      <w:r w:rsidR="00230855">
        <w:t xml:space="preserve"> </w:t>
      </w:r>
    </w:p>
    <w:p w:rsidR="003812C4" w:rsidRDefault="00230855" w:rsidP="00230855">
      <w:pPr>
        <w:autoSpaceDE w:val="0"/>
        <w:autoSpaceDN w:val="0"/>
        <w:adjustRightInd w:val="0"/>
        <w:outlineLvl w:val="0"/>
      </w:pPr>
      <w:r>
        <w:t xml:space="preserve">учреждения </w:t>
      </w:r>
      <w:r w:rsidR="00E65035">
        <w:t>«Расчетно-хозяйственный центр»</w:t>
      </w:r>
    </w:p>
    <w:p w:rsidR="00756921" w:rsidRDefault="00756921" w:rsidP="00AA653C">
      <w:pPr>
        <w:jc w:val="both"/>
      </w:pPr>
    </w:p>
    <w:p w:rsidR="00756921" w:rsidRDefault="00756921" w:rsidP="00063707">
      <w:pPr>
        <w:ind w:firstLine="567"/>
        <w:jc w:val="both"/>
      </w:pPr>
      <w:r>
        <w:t>В соответствии с Гражданским кодексом Российской Федерации</w:t>
      </w:r>
      <w:r w:rsidRPr="00582A8F">
        <w:t xml:space="preserve">, </w:t>
      </w:r>
      <w:r w:rsidR="000240E3">
        <w:t>руководствуясь п</w:t>
      </w:r>
      <w:r w:rsidR="00712394">
        <w:t xml:space="preserve">остановлением администрации Пудожского муниципального района от </w:t>
      </w:r>
      <w:r w:rsidR="000240E3">
        <w:t>28</w:t>
      </w:r>
      <w:r w:rsidR="00712394">
        <w:t>.</w:t>
      </w:r>
      <w:r w:rsidR="000240E3">
        <w:t>02</w:t>
      </w:r>
      <w:r w:rsidR="00712394">
        <w:t>.201</w:t>
      </w:r>
      <w:r w:rsidR="000240E3">
        <w:t>7</w:t>
      </w:r>
      <w:r w:rsidR="00712394">
        <w:t xml:space="preserve"> № </w:t>
      </w:r>
      <w:r w:rsidR="000240E3">
        <w:t>83</w:t>
      </w:r>
      <w:r w:rsidR="00712394">
        <w:t xml:space="preserve">-П «Об утверждении </w:t>
      </w:r>
      <w:r w:rsidR="000240E3">
        <w:t>П</w:t>
      </w:r>
      <w:r w:rsidR="00712394">
        <w:t xml:space="preserve">орядка создания, реорганизации, изменения типа и ликвидации муниципальных учреждений Пудожского муниципального района, а также утверждения уставов муниципальных учреждений Пудожского муниципального района и внесения в них изменений», </w:t>
      </w:r>
      <w:r w:rsidRPr="00815AC1">
        <w:t xml:space="preserve">администрация Пудожского муниципального района  </w:t>
      </w:r>
    </w:p>
    <w:p w:rsidR="00756921" w:rsidRPr="00815AC1" w:rsidRDefault="00756921" w:rsidP="00815AC1">
      <w:pPr>
        <w:ind w:firstLine="720"/>
        <w:jc w:val="both"/>
      </w:pPr>
    </w:p>
    <w:p w:rsidR="00756921" w:rsidRPr="00B84F00" w:rsidRDefault="00756921" w:rsidP="00284DC8">
      <w:pPr>
        <w:ind w:firstLine="720"/>
      </w:pPr>
      <w:r>
        <w:t xml:space="preserve">                                                ПОСТАНОВЛЯЕТ:</w:t>
      </w:r>
    </w:p>
    <w:p w:rsidR="00756921" w:rsidRPr="00815AC1" w:rsidRDefault="00756921" w:rsidP="00107BF7">
      <w:pPr>
        <w:ind w:firstLine="720"/>
        <w:jc w:val="both"/>
      </w:pPr>
    </w:p>
    <w:p w:rsidR="003812C4" w:rsidRPr="00CC3DDB" w:rsidRDefault="00756921" w:rsidP="003812C4">
      <w:pPr>
        <w:pStyle w:val="a4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>
        <w:t xml:space="preserve">Ликвидировать </w:t>
      </w:r>
      <w:r w:rsidR="003812C4">
        <w:t xml:space="preserve">Муниципальное </w:t>
      </w:r>
      <w:r w:rsidR="00E65035">
        <w:t>казенное</w:t>
      </w:r>
      <w:r w:rsidR="003812C4">
        <w:t xml:space="preserve"> учреждение  «</w:t>
      </w:r>
      <w:r w:rsidR="00E65035">
        <w:t>Расчетно- хозяйственный центр</w:t>
      </w:r>
      <w:r w:rsidR="003812C4">
        <w:t>».</w:t>
      </w:r>
    </w:p>
    <w:p w:rsidR="00756921" w:rsidRDefault="00756921" w:rsidP="003812C4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>
        <w:t xml:space="preserve">Назначить ликвидационную комиссию </w:t>
      </w:r>
      <w:r w:rsidR="00712394">
        <w:t>согласно приложению № 1 к настоящему постановлению.</w:t>
      </w:r>
    </w:p>
    <w:p w:rsidR="00756921" w:rsidRDefault="00756921" w:rsidP="003812C4">
      <w:pPr>
        <w:pStyle w:val="a4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>
        <w:t xml:space="preserve">Учредителем </w:t>
      </w:r>
      <w:r w:rsidR="003812C4">
        <w:t xml:space="preserve">Муниципального </w:t>
      </w:r>
      <w:r w:rsidR="00E65035">
        <w:t xml:space="preserve">казенного учреждения </w:t>
      </w:r>
      <w:r w:rsidR="003812C4">
        <w:t>«</w:t>
      </w:r>
      <w:r w:rsidR="00E65035">
        <w:t>Расчетно</w:t>
      </w:r>
      <w:r w:rsidR="003812C4">
        <w:t>-</w:t>
      </w:r>
      <w:r w:rsidR="00E65035">
        <w:t>хозяйственный</w:t>
      </w:r>
      <w:r w:rsidR="003812C4">
        <w:t xml:space="preserve"> центр»</w:t>
      </w:r>
      <w:r w:rsidR="00E65035">
        <w:t xml:space="preserve"> является муниципальное образование «Пудожский муниципальный район». Функции и полномочия учредителя и собственника имущества Муниципального казенного учреждения «Расчетно- хозяйственный центр»</w:t>
      </w:r>
      <w:r w:rsidR="003812C4">
        <w:t xml:space="preserve"> </w:t>
      </w:r>
      <w:r>
        <w:t>осуществляются в пределах компетенции, установленной законодательством Российской Федерации, администрацией Пудожского муниципального района.</w:t>
      </w:r>
    </w:p>
    <w:p w:rsidR="00756921" w:rsidRDefault="00756921" w:rsidP="003812C4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>
        <w:t>Председатель ликвидационной комиссии (в случае его отсутствия – заместитель председателя ликвидационной комиссии) вправе подписывать от имени ликвидируемого юридического лица исковые заявления, выдавать доверенности лицам, уполномоченным представлять интересы этого юридического лица в суде и совершать другие действия, связанные с ликвидацией юридического лица, исходя из решений, принимаемых комиссией в пределах ее компетенции.</w:t>
      </w:r>
    </w:p>
    <w:p w:rsidR="008620A8" w:rsidRDefault="00902898" w:rsidP="003812C4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>
        <w:t xml:space="preserve">Утвердить план мероприятий по ликвидации </w:t>
      </w:r>
      <w:r w:rsidR="003812C4">
        <w:t xml:space="preserve">Муниципального </w:t>
      </w:r>
      <w:r w:rsidR="00E65035">
        <w:t>казенного</w:t>
      </w:r>
      <w:r w:rsidR="003812C4">
        <w:t xml:space="preserve"> учреждения  «</w:t>
      </w:r>
      <w:r w:rsidR="00E65035">
        <w:t>Расчетно</w:t>
      </w:r>
      <w:r w:rsidR="003812C4">
        <w:t>-</w:t>
      </w:r>
      <w:r w:rsidR="00E65035">
        <w:t>хозяйственный</w:t>
      </w:r>
      <w:r w:rsidR="003812C4">
        <w:t xml:space="preserve"> центр» </w:t>
      </w:r>
      <w:r>
        <w:t>согласно приложению № 2 к настоящему постановлению.</w:t>
      </w:r>
    </w:p>
    <w:p w:rsidR="008620A8" w:rsidRPr="00661345" w:rsidRDefault="008620A8" w:rsidP="003812C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</w:pPr>
      <w:r w:rsidRPr="00661345">
        <w:t xml:space="preserve">Контроль за исполнением настоящего постановления </w:t>
      </w:r>
      <w:r w:rsidR="00324732" w:rsidRPr="00661345">
        <w:t>возложить на</w:t>
      </w:r>
      <w:r w:rsidR="00661345" w:rsidRPr="00661345">
        <w:t xml:space="preserve"> </w:t>
      </w:r>
      <w:r w:rsidR="0039781E">
        <w:t xml:space="preserve">заместителя главы администрации Пудожского муниципального района </w:t>
      </w:r>
      <w:r w:rsidR="00661345" w:rsidRPr="00661345">
        <w:t>Е. Н. Вартиайнен.</w:t>
      </w:r>
    </w:p>
    <w:p w:rsidR="008620A8" w:rsidRPr="00CB4976" w:rsidRDefault="008620A8" w:rsidP="003812C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</w:pPr>
      <w:r w:rsidRPr="00CB4976">
        <w:t>Настоящее постановление подлежит размещению на официальном сайте администрации Пудожского муниципального района.</w:t>
      </w:r>
    </w:p>
    <w:p w:rsidR="008620A8" w:rsidRPr="0021112B" w:rsidRDefault="005775FA" w:rsidP="008620A8">
      <w:pPr>
        <w:tabs>
          <w:tab w:val="left" w:pos="851"/>
          <w:tab w:val="left" w:pos="993"/>
        </w:tabs>
        <w:ind w:firstLine="567"/>
        <w:jc w:val="both"/>
      </w:pPr>
      <w:r>
        <w:lastRenderedPageBreak/>
        <w:t>8</w:t>
      </w:r>
      <w:r w:rsidR="008620A8" w:rsidRPr="00CB4976">
        <w:t>. Настоящее постановление вступает в силу</w:t>
      </w:r>
      <w:r w:rsidR="008620A8">
        <w:t xml:space="preserve"> после его официального опубликования (обнародования)</w:t>
      </w:r>
      <w:r>
        <w:t>.</w:t>
      </w:r>
    </w:p>
    <w:p w:rsidR="008620A8" w:rsidRDefault="008620A8" w:rsidP="005775FA">
      <w:pPr>
        <w:pStyle w:val="a4"/>
        <w:tabs>
          <w:tab w:val="left" w:pos="851"/>
        </w:tabs>
        <w:ind w:left="0"/>
        <w:jc w:val="both"/>
      </w:pPr>
    </w:p>
    <w:p w:rsidR="00756921" w:rsidRDefault="00756921" w:rsidP="00815AC1">
      <w:pPr>
        <w:ind w:firstLine="5040"/>
        <w:jc w:val="both"/>
        <w:rPr>
          <w:b/>
        </w:rPr>
      </w:pPr>
    </w:p>
    <w:p w:rsidR="00756921" w:rsidRDefault="00692CDD" w:rsidP="0021112B">
      <w:pPr>
        <w:jc w:val="both"/>
      </w:pPr>
      <w:r>
        <w:t>Глава</w:t>
      </w:r>
      <w:r w:rsidR="00756921">
        <w:t xml:space="preserve"> администрации</w:t>
      </w:r>
    </w:p>
    <w:p w:rsidR="00756921" w:rsidRDefault="00756921" w:rsidP="0021112B">
      <w:pPr>
        <w:tabs>
          <w:tab w:val="left" w:pos="6765"/>
        </w:tabs>
        <w:jc w:val="both"/>
      </w:pPr>
      <w:r>
        <w:t>Пудожского муниципального района</w:t>
      </w:r>
      <w:r>
        <w:tab/>
        <w:t xml:space="preserve">           </w:t>
      </w:r>
      <w:r w:rsidR="00692CDD">
        <w:t>А. В. Ладыгин</w:t>
      </w: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692CDD" w:rsidRDefault="00692CDD" w:rsidP="005775FA">
      <w:pPr>
        <w:ind w:firstLine="708"/>
        <w:jc w:val="right"/>
      </w:pPr>
    </w:p>
    <w:p w:rsidR="00692CDD" w:rsidRDefault="00692CDD" w:rsidP="005775FA">
      <w:pPr>
        <w:ind w:firstLine="708"/>
        <w:jc w:val="right"/>
      </w:pPr>
    </w:p>
    <w:p w:rsidR="00692CDD" w:rsidRDefault="00692CDD" w:rsidP="005775FA">
      <w:pPr>
        <w:ind w:firstLine="708"/>
        <w:jc w:val="right"/>
      </w:pPr>
    </w:p>
    <w:p w:rsidR="00692CDD" w:rsidRDefault="00692CDD" w:rsidP="005775FA">
      <w:pPr>
        <w:ind w:firstLine="708"/>
        <w:jc w:val="right"/>
      </w:pPr>
    </w:p>
    <w:p w:rsidR="00692CDD" w:rsidRDefault="00692CDD" w:rsidP="005775FA">
      <w:pPr>
        <w:ind w:firstLine="708"/>
        <w:jc w:val="right"/>
      </w:pPr>
    </w:p>
    <w:p w:rsidR="00692CDD" w:rsidRDefault="00692CDD" w:rsidP="005775FA">
      <w:pPr>
        <w:ind w:firstLine="708"/>
        <w:jc w:val="right"/>
      </w:pPr>
    </w:p>
    <w:p w:rsidR="00692CDD" w:rsidRDefault="00692CDD" w:rsidP="005775FA">
      <w:pPr>
        <w:ind w:firstLine="708"/>
        <w:jc w:val="right"/>
      </w:pPr>
    </w:p>
    <w:p w:rsidR="005775FA" w:rsidRDefault="005775FA" w:rsidP="005775FA">
      <w:pPr>
        <w:ind w:firstLine="708"/>
        <w:jc w:val="right"/>
      </w:pPr>
      <w:r w:rsidRPr="005775FA">
        <w:lastRenderedPageBreak/>
        <w:t xml:space="preserve">Приложение № 1 к Постановлению администрации </w:t>
      </w:r>
    </w:p>
    <w:p w:rsidR="005775FA" w:rsidRPr="005775FA" w:rsidRDefault="005775FA" w:rsidP="005775FA">
      <w:pPr>
        <w:ind w:firstLine="708"/>
        <w:jc w:val="right"/>
      </w:pPr>
      <w:r w:rsidRPr="005775FA">
        <w:t xml:space="preserve">Пудожского муниципального района от </w:t>
      </w:r>
      <w:r w:rsidR="003F60A6">
        <w:t>13.08.2018</w:t>
      </w:r>
      <w:r w:rsidR="006423BE">
        <w:t xml:space="preserve"> года </w:t>
      </w:r>
      <w:r w:rsidR="00692CDD">
        <w:t>№</w:t>
      </w:r>
      <w:r w:rsidR="00661345">
        <w:t xml:space="preserve"> 352</w:t>
      </w:r>
      <w:r w:rsidR="006423BE">
        <w:t>-П</w:t>
      </w:r>
    </w:p>
    <w:p w:rsidR="00712394" w:rsidRDefault="00712394" w:rsidP="0030484A">
      <w:pPr>
        <w:ind w:firstLine="708"/>
      </w:pPr>
    </w:p>
    <w:p w:rsidR="005775FA" w:rsidRPr="005775FA" w:rsidRDefault="005775FA" w:rsidP="0030484A">
      <w:pPr>
        <w:ind w:firstLine="708"/>
      </w:pPr>
    </w:p>
    <w:p w:rsidR="00756921" w:rsidRPr="005775FA" w:rsidRDefault="005775FA" w:rsidP="005775FA">
      <w:pPr>
        <w:ind w:firstLine="708"/>
        <w:jc w:val="center"/>
      </w:pPr>
      <w:r w:rsidRPr="005775FA">
        <w:t>Состав ликвидационной комиссии</w:t>
      </w:r>
    </w:p>
    <w:p w:rsidR="00756921" w:rsidRPr="003F60A6" w:rsidRDefault="00756921" w:rsidP="0030484A">
      <w:pPr>
        <w:ind w:firstLine="708"/>
        <w:rPr>
          <w:color w:val="FF0000"/>
          <w:sz w:val="20"/>
          <w:szCs w:val="20"/>
        </w:rPr>
      </w:pPr>
    </w:p>
    <w:p w:rsidR="009166ED" w:rsidRPr="006C017D" w:rsidRDefault="00661345" w:rsidP="006C017D">
      <w:pPr>
        <w:pStyle w:val="a4"/>
        <w:tabs>
          <w:tab w:val="left" w:pos="851"/>
        </w:tabs>
        <w:ind w:left="0" w:firstLine="567"/>
        <w:jc w:val="both"/>
      </w:pPr>
      <w:r w:rsidRPr="006C017D">
        <w:t xml:space="preserve">Е. Н. </w:t>
      </w:r>
      <w:r w:rsidR="006C017D" w:rsidRPr="006C017D">
        <w:t>Вартиайнен</w:t>
      </w:r>
      <w:r w:rsidR="00712394" w:rsidRPr="006C017D">
        <w:t xml:space="preserve"> – председатель ликвидационной комиссии</w:t>
      </w:r>
      <w:r w:rsidR="006C017D">
        <w:t>.</w:t>
      </w:r>
      <w:r w:rsidR="004D1F1C" w:rsidRPr="006C017D">
        <w:t xml:space="preserve"> </w:t>
      </w:r>
      <w:r w:rsidR="00712394" w:rsidRPr="006C017D">
        <w:t xml:space="preserve"> </w:t>
      </w:r>
    </w:p>
    <w:p w:rsidR="00712394" w:rsidRPr="006C017D" w:rsidRDefault="00712394" w:rsidP="00712394">
      <w:pPr>
        <w:pStyle w:val="a4"/>
        <w:tabs>
          <w:tab w:val="left" w:pos="851"/>
        </w:tabs>
        <w:ind w:left="567"/>
        <w:jc w:val="both"/>
      </w:pPr>
      <w:r w:rsidRPr="006C017D">
        <w:t>Члены комиссии:</w:t>
      </w:r>
    </w:p>
    <w:p w:rsidR="006C017D" w:rsidRPr="006C017D" w:rsidRDefault="006C017D" w:rsidP="006C017D">
      <w:pPr>
        <w:pStyle w:val="a4"/>
        <w:tabs>
          <w:tab w:val="left" w:pos="851"/>
        </w:tabs>
        <w:ind w:left="0" w:firstLine="567"/>
        <w:jc w:val="both"/>
      </w:pPr>
      <w:r w:rsidRPr="006C017D">
        <w:t>О.В. Шлямина  – директор Муниципального казенного учреждения  «Расчетно-хозяйственный центр», секретарь.</w:t>
      </w:r>
    </w:p>
    <w:p w:rsidR="00712394" w:rsidRPr="006C017D" w:rsidRDefault="00712394" w:rsidP="00846B62">
      <w:pPr>
        <w:pStyle w:val="a4"/>
        <w:tabs>
          <w:tab w:val="left" w:pos="851"/>
        </w:tabs>
        <w:ind w:left="0" w:firstLine="567"/>
        <w:jc w:val="both"/>
      </w:pPr>
      <w:r w:rsidRPr="006C017D">
        <w:t xml:space="preserve"> А.</w:t>
      </w:r>
      <w:r w:rsidR="004D1F1C" w:rsidRPr="006C017D">
        <w:t xml:space="preserve"> </w:t>
      </w:r>
      <w:r w:rsidRPr="006C017D">
        <w:t>Ф.</w:t>
      </w:r>
      <w:r w:rsidR="004D1F1C" w:rsidRPr="006C017D">
        <w:t xml:space="preserve"> </w:t>
      </w:r>
      <w:r w:rsidRPr="006C017D">
        <w:t xml:space="preserve">Скресанова – </w:t>
      </w:r>
      <w:r w:rsidR="009166ED" w:rsidRPr="006C017D">
        <w:t>главный</w:t>
      </w:r>
      <w:r w:rsidRPr="006C017D">
        <w:t xml:space="preserve"> специалист </w:t>
      </w:r>
      <w:r w:rsidR="00846B62">
        <w:t xml:space="preserve">отдела по архитектуре, градостроительству, имущественных и земельных отношений </w:t>
      </w:r>
      <w:r w:rsidR="00846B62" w:rsidRPr="006C017D">
        <w:t>администрации Пудожского муниципального района.</w:t>
      </w:r>
    </w:p>
    <w:p w:rsidR="00712394" w:rsidRPr="006C017D" w:rsidRDefault="00712394" w:rsidP="00712394">
      <w:pPr>
        <w:pStyle w:val="a4"/>
        <w:tabs>
          <w:tab w:val="left" w:pos="851"/>
        </w:tabs>
        <w:ind w:left="0" w:firstLine="567"/>
        <w:jc w:val="both"/>
      </w:pPr>
      <w:r w:rsidRPr="006C017D">
        <w:t>Л.</w:t>
      </w:r>
      <w:r w:rsidR="004D1F1C" w:rsidRPr="006C017D">
        <w:t xml:space="preserve"> </w:t>
      </w:r>
      <w:r w:rsidRPr="006C017D">
        <w:t xml:space="preserve">В. Вавулинская  – начальник </w:t>
      </w:r>
      <w:r w:rsidR="004D1F1C" w:rsidRPr="006C017D">
        <w:t>Ф</w:t>
      </w:r>
      <w:r w:rsidRPr="006C017D">
        <w:t>инансового управления администрации Пудожского муниципального района</w:t>
      </w:r>
      <w:r w:rsidR="004D1F1C" w:rsidRPr="006C017D">
        <w:t>.</w:t>
      </w:r>
    </w:p>
    <w:p w:rsidR="00712394" w:rsidRPr="006C017D" w:rsidRDefault="00712394" w:rsidP="00712394">
      <w:pPr>
        <w:pStyle w:val="a4"/>
        <w:tabs>
          <w:tab w:val="left" w:pos="851"/>
        </w:tabs>
        <w:ind w:left="0" w:firstLine="567"/>
        <w:jc w:val="both"/>
      </w:pPr>
      <w:r w:rsidRPr="006C017D">
        <w:t xml:space="preserve">Д. В. Рахова – начальник юридического отдела </w:t>
      </w:r>
      <w:r w:rsidR="004D1F1C" w:rsidRPr="006C017D">
        <w:t xml:space="preserve">Управления делами </w:t>
      </w:r>
      <w:r w:rsidRPr="006C017D">
        <w:t>администрации Пудожского муниципального района</w:t>
      </w:r>
      <w:r w:rsidR="004D1F1C" w:rsidRPr="006C017D">
        <w:t>.</w:t>
      </w:r>
    </w:p>
    <w:p w:rsidR="005775FA" w:rsidRPr="006C017D" w:rsidRDefault="005D7C3B" w:rsidP="00712394">
      <w:pPr>
        <w:pStyle w:val="a4"/>
        <w:tabs>
          <w:tab w:val="left" w:pos="851"/>
        </w:tabs>
        <w:ind w:left="0" w:firstLine="567"/>
        <w:jc w:val="both"/>
      </w:pPr>
      <w:r w:rsidRPr="006C017D">
        <w:t>В. В. Аксенов – заместитель председателя первичной профсоюзной организации МКУ «РХЦ»</w:t>
      </w:r>
      <w:r w:rsidR="008B33AF" w:rsidRPr="006C017D">
        <w:t>.</w:t>
      </w:r>
    </w:p>
    <w:p w:rsidR="006C017D" w:rsidRPr="006C017D" w:rsidRDefault="006C017D" w:rsidP="006C017D">
      <w:pPr>
        <w:pStyle w:val="a4"/>
        <w:tabs>
          <w:tab w:val="left" w:pos="851"/>
        </w:tabs>
        <w:ind w:left="0" w:firstLine="567"/>
        <w:jc w:val="both"/>
      </w:pPr>
      <w:r>
        <w:t xml:space="preserve">Н. А. Митрофанова – начальник Управления делами </w:t>
      </w:r>
      <w:r w:rsidRPr="006C017D">
        <w:t xml:space="preserve">администрации Пудожского муниципального района. </w:t>
      </w:r>
    </w:p>
    <w:p w:rsidR="004D1F1C" w:rsidRPr="006C017D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846B62">
      <w:pPr>
        <w:tabs>
          <w:tab w:val="left" w:pos="851"/>
        </w:tabs>
        <w:jc w:val="both"/>
      </w:pPr>
    </w:p>
    <w:p w:rsidR="00846B62" w:rsidRDefault="00846B62" w:rsidP="00846B62">
      <w:pPr>
        <w:tabs>
          <w:tab w:val="left" w:pos="851"/>
        </w:tabs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4D1F1C">
      <w:pPr>
        <w:ind w:firstLine="708"/>
        <w:jc w:val="right"/>
      </w:pPr>
      <w:r w:rsidRPr="005775FA">
        <w:lastRenderedPageBreak/>
        <w:t xml:space="preserve">Приложение № </w:t>
      </w:r>
      <w:r>
        <w:t>2</w:t>
      </w:r>
      <w:r w:rsidRPr="005775FA">
        <w:t xml:space="preserve"> к Постановлению администрации </w:t>
      </w:r>
    </w:p>
    <w:p w:rsidR="004D1F1C" w:rsidRPr="005775FA" w:rsidRDefault="004D1F1C" w:rsidP="004D1F1C">
      <w:pPr>
        <w:ind w:firstLine="708"/>
        <w:jc w:val="right"/>
      </w:pPr>
      <w:r w:rsidRPr="005775FA">
        <w:t xml:space="preserve">Пудожского муниципального района от </w:t>
      </w:r>
      <w:r w:rsidR="003F60A6">
        <w:t>13.08.2018</w:t>
      </w:r>
      <w:r w:rsidR="006423BE">
        <w:t xml:space="preserve"> года </w:t>
      </w:r>
      <w:r w:rsidRPr="005775FA">
        <w:t xml:space="preserve">№ </w:t>
      </w:r>
      <w:r w:rsidR="006C017D">
        <w:t>352</w:t>
      </w:r>
      <w:r w:rsidR="006423BE">
        <w:t>-П</w:t>
      </w: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A83077" w:rsidP="00A83077">
      <w:pPr>
        <w:pStyle w:val="a4"/>
        <w:tabs>
          <w:tab w:val="left" w:pos="851"/>
        </w:tabs>
        <w:ind w:left="567"/>
        <w:jc w:val="center"/>
      </w:pPr>
      <w:r>
        <w:t xml:space="preserve">План мероприятий по ликвидации </w:t>
      </w:r>
      <w:r w:rsidR="00171B9D">
        <w:t xml:space="preserve">Муниципального </w:t>
      </w:r>
      <w:r w:rsidR="00E65035">
        <w:t>казенного</w:t>
      </w:r>
      <w:r w:rsidR="00171B9D">
        <w:t xml:space="preserve"> учреждения  «</w:t>
      </w:r>
      <w:r w:rsidR="00E65035">
        <w:t>Расчетно</w:t>
      </w:r>
      <w:r w:rsidR="00171B9D">
        <w:t>-</w:t>
      </w:r>
      <w:r w:rsidR="00E65035">
        <w:t>хозяйственный</w:t>
      </w:r>
      <w:r w:rsidR="00171B9D">
        <w:t xml:space="preserve"> центр»</w:t>
      </w:r>
    </w:p>
    <w:p w:rsidR="00171B9D" w:rsidRDefault="00171B9D" w:rsidP="00A83077">
      <w:pPr>
        <w:pStyle w:val="a4"/>
        <w:tabs>
          <w:tab w:val="left" w:pos="851"/>
        </w:tabs>
        <w:ind w:left="567"/>
        <w:jc w:val="center"/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343"/>
        <w:gridCol w:w="2408"/>
        <w:gridCol w:w="2795"/>
      </w:tblGrid>
      <w:tr w:rsidR="00322811" w:rsidTr="00171B9D">
        <w:tc>
          <w:tcPr>
            <w:tcW w:w="457" w:type="dxa"/>
          </w:tcPr>
          <w:p w:rsidR="00A83077" w:rsidRDefault="00A83077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>№</w:t>
            </w:r>
          </w:p>
        </w:tc>
        <w:tc>
          <w:tcPr>
            <w:tcW w:w="3343" w:type="dxa"/>
          </w:tcPr>
          <w:p w:rsidR="00A83077" w:rsidRDefault="00A83077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>Наименование мероприяти</w:t>
            </w:r>
            <w:r w:rsidR="000A3435">
              <w:t>й</w:t>
            </w:r>
          </w:p>
        </w:tc>
        <w:tc>
          <w:tcPr>
            <w:tcW w:w="2408" w:type="dxa"/>
          </w:tcPr>
          <w:p w:rsidR="00A83077" w:rsidRDefault="00A83077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 xml:space="preserve">Сроки </w:t>
            </w:r>
            <w:r w:rsidR="000A3435">
              <w:t>исполнения</w:t>
            </w:r>
          </w:p>
        </w:tc>
        <w:tc>
          <w:tcPr>
            <w:tcW w:w="2795" w:type="dxa"/>
          </w:tcPr>
          <w:p w:rsidR="00A83077" w:rsidRDefault="000A3435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>Ответственный исполнитель</w:t>
            </w:r>
          </w:p>
        </w:tc>
      </w:tr>
      <w:tr w:rsidR="00322811" w:rsidTr="00171B9D">
        <w:tc>
          <w:tcPr>
            <w:tcW w:w="457" w:type="dxa"/>
          </w:tcPr>
          <w:p w:rsidR="00A83077" w:rsidRDefault="000A343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</w:t>
            </w:r>
          </w:p>
        </w:tc>
        <w:tc>
          <w:tcPr>
            <w:tcW w:w="3343" w:type="dxa"/>
          </w:tcPr>
          <w:p w:rsidR="00A83077" w:rsidRDefault="000A343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Организация и проведение общего собрания трудового коллектива по вопросу ликвидации</w:t>
            </w:r>
          </w:p>
        </w:tc>
        <w:tc>
          <w:tcPr>
            <w:tcW w:w="2408" w:type="dxa"/>
          </w:tcPr>
          <w:p w:rsidR="00A83077" w:rsidRDefault="00E559F7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трех дней после даты принятия решения о ликвидации</w:t>
            </w:r>
          </w:p>
        </w:tc>
        <w:tc>
          <w:tcPr>
            <w:tcW w:w="2795" w:type="dxa"/>
          </w:tcPr>
          <w:p w:rsidR="00A83077" w:rsidRDefault="000240E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О.В. Шлямина</w:t>
            </w:r>
            <w:r w:rsidR="009166ED">
              <w:t xml:space="preserve"> </w:t>
            </w:r>
          </w:p>
        </w:tc>
      </w:tr>
      <w:tr w:rsidR="00322811" w:rsidTr="00171B9D">
        <w:tc>
          <w:tcPr>
            <w:tcW w:w="457" w:type="dxa"/>
          </w:tcPr>
          <w:p w:rsidR="006F2A13" w:rsidRDefault="006F2A1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2</w:t>
            </w:r>
          </w:p>
        </w:tc>
        <w:tc>
          <w:tcPr>
            <w:tcW w:w="3343" w:type="dxa"/>
          </w:tcPr>
          <w:p w:rsidR="006F2A13" w:rsidRDefault="0039400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Уведомление персонала (работников) об увольнении в связи с ликвидацией</w:t>
            </w:r>
          </w:p>
        </w:tc>
        <w:tc>
          <w:tcPr>
            <w:tcW w:w="2408" w:type="dxa"/>
          </w:tcPr>
          <w:p w:rsidR="006F2A13" w:rsidRDefault="0039400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За два месяца до предстоящего события</w:t>
            </w:r>
          </w:p>
        </w:tc>
        <w:tc>
          <w:tcPr>
            <w:tcW w:w="2795" w:type="dxa"/>
          </w:tcPr>
          <w:p w:rsidR="006F2A13" w:rsidRDefault="000240E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О.В. Шлямина</w:t>
            </w:r>
          </w:p>
        </w:tc>
      </w:tr>
      <w:tr w:rsidR="00322811" w:rsidTr="00171B9D">
        <w:tc>
          <w:tcPr>
            <w:tcW w:w="457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3</w:t>
            </w:r>
          </w:p>
        </w:tc>
        <w:tc>
          <w:tcPr>
            <w:tcW w:w="3343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Уведомление руководителя об увольнении в связи с ликвидацией</w:t>
            </w:r>
          </w:p>
        </w:tc>
        <w:tc>
          <w:tcPr>
            <w:tcW w:w="2408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За два месяца до предстоящего события</w:t>
            </w:r>
          </w:p>
        </w:tc>
        <w:tc>
          <w:tcPr>
            <w:tcW w:w="2795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Н. А. Митрофанова</w:t>
            </w:r>
          </w:p>
        </w:tc>
      </w:tr>
      <w:tr w:rsidR="00322811" w:rsidTr="00171B9D">
        <w:tc>
          <w:tcPr>
            <w:tcW w:w="457" w:type="dxa"/>
          </w:tcPr>
          <w:p w:rsidR="00A83077" w:rsidRDefault="003756B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4</w:t>
            </w:r>
          </w:p>
        </w:tc>
        <w:tc>
          <w:tcPr>
            <w:tcW w:w="3343" w:type="dxa"/>
          </w:tcPr>
          <w:p w:rsidR="00A83077" w:rsidRDefault="00D76904" w:rsidP="00322811">
            <w:pPr>
              <w:pStyle w:val="a4"/>
              <w:tabs>
                <w:tab w:val="left" w:pos="851"/>
                <w:tab w:val="left" w:pos="993"/>
              </w:tabs>
              <w:ind w:left="0"/>
              <w:jc w:val="both"/>
            </w:pPr>
            <w:r>
              <w:t>Сообщение</w:t>
            </w:r>
            <w:r w:rsidR="006F2A13">
              <w:t xml:space="preserve"> в уполномоченный орган, осуществляющий государственную регистрацию юридических лиц</w:t>
            </w:r>
            <w:r>
              <w:t xml:space="preserve">, о начале процесса ликвидации </w:t>
            </w:r>
            <w:r w:rsidR="006F2A13">
              <w:t>с приложением решения о ликвидации юридического лица</w:t>
            </w:r>
          </w:p>
        </w:tc>
        <w:tc>
          <w:tcPr>
            <w:tcW w:w="2408" w:type="dxa"/>
          </w:tcPr>
          <w:p w:rsidR="00A83077" w:rsidRDefault="00D76904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трех дней после даты принятия решения о ликвидации</w:t>
            </w:r>
          </w:p>
        </w:tc>
        <w:tc>
          <w:tcPr>
            <w:tcW w:w="2795" w:type="dxa"/>
          </w:tcPr>
          <w:p w:rsidR="00A83077" w:rsidRDefault="000240E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5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Уведомление о предстоящей ликвидации во внебюджетные фонды:</w:t>
            </w:r>
          </w:p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-Пенсионный фонд РФ</w:t>
            </w:r>
          </w:p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- Фонд социального страхования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трех дней после даты принятия решения о ликвидации</w:t>
            </w:r>
          </w:p>
        </w:tc>
        <w:tc>
          <w:tcPr>
            <w:tcW w:w="2795" w:type="dxa"/>
          </w:tcPr>
          <w:p w:rsidR="00171B9D" w:rsidRDefault="000240E3">
            <w:r>
              <w:t>О.В. Шлямина</w:t>
            </w:r>
            <w:r w:rsidR="00171B9D" w:rsidRPr="006623AA">
              <w:t xml:space="preserve"> 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6</w:t>
            </w:r>
          </w:p>
        </w:tc>
        <w:tc>
          <w:tcPr>
            <w:tcW w:w="3343" w:type="dxa"/>
          </w:tcPr>
          <w:p w:rsidR="00171B9D" w:rsidRPr="00322811" w:rsidRDefault="00171B9D" w:rsidP="00322811">
            <w:pPr>
              <w:pStyle w:val="11"/>
              <w:shd w:val="clear" w:color="auto" w:fill="auto"/>
              <w:tabs>
                <w:tab w:val="left" w:pos="471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22811">
              <w:rPr>
                <w:sz w:val="24"/>
                <w:szCs w:val="24"/>
              </w:rPr>
              <w:t>Подача заявки на опубликование сообщения о ликвидации и о порядке и сроке заявления требований его кредиторами, определив, что претензии и требования кредиторов принимаются в течении 2 месяцев с момента публикации в письменном виде по адресу нахождения ликвидационной комиссии - 186150, Республика Карелия, г. Пудож, ул. Ленина д.90, в газете «Вестник государственной регистрации»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7 дней со дня принятия решения о ликвидации</w:t>
            </w:r>
          </w:p>
        </w:tc>
        <w:tc>
          <w:tcPr>
            <w:tcW w:w="2795" w:type="dxa"/>
          </w:tcPr>
          <w:p w:rsidR="00171B9D" w:rsidRDefault="000240E3">
            <w:r>
              <w:t>О.В. Шлямина</w:t>
            </w:r>
            <w:r w:rsidR="00171B9D" w:rsidRPr="006623AA">
              <w:t xml:space="preserve"> </w:t>
            </w:r>
          </w:p>
        </w:tc>
      </w:tr>
      <w:tr w:rsidR="00322811" w:rsidTr="00171B9D">
        <w:tc>
          <w:tcPr>
            <w:tcW w:w="457" w:type="dxa"/>
          </w:tcPr>
          <w:p w:rsidR="00893D6D" w:rsidRDefault="003756B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7</w:t>
            </w:r>
          </w:p>
        </w:tc>
        <w:tc>
          <w:tcPr>
            <w:tcW w:w="3343" w:type="dxa"/>
          </w:tcPr>
          <w:p w:rsidR="00893D6D" w:rsidRPr="00322811" w:rsidRDefault="00E559F7" w:rsidP="00322811">
            <w:pPr>
              <w:pStyle w:val="11"/>
              <w:shd w:val="clear" w:color="auto" w:fill="auto"/>
              <w:tabs>
                <w:tab w:val="left" w:pos="471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22811">
              <w:rPr>
                <w:sz w:val="24"/>
                <w:szCs w:val="24"/>
              </w:rPr>
              <w:t>П</w:t>
            </w:r>
            <w:r w:rsidR="00893D6D" w:rsidRPr="00322811">
              <w:rPr>
                <w:sz w:val="24"/>
                <w:szCs w:val="24"/>
              </w:rPr>
              <w:t>исьменно</w:t>
            </w:r>
            <w:r w:rsidRPr="00322811">
              <w:rPr>
                <w:sz w:val="24"/>
                <w:szCs w:val="24"/>
              </w:rPr>
              <w:t>е</w:t>
            </w:r>
            <w:r w:rsidR="00893D6D" w:rsidRPr="00322811">
              <w:rPr>
                <w:sz w:val="24"/>
                <w:szCs w:val="24"/>
              </w:rPr>
              <w:t xml:space="preserve"> уведомл</w:t>
            </w:r>
            <w:r w:rsidRPr="00322811">
              <w:rPr>
                <w:sz w:val="24"/>
                <w:szCs w:val="24"/>
              </w:rPr>
              <w:t>ение</w:t>
            </w:r>
            <w:r w:rsidR="00893D6D" w:rsidRPr="00322811">
              <w:rPr>
                <w:sz w:val="24"/>
                <w:szCs w:val="24"/>
              </w:rPr>
              <w:t xml:space="preserve"> кредиторов о ликвидации юридического лица</w:t>
            </w:r>
          </w:p>
        </w:tc>
        <w:tc>
          <w:tcPr>
            <w:tcW w:w="2408" w:type="dxa"/>
          </w:tcPr>
          <w:p w:rsidR="00893D6D" w:rsidRDefault="00E559F7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В течение 20 дней со дня принятия решения о </w:t>
            </w:r>
            <w:r>
              <w:lastRenderedPageBreak/>
              <w:t>ликвидации</w:t>
            </w:r>
          </w:p>
        </w:tc>
        <w:tc>
          <w:tcPr>
            <w:tcW w:w="2795" w:type="dxa"/>
          </w:tcPr>
          <w:p w:rsidR="00893D6D" w:rsidRDefault="000240E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>О. В. Шлямина</w:t>
            </w:r>
          </w:p>
        </w:tc>
      </w:tr>
      <w:tr w:rsidR="00322811" w:rsidTr="00171B9D">
        <w:tc>
          <w:tcPr>
            <w:tcW w:w="457" w:type="dxa"/>
          </w:tcPr>
          <w:p w:rsidR="00A83077" w:rsidRDefault="003756B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>8</w:t>
            </w:r>
          </w:p>
        </w:tc>
        <w:tc>
          <w:tcPr>
            <w:tcW w:w="3343" w:type="dxa"/>
          </w:tcPr>
          <w:p w:rsidR="00A83077" w:rsidRDefault="00893D6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Размещение на сайтах учреждения и администрации информации о ликвидации</w:t>
            </w:r>
          </w:p>
        </w:tc>
        <w:tc>
          <w:tcPr>
            <w:tcW w:w="2408" w:type="dxa"/>
          </w:tcPr>
          <w:p w:rsidR="00A83077" w:rsidRDefault="00893D6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7 дней со дня принятия решения о ликвидации</w:t>
            </w:r>
          </w:p>
        </w:tc>
        <w:tc>
          <w:tcPr>
            <w:tcW w:w="2795" w:type="dxa"/>
          </w:tcPr>
          <w:p w:rsidR="000240E3" w:rsidRDefault="000240E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О. В. Шлямина </w:t>
            </w:r>
          </w:p>
          <w:p w:rsidR="009166ED" w:rsidRDefault="009166E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Н. А. Митрофанова</w:t>
            </w:r>
          </w:p>
        </w:tc>
      </w:tr>
      <w:tr w:rsidR="00322811" w:rsidTr="00171B9D">
        <w:tc>
          <w:tcPr>
            <w:tcW w:w="457" w:type="dxa"/>
          </w:tcPr>
          <w:p w:rsidR="00A83077" w:rsidRDefault="003756B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9</w:t>
            </w:r>
          </w:p>
        </w:tc>
        <w:tc>
          <w:tcPr>
            <w:tcW w:w="3343" w:type="dxa"/>
          </w:tcPr>
          <w:p w:rsidR="00A83077" w:rsidRDefault="00893D6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Составление реестра требований кредиторов</w:t>
            </w:r>
          </w:p>
        </w:tc>
        <w:tc>
          <w:tcPr>
            <w:tcW w:w="2408" w:type="dxa"/>
          </w:tcPr>
          <w:p w:rsidR="00A83077" w:rsidRDefault="00893D6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двух дней после окончания срока, в течение которого кредиторы могут обратиться с претензией о возмещении долга</w:t>
            </w:r>
          </w:p>
        </w:tc>
        <w:tc>
          <w:tcPr>
            <w:tcW w:w="2795" w:type="dxa"/>
          </w:tcPr>
          <w:p w:rsidR="00A83077" w:rsidRDefault="000240E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 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10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</w:t>
            </w:r>
            <w:r w:rsidRPr="00F179A8">
              <w:t>оставл</w:t>
            </w:r>
            <w:r>
              <w:t>ение</w:t>
            </w:r>
            <w:r w:rsidRPr="00F179A8">
              <w:t xml:space="preserve"> промежуточн</w:t>
            </w:r>
            <w:r>
              <w:t>ого</w:t>
            </w:r>
            <w:r w:rsidRPr="00F179A8">
              <w:t xml:space="preserve"> ликвидационн</w:t>
            </w:r>
            <w:r>
              <w:t>ого</w:t>
            </w:r>
            <w:r w:rsidRPr="00F179A8">
              <w:t xml:space="preserve"> баланс</w:t>
            </w:r>
            <w:r>
              <w:t>а</w:t>
            </w:r>
            <w:r w:rsidRPr="00F179A8">
              <w:t>, который должен содержать сведения о составе имущества ликвидируемого юридического лица, перечне предъявленных кредиторами требований, а также о результатах их рассмотрения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двух дней после окончания срока, в течение которого кредиторы могут обратиться с претензией о возмещении долга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11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Инвентаризация активов и финансовых обязательств учреждения, в том числе имущества, нематериальных активов, денежных средств и финансовых обязательств (договоров) учреждения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двух дней после окончания срока, в течение которого кредиторы могут обратиться с претензией о возмещении долга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12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Расчеты с дебиторами и кредиторами. По незаконченным расчетам с дебиторами и кредиторами учредителем принимается отдельное решение о списании дебиторской или кредиторской задолженности в установленном законодательством порядке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Постоянно 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  <w:tr w:rsidR="006423BE" w:rsidTr="00171B9D">
        <w:tc>
          <w:tcPr>
            <w:tcW w:w="457" w:type="dxa"/>
          </w:tcPr>
          <w:p w:rsidR="006423BE" w:rsidRDefault="003756B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13</w:t>
            </w:r>
          </w:p>
        </w:tc>
        <w:tc>
          <w:tcPr>
            <w:tcW w:w="3343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Составление передаточного акта, перечня основных средств и иных документов, необходимых для проведения процедуры ликвидации</w:t>
            </w:r>
          </w:p>
        </w:tc>
        <w:tc>
          <w:tcPr>
            <w:tcW w:w="2408" w:type="dxa"/>
          </w:tcPr>
          <w:p w:rsidR="006423BE" w:rsidRDefault="003756BA" w:rsidP="003F60A6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До </w:t>
            </w:r>
            <w:r w:rsidR="000240E3">
              <w:softHyphen/>
            </w:r>
            <w:r w:rsidR="000240E3">
              <w:softHyphen/>
            </w:r>
            <w:r w:rsidR="000240E3">
              <w:softHyphen/>
            </w:r>
            <w:r w:rsidR="000240E3">
              <w:softHyphen/>
            </w:r>
            <w:r w:rsidR="000240E3">
              <w:softHyphen/>
            </w:r>
            <w:r w:rsidR="000240E3">
              <w:softHyphen/>
            </w:r>
            <w:r w:rsidR="000240E3">
              <w:softHyphen/>
            </w:r>
            <w:r w:rsidR="003F60A6">
              <w:t>20.11.2018 года</w:t>
            </w:r>
          </w:p>
        </w:tc>
        <w:tc>
          <w:tcPr>
            <w:tcW w:w="2795" w:type="dxa"/>
          </w:tcPr>
          <w:p w:rsidR="006C017D" w:rsidRDefault="006C017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Н. А. Митрофанова </w:t>
            </w:r>
          </w:p>
          <w:p w:rsidR="006423BE" w:rsidRDefault="000240E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 В. Шлямина</w:t>
            </w:r>
          </w:p>
        </w:tc>
      </w:tr>
      <w:tr w:rsidR="00322811" w:rsidTr="00171B9D">
        <w:tc>
          <w:tcPr>
            <w:tcW w:w="457" w:type="dxa"/>
          </w:tcPr>
          <w:p w:rsidR="00A83077" w:rsidRDefault="00F052AC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</w:t>
            </w:r>
            <w:r w:rsidR="003756BA">
              <w:t>4</w:t>
            </w:r>
          </w:p>
        </w:tc>
        <w:tc>
          <w:tcPr>
            <w:tcW w:w="3343" w:type="dxa"/>
          </w:tcPr>
          <w:p w:rsidR="00A83077" w:rsidRDefault="00C047B2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Изъятие  имущества из оперативного управления учреждения</w:t>
            </w:r>
            <w:r w:rsidRPr="00EC1D93">
              <w:t xml:space="preserve"> </w:t>
            </w:r>
            <w:r>
              <w:t>и принятие имущества  в состав имущества казны Пудожского муниципального района</w:t>
            </w:r>
          </w:p>
        </w:tc>
        <w:tc>
          <w:tcPr>
            <w:tcW w:w="2408" w:type="dxa"/>
          </w:tcPr>
          <w:p w:rsidR="00A83077" w:rsidRDefault="00C047B2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Постоянно </w:t>
            </w:r>
          </w:p>
        </w:tc>
        <w:tc>
          <w:tcPr>
            <w:tcW w:w="2795" w:type="dxa"/>
          </w:tcPr>
          <w:p w:rsidR="00A83077" w:rsidRDefault="00C047B2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А. Ф. Скресанова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12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Подготовка актов приема-передачи имущества в 3-х экземплярах, осуществление </w:t>
            </w:r>
            <w:r>
              <w:lastRenderedPageBreak/>
              <w:t>снятие с учёта имущества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>Постоянно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>13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</w:t>
            </w:r>
            <w:r w:rsidRPr="00F179A8">
              <w:t>оставл</w:t>
            </w:r>
            <w:r>
              <w:t>ение</w:t>
            </w:r>
            <w:r w:rsidRPr="00F179A8">
              <w:t xml:space="preserve"> </w:t>
            </w:r>
            <w:r>
              <w:t>разделительного</w:t>
            </w:r>
            <w:r w:rsidRPr="00F179A8">
              <w:t xml:space="preserve"> ликвидационн</w:t>
            </w:r>
            <w:r>
              <w:t>ого</w:t>
            </w:r>
            <w:r w:rsidRPr="00F179A8">
              <w:t xml:space="preserve"> баланс</w:t>
            </w:r>
            <w:r>
              <w:t>а и других документов в соответствии с приказом Министерства финансов Российской Федерации от 25.03.2011 года № 33н</w:t>
            </w:r>
          </w:p>
        </w:tc>
        <w:tc>
          <w:tcPr>
            <w:tcW w:w="2408" w:type="dxa"/>
          </w:tcPr>
          <w:p w:rsidR="00171B9D" w:rsidRDefault="00171B9D" w:rsidP="003F60A6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До </w:t>
            </w:r>
            <w:r w:rsidR="003F60A6">
              <w:t>20.11.2018 года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14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Проведение необходимых организационно-штатных мероприятий, в том числе сокращение работников с соблюдением норм трудового законодательства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сроки предусмотренные Трудовым кодексом РФ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15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Сдача документов постоянного и временного хранения в архив</w:t>
            </w:r>
          </w:p>
        </w:tc>
        <w:tc>
          <w:tcPr>
            <w:tcW w:w="2408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Постоянно 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  <w:tr w:rsidR="00171B9D" w:rsidTr="00171B9D">
        <w:tc>
          <w:tcPr>
            <w:tcW w:w="457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16</w:t>
            </w:r>
          </w:p>
        </w:tc>
        <w:tc>
          <w:tcPr>
            <w:tcW w:w="3343" w:type="dxa"/>
          </w:tcPr>
          <w:p w:rsidR="00171B9D" w:rsidRDefault="00171B9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Внесение в Единый государственный реестр юридических лиц записи о прекращении деятельности учреждения (ликвидации)</w:t>
            </w:r>
          </w:p>
        </w:tc>
        <w:tc>
          <w:tcPr>
            <w:tcW w:w="2408" w:type="dxa"/>
          </w:tcPr>
          <w:p w:rsidR="00171B9D" w:rsidRDefault="00171B9D" w:rsidP="003F60A6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До </w:t>
            </w:r>
            <w:r w:rsidR="003F60A6">
              <w:t>25.11.2018 года</w:t>
            </w:r>
          </w:p>
        </w:tc>
        <w:tc>
          <w:tcPr>
            <w:tcW w:w="2795" w:type="dxa"/>
          </w:tcPr>
          <w:p w:rsidR="00171B9D" w:rsidRDefault="000240E3">
            <w:r>
              <w:t>О. В. Шлямина</w:t>
            </w:r>
          </w:p>
        </w:tc>
      </w:tr>
    </w:tbl>
    <w:p w:rsidR="00A83077" w:rsidRDefault="00A83077" w:rsidP="00A83077">
      <w:pPr>
        <w:pStyle w:val="a4"/>
        <w:tabs>
          <w:tab w:val="left" w:pos="851"/>
        </w:tabs>
        <w:ind w:left="567"/>
        <w:jc w:val="both"/>
      </w:pPr>
    </w:p>
    <w:p w:rsidR="005775FA" w:rsidRDefault="005775FA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846B62" w:rsidRDefault="00846B62" w:rsidP="00712394">
      <w:pPr>
        <w:pStyle w:val="a4"/>
        <w:tabs>
          <w:tab w:val="left" w:pos="851"/>
        </w:tabs>
        <w:ind w:left="0" w:firstLine="567"/>
        <w:jc w:val="both"/>
      </w:pPr>
    </w:p>
    <w:p w:rsidR="00846B62" w:rsidRDefault="00846B62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756921" w:rsidRDefault="00756921" w:rsidP="009166ED">
      <w:pPr>
        <w:rPr>
          <w:sz w:val="20"/>
          <w:szCs w:val="20"/>
        </w:rPr>
      </w:pPr>
    </w:p>
    <w:p w:rsidR="004268FC" w:rsidRDefault="004268FC" w:rsidP="009166ED">
      <w:pPr>
        <w:rPr>
          <w:sz w:val="20"/>
          <w:szCs w:val="20"/>
        </w:rPr>
      </w:pPr>
    </w:p>
    <w:p w:rsidR="004268FC" w:rsidRDefault="004268FC" w:rsidP="009166ED">
      <w:pPr>
        <w:rPr>
          <w:sz w:val="20"/>
          <w:szCs w:val="20"/>
        </w:rPr>
      </w:pPr>
    </w:p>
    <w:p w:rsidR="004268FC" w:rsidRDefault="004268FC" w:rsidP="009166ED">
      <w:pPr>
        <w:rPr>
          <w:sz w:val="20"/>
          <w:szCs w:val="20"/>
        </w:rPr>
      </w:pPr>
    </w:p>
    <w:p w:rsidR="004268FC" w:rsidRDefault="004268FC" w:rsidP="009166ED">
      <w:pPr>
        <w:rPr>
          <w:sz w:val="20"/>
          <w:szCs w:val="20"/>
        </w:rPr>
      </w:pPr>
      <w:r>
        <w:rPr>
          <w:sz w:val="20"/>
          <w:szCs w:val="20"/>
        </w:rPr>
        <w:lastRenderedPageBreak/>
        <w:t>Исп. Рахова Д. В. – 1</w:t>
      </w:r>
    </w:p>
    <w:p w:rsidR="004268FC" w:rsidRDefault="004268FC" w:rsidP="009166ED">
      <w:pPr>
        <w:rPr>
          <w:sz w:val="20"/>
          <w:szCs w:val="20"/>
        </w:rPr>
      </w:pPr>
      <w:r>
        <w:rPr>
          <w:sz w:val="20"/>
          <w:szCs w:val="20"/>
        </w:rPr>
        <w:t xml:space="preserve">Дело - </w:t>
      </w:r>
      <w:r w:rsidR="00D42EC4">
        <w:rPr>
          <w:sz w:val="20"/>
          <w:szCs w:val="20"/>
        </w:rPr>
        <w:t>3</w:t>
      </w:r>
    </w:p>
    <w:p w:rsidR="004268FC" w:rsidRDefault="004268FC" w:rsidP="009166ED">
      <w:pPr>
        <w:rPr>
          <w:sz w:val="20"/>
          <w:szCs w:val="20"/>
        </w:rPr>
      </w:pPr>
      <w:r>
        <w:rPr>
          <w:sz w:val="20"/>
          <w:szCs w:val="20"/>
        </w:rPr>
        <w:t xml:space="preserve">Зам. главы </w:t>
      </w:r>
      <w:r w:rsidR="00D42EC4">
        <w:rPr>
          <w:sz w:val="20"/>
          <w:szCs w:val="20"/>
        </w:rPr>
        <w:t>–</w:t>
      </w:r>
      <w:r>
        <w:rPr>
          <w:sz w:val="20"/>
          <w:szCs w:val="20"/>
        </w:rPr>
        <w:t xml:space="preserve"> 1</w:t>
      </w:r>
    </w:p>
    <w:p w:rsidR="00D42EC4" w:rsidRDefault="00D42EC4" w:rsidP="009166ED">
      <w:pPr>
        <w:rPr>
          <w:sz w:val="20"/>
          <w:szCs w:val="20"/>
        </w:rPr>
      </w:pPr>
      <w:r>
        <w:rPr>
          <w:sz w:val="20"/>
          <w:szCs w:val="20"/>
        </w:rPr>
        <w:t>РХЦ – 2</w:t>
      </w:r>
    </w:p>
    <w:p w:rsidR="00D42EC4" w:rsidRDefault="00D42EC4" w:rsidP="009166ED">
      <w:pPr>
        <w:rPr>
          <w:sz w:val="20"/>
          <w:szCs w:val="20"/>
        </w:rPr>
      </w:pPr>
      <w:r>
        <w:rPr>
          <w:sz w:val="20"/>
          <w:szCs w:val="20"/>
        </w:rPr>
        <w:t>Управление делами – 1</w:t>
      </w:r>
    </w:p>
    <w:p w:rsidR="00D42EC4" w:rsidRDefault="00D42EC4" w:rsidP="009166ED">
      <w:pPr>
        <w:rPr>
          <w:sz w:val="20"/>
          <w:szCs w:val="20"/>
        </w:rPr>
      </w:pPr>
      <w:r>
        <w:rPr>
          <w:sz w:val="20"/>
          <w:szCs w:val="20"/>
        </w:rPr>
        <w:t>Фин. управление – 1</w:t>
      </w:r>
    </w:p>
    <w:p w:rsidR="00D42EC4" w:rsidRDefault="00D42EC4" w:rsidP="009166ED">
      <w:pPr>
        <w:rPr>
          <w:sz w:val="20"/>
          <w:szCs w:val="20"/>
        </w:rPr>
      </w:pPr>
      <w:r>
        <w:rPr>
          <w:sz w:val="20"/>
          <w:szCs w:val="20"/>
        </w:rPr>
        <w:t>Профсоюз – 1</w:t>
      </w:r>
    </w:p>
    <w:p w:rsidR="00D42EC4" w:rsidRPr="004F52A5" w:rsidRDefault="00D42EC4" w:rsidP="009166ED">
      <w:pPr>
        <w:rPr>
          <w:sz w:val="20"/>
          <w:szCs w:val="20"/>
        </w:rPr>
      </w:pPr>
      <w:r>
        <w:rPr>
          <w:sz w:val="20"/>
          <w:szCs w:val="20"/>
        </w:rPr>
        <w:t>Отдел по архитектуре - 1</w:t>
      </w:r>
    </w:p>
    <w:sectPr w:rsidR="00D42EC4" w:rsidRPr="004F52A5" w:rsidSect="00C62C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32" w:rsidRDefault="00DE0232" w:rsidP="00AC3BD4">
      <w:r>
        <w:separator/>
      </w:r>
    </w:p>
  </w:endnote>
  <w:endnote w:type="continuationSeparator" w:id="1">
    <w:p w:rsidR="00DE0232" w:rsidRDefault="00DE0232" w:rsidP="00AC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32" w:rsidRDefault="00DE0232" w:rsidP="00AC3BD4">
      <w:r>
        <w:separator/>
      </w:r>
    </w:p>
  </w:footnote>
  <w:footnote w:type="continuationSeparator" w:id="1">
    <w:p w:rsidR="00DE0232" w:rsidRDefault="00DE0232" w:rsidP="00AC3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209C"/>
    <w:multiLevelType w:val="multilevel"/>
    <w:tmpl w:val="CD30387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2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9F978D6"/>
    <w:multiLevelType w:val="hybridMultilevel"/>
    <w:tmpl w:val="C6F422CE"/>
    <w:lvl w:ilvl="0" w:tplc="AF3893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5484117"/>
    <w:multiLevelType w:val="hybridMultilevel"/>
    <w:tmpl w:val="DE2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3473A"/>
    <w:multiLevelType w:val="hybridMultilevel"/>
    <w:tmpl w:val="A73886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00812"/>
    <w:multiLevelType w:val="multilevel"/>
    <w:tmpl w:val="8646CF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">
    <w:nsid w:val="40220F3E"/>
    <w:multiLevelType w:val="hybridMultilevel"/>
    <w:tmpl w:val="25601FD6"/>
    <w:lvl w:ilvl="0" w:tplc="C5F836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2864803"/>
    <w:multiLevelType w:val="hybridMultilevel"/>
    <w:tmpl w:val="73D06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7C23E5"/>
    <w:multiLevelType w:val="hybridMultilevel"/>
    <w:tmpl w:val="2D3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6D2751"/>
    <w:multiLevelType w:val="multilevel"/>
    <w:tmpl w:val="5F106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6A7E28B9"/>
    <w:multiLevelType w:val="hybridMultilevel"/>
    <w:tmpl w:val="39BE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F63103"/>
    <w:multiLevelType w:val="multilevel"/>
    <w:tmpl w:val="CD30387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2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1">
    <w:nsid w:val="6EC70B8B"/>
    <w:multiLevelType w:val="multilevel"/>
    <w:tmpl w:val="F6E666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EEA4AB9"/>
    <w:multiLevelType w:val="hybridMultilevel"/>
    <w:tmpl w:val="20247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9E4"/>
    <w:rsid w:val="00002D2A"/>
    <w:rsid w:val="00004CA6"/>
    <w:rsid w:val="000240E3"/>
    <w:rsid w:val="000423A7"/>
    <w:rsid w:val="00046282"/>
    <w:rsid w:val="0006039A"/>
    <w:rsid w:val="00061C19"/>
    <w:rsid w:val="00063707"/>
    <w:rsid w:val="000A3435"/>
    <w:rsid w:val="000B15B0"/>
    <w:rsid w:val="000B3ABF"/>
    <w:rsid w:val="000D6B00"/>
    <w:rsid w:val="000D6DCB"/>
    <w:rsid w:val="000D7B54"/>
    <w:rsid w:val="00107BF7"/>
    <w:rsid w:val="001231B6"/>
    <w:rsid w:val="0016192F"/>
    <w:rsid w:val="00171B9D"/>
    <w:rsid w:val="001726DF"/>
    <w:rsid w:val="00176312"/>
    <w:rsid w:val="001764A2"/>
    <w:rsid w:val="001868DB"/>
    <w:rsid w:val="001A1C93"/>
    <w:rsid w:val="001A2AA6"/>
    <w:rsid w:val="001A39B7"/>
    <w:rsid w:val="001A426F"/>
    <w:rsid w:val="001A614E"/>
    <w:rsid w:val="001B029A"/>
    <w:rsid w:val="001C032F"/>
    <w:rsid w:val="001D2866"/>
    <w:rsid w:val="001E2058"/>
    <w:rsid w:val="001E652F"/>
    <w:rsid w:val="001F20FE"/>
    <w:rsid w:val="001F21A6"/>
    <w:rsid w:val="001F63B4"/>
    <w:rsid w:val="001F7D32"/>
    <w:rsid w:val="0021112B"/>
    <w:rsid w:val="00224770"/>
    <w:rsid w:val="00230855"/>
    <w:rsid w:val="00232552"/>
    <w:rsid w:val="00232CE2"/>
    <w:rsid w:val="0025226F"/>
    <w:rsid w:val="002643F2"/>
    <w:rsid w:val="00264781"/>
    <w:rsid w:val="00282DDB"/>
    <w:rsid w:val="0028352B"/>
    <w:rsid w:val="00284DC8"/>
    <w:rsid w:val="00286404"/>
    <w:rsid w:val="00287931"/>
    <w:rsid w:val="002B0DCA"/>
    <w:rsid w:val="002B28C4"/>
    <w:rsid w:val="002F5B3E"/>
    <w:rsid w:val="002F773F"/>
    <w:rsid w:val="0030484A"/>
    <w:rsid w:val="003179C3"/>
    <w:rsid w:val="00322811"/>
    <w:rsid w:val="00323C34"/>
    <w:rsid w:val="00324732"/>
    <w:rsid w:val="00351FF0"/>
    <w:rsid w:val="003531CE"/>
    <w:rsid w:val="0035419F"/>
    <w:rsid w:val="0037124E"/>
    <w:rsid w:val="003756BA"/>
    <w:rsid w:val="003812C4"/>
    <w:rsid w:val="00394005"/>
    <w:rsid w:val="0039781E"/>
    <w:rsid w:val="003D4A64"/>
    <w:rsid w:val="003F60A6"/>
    <w:rsid w:val="004054D8"/>
    <w:rsid w:val="0041235D"/>
    <w:rsid w:val="00417C67"/>
    <w:rsid w:val="00421AA4"/>
    <w:rsid w:val="00422AE2"/>
    <w:rsid w:val="00426237"/>
    <w:rsid w:val="004268FC"/>
    <w:rsid w:val="00434820"/>
    <w:rsid w:val="00442222"/>
    <w:rsid w:val="00442EF1"/>
    <w:rsid w:val="004542EC"/>
    <w:rsid w:val="004751AD"/>
    <w:rsid w:val="004A7D32"/>
    <w:rsid w:val="004C53D3"/>
    <w:rsid w:val="004C5F92"/>
    <w:rsid w:val="004D1F1C"/>
    <w:rsid w:val="004F52A5"/>
    <w:rsid w:val="0051499E"/>
    <w:rsid w:val="00520159"/>
    <w:rsid w:val="00553F3B"/>
    <w:rsid w:val="00571342"/>
    <w:rsid w:val="00576537"/>
    <w:rsid w:val="005775FA"/>
    <w:rsid w:val="00580922"/>
    <w:rsid w:val="00582A8F"/>
    <w:rsid w:val="005904D4"/>
    <w:rsid w:val="00591D3E"/>
    <w:rsid w:val="005B5019"/>
    <w:rsid w:val="005C67F6"/>
    <w:rsid w:val="005D4474"/>
    <w:rsid w:val="005D7C3B"/>
    <w:rsid w:val="005E4DD0"/>
    <w:rsid w:val="00616982"/>
    <w:rsid w:val="00635425"/>
    <w:rsid w:val="00637CF8"/>
    <w:rsid w:val="006423BE"/>
    <w:rsid w:val="006561DD"/>
    <w:rsid w:val="00661345"/>
    <w:rsid w:val="00673BBE"/>
    <w:rsid w:val="00675010"/>
    <w:rsid w:val="00683868"/>
    <w:rsid w:val="006852F1"/>
    <w:rsid w:val="00692CDD"/>
    <w:rsid w:val="006B3322"/>
    <w:rsid w:val="006B3BE5"/>
    <w:rsid w:val="006C017D"/>
    <w:rsid w:val="006D4EAE"/>
    <w:rsid w:val="006F19E4"/>
    <w:rsid w:val="006F2A13"/>
    <w:rsid w:val="00702441"/>
    <w:rsid w:val="007032F4"/>
    <w:rsid w:val="00711A56"/>
    <w:rsid w:val="00711ADC"/>
    <w:rsid w:val="00712394"/>
    <w:rsid w:val="00713031"/>
    <w:rsid w:val="00716E61"/>
    <w:rsid w:val="007179E4"/>
    <w:rsid w:val="00725084"/>
    <w:rsid w:val="00733F23"/>
    <w:rsid w:val="00751E40"/>
    <w:rsid w:val="00756921"/>
    <w:rsid w:val="00761C66"/>
    <w:rsid w:val="0077528C"/>
    <w:rsid w:val="00792D30"/>
    <w:rsid w:val="007A19E3"/>
    <w:rsid w:val="007A6359"/>
    <w:rsid w:val="007B2822"/>
    <w:rsid w:val="007C28B1"/>
    <w:rsid w:val="007C69D6"/>
    <w:rsid w:val="007D2177"/>
    <w:rsid w:val="007D36B8"/>
    <w:rsid w:val="007F22CB"/>
    <w:rsid w:val="007F2C93"/>
    <w:rsid w:val="008031E6"/>
    <w:rsid w:val="00815AC1"/>
    <w:rsid w:val="00823641"/>
    <w:rsid w:val="008256CF"/>
    <w:rsid w:val="008272B6"/>
    <w:rsid w:val="00835BA6"/>
    <w:rsid w:val="00846B62"/>
    <w:rsid w:val="008557DF"/>
    <w:rsid w:val="00856EB8"/>
    <w:rsid w:val="00861316"/>
    <w:rsid w:val="008620A8"/>
    <w:rsid w:val="008623F3"/>
    <w:rsid w:val="008816B0"/>
    <w:rsid w:val="008842E2"/>
    <w:rsid w:val="00893D6D"/>
    <w:rsid w:val="008A3D4A"/>
    <w:rsid w:val="008B33AF"/>
    <w:rsid w:val="008D7DA6"/>
    <w:rsid w:val="00902898"/>
    <w:rsid w:val="009166ED"/>
    <w:rsid w:val="00917F70"/>
    <w:rsid w:val="009240C4"/>
    <w:rsid w:val="009307E8"/>
    <w:rsid w:val="0093171F"/>
    <w:rsid w:val="0093776F"/>
    <w:rsid w:val="00944041"/>
    <w:rsid w:val="00954316"/>
    <w:rsid w:val="00961694"/>
    <w:rsid w:val="0096193E"/>
    <w:rsid w:val="00990AD7"/>
    <w:rsid w:val="009B668C"/>
    <w:rsid w:val="009C73B7"/>
    <w:rsid w:val="009E3D01"/>
    <w:rsid w:val="00A02E2B"/>
    <w:rsid w:val="00A10F0D"/>
    <w:rsid w:val="00A16830"/>
    <w:rsid w:val="00A47343"/>
    <w:rsid w:val="00A508BA"/>
    <w:rsid w:val="00A627D3"/>
    <w:rsid w:val="00A633BB"/>
    <w:rsid w:val="00A72188"/>
    <w:rsid w:val="00A83077"/>
    <w:rsid w:val="00AA653C"/>
    <w:rsid w:val="00AC3BD4"/>
    <w:rsid w:val="00AD71B1"/>
    <w:rsid w:val="00AD7CE9"/>
    <w:rsid w:val="00AF1DBB"/>
    <w:rsid w:val="00B11111"/>
    <w:rsid w:val="00B26CD2"/>
    <w:rsid w:val="00B30617"/>
    <w:rsid w:val="00B33F7B"/>
    <w:rsid w:val="00B35B61"/>
    <w:rsid w:val="00B41A9A"/>
    <w:rsid w:val="00B74542"/>
    <w:rsid w:val="00B77ED7"/>
    <w:rsid w:val="00B84F00"/>
    <w:rsid w:val="00B9424B"/>
    <w:rsid w:val="00B94A9F"/>
    <w:rsid w:val="00B97A3C"/>
    <w:rsid w:val="00BA0224"/>
    <w:rsid w:val="00BB3F98"/>
    <w:rsid w:val="00BE76BB"/>
    <w:rsid w:val="00C047B2"/>
    <w:rsid w:val="00C12CD8"/>
    <w:rsid w:val="00C15212"/>
    <w:rsid w:val="00C20335"/>
    <w:rsid w:val="00C310DC"/>
    <w:rsid w:val="00C62CA2"/>
    <w:rsid w:val="00C66ED2"/>
    <w:rsid w:val="00C736BC"/>
    <w:rsid w:val="00C82F67"/>
    <w:rsid w:val="00C926DA"/>
    <w:rsid w:val="00C96C1A"/>
    <w:rsid w:val="00CA1231"/>
    <w:rsid w:val="00CA349A"/>
    <w:rsid w:val="00CB4976"/>
    <w:rsid w:val="00CC3352"/>
    <w:rsid w:val="00CC3DDB"/>
    <w:rsid w:val="00CD6766"/>
    <w:rsid w:val="00CE5D5F"/>
    <w:rsid w:val="00CF4DAC"/>
    <w:rsid w:val="00D00A01"/>
    <w:rsid w:val="00D0234C"/>
    <w:rsid w:val="00D02E63"/>
    <w:rsid w:val="00D20ED5"/>
    <w:rsid w:val="00D27721"/>
    <w:rsid w:val="00D42EC4"/>
    <w:rsid w:val="00D618C1"/>
    <w:rsid w:val="00D625ED"/>
    <w:rsid w:val="00D62D2E"/>
    <w:rsid w:val="00D707F7"/>
    <w:rsid w:val="00D76904"/>
    <w:rsid w:val="00D921A8"/>
    <w:rsid w:val="00D946A5"/>
    <w:rsid w:val="00D96407"/>
    <w:rsid w:val="00D970EF"/>
    <w:rsid w:val="00DA1025"/>
    <w:rsid w:val="00DA257E"/>
    <w:rsid w:val="00DA2B21"/>
    <w:rsid w:val="00DB442E"/>
    <w:rsid w:val="00DB60D0"/>
    <w:rsid w:val="00DD2E72"/>
    <w:rsid w:val="00DE01FA"/>
    <w:rsid w:val="00DE0232"/>
    <w:rsid w:val="00DE5F92"/>
    <w:rsid w:val="00E01438"/>
    <w:rsid w:val="00E12764"/>
    <w:rsid w:val="00E33701"/>
    <w:rsid w:val="00E5118A"/>
    <w:rsid w:val="00E559F7"/>
    <w:rsid w:val="00E65035"/>
    <w:rsid w:val="00EA54C3"/>
    <w:rsid w:val="00EB011B"/>
    <w:rsid w:val="00EB729D"/>
    <w:rsid w:val="00EC1D93"/>
    <w:rsid w:val="00EC2226"/>
    <w:rsid w:val="00ED48B9"/>
    <w:rsid w:val="00ED7177"/>
    <w:rsid w:val="00EF0157"/>
    <w:rsid w:val="00EF1F28"/>
    <w:rsid w:val="00F041F8"/>
    <w:rsid w:val="00F052AC"/>
    <w:rsid w:val="00F179A8"/>
    <w:rsid w:val="00F21CEE"/>
    <w:rsid w:val="00F232AE"/>
    <w:rsid w:val="00F5340B"/>
    <w:rsid w:val="00F54CCF"/>
    <w:rsid w:val="00F62046"/>
    <w:rsid w:val="00F76D5E"/>
    <w:rsid w:val="00F8287B"/>
    <w:rsid w:val="00F909FD"/>
    <w:rsid w:val="00F94510"/>
    <w:rsid w:val="00F959FC"/>
    <w:rsid w:val="00F96735"/>
    <w:rsid w:val="00FA23F3"/>
    <w:rsid w:val="00FB59B4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235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235D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paragraph" w:customStyle="1" w:styleId="ConsPlusTitle">
    <w:name w:val="ConsPlusTitle"/>
    <w:uiPriority w:val="99"/>
    <w:rsid w:val="006F19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A02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41235D"/>
    <w:pPr>
      <w:spacing w:before="120"/>
      <w:jc w:val="center"/>
    </w:pPr>
    <w:rPr>
      <w:b/>
      <w:caps/>
      <w:sz w:val="36"/>
      <w:szCs w:val="20"/>
    </w:rPr>
  </w:style>
  <w:style w:type="paragraph" w:styleId="a4">
    <w:name w:val="List Paragraph"/>
    <w:basedOn w:val="a"/>
    <w:uiPriority w:val="99"/>
    <w:qFormat/>
    <w:rsid w:val="0041235D"/>
    <w:pPr>
      <w:ind w:left="720"/>
      <w:contextualSpacing/>
    </w:pPr>
  </w:style>
  <w:style w:type="paragraph" w:customStyle="1" w:styleId="ConsPlusNormal">
    <w:name w:val="ConsPlusNormal"/>
    <w:uiPriority w:val="99"/>
    <w:rsid w:val="00815A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AC3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3BD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C3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3BD4"/>
    <w:rPr>
      <w:rFonts w:cs="Times New Roman"/>
      <w:sz w:val="24"/>
      <w:szCs w:val="24"/>
    </w:rPr>
  </w:style>
  <w:style w:type="character" w:customStyle="1" w:styleId="a9">
    <w:name w:val="Основной текст_"/>
    <w:basedOn w:val="a0"/>
    <w:link w:val="11"/>
    <w:uiPriority w:val="99"/>
    <w:locked/>
    <w:rsid w:val="00CB4976"/>
    <w:rPr>
      <w:rFonts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CB4976"/>
    <w:pPr>
      <w:widowControl w:val="0"/>
      <w:shd w:val="clear" w:color="auto" w:fill="FFFFFF"/>
      <w:spacing w:line="269" w:lineRule="exact"/>
    </w:pPr>
    <w:rPr>
      <w:sz w:val="21"/>
      <w:szCs w:val="21"/>
    </w:rPr>
  </w:style>
  <w:style w:type="character" w:customStyle="1" w:styleId="aa">
    <w:name w:val="Основной текст + Полужирный"/>
    <w:basedOn w:val="a9"/>
    <w:uiPriority w:val="99"/>
    <w:rsid w:val="00F179A8"/>
    <w:rPr>
      <w:rFonts w:ascii="Times New Roman" w:hAnsi="Times New Roman"/>
      <w:b/>
      <w:bCs/>
      <w:color w:val="000000"/>
      <w:spacing w:val="0"/>
      <w:w w:val="100"/>
      <w:position w:val="0"/>
      <w:lang w:val="ru-RU"/>
    </w:rPr>
  </w:style>
  <w:style w:type="table" w:styleId="ab">
    <w:name w:val="Table Grid"/>
    <w:basedOn w:val="a1"/>
    <w:uiPriority w:val="59"/>
    <w:rsid w:val="00A830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WareZ Provider 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www.PHILka.RU</dc:creator>
  <cp:keywords/>
  <dc:description/>
  <cp:lastModifiedBy>user31</cp:lastModifiedBy>
  <cp:revision>11</cp:revision>
  <cp:lastPrinted>2018-08-14T10:41:00Z</cp:lastPrinted>
  <dcterms:created xsi:type="dcterms:W3CDTF">2018-08-06T07:09:00Z</dcterms:created>
  <dcterms:modified xsi:type="dcterms:W3CDTF">2018-08-14T10:41:00Z</dcterms:modified>
</cp:coreProperties>
</file>