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4F" w:rsidRDefault="00372B4F" w:rsidP="00735630">
      <w:pPr>
        <w:pStyle w:val="BodyText2"/>
        <w:ind w:right="175"/>
        <w:jc w:val="both"/>
      </w:pPr>
      <w:r>
        <w:rPr>
          <w:rFonts w:ascii="Arial" w:hAnsi="Arial" w:cs="Arial"/>
        </w:rPr>
        <w:t xml:space="preserve">                 </w:t>
      </w:r>
      <w:r>
        <w:t xml:space="preserve">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 o:ole="">
            <v:imagedata r:id="rId7" o:title=""/>
          </v:shape>
          <o:OLEObject Type="Embed" ProgID="Word.Picture.8" ShapeID="_x0000_i1025" DrawAspect="Content" ObjectID="_1521538898" r:id="rId8"/>
        </w:object>
      </w:r>
    </w:p>
    <w:p w:rsidR="00372B4F" w:rsidRDefault="00372B4F" w:rsidP="00735630">
      <w:pPr>
        <w:pStyle w:val="BodyText2"/>
        <w:rPr>
          <w:sz w:val="28"/>
          <w:szCs w:val="28"/>
        </w:rPr>
      </w:pPr>
      <w:r w:rsidRPr="00E61D45">
        <w:rPr>
          <w:sz w:val="28"/>
          <w:szCs w:val="28"/>
        </w:rPr>
        <w:t>Республика Ка</w:t>
      </w:r>
      <w:r>
        <w:rPr>
          <w:sz w:val="28"/>
          <w:szCs w:val="28"/>
        </w:rPr>
        <w:t>релия</w:t>
      </w:r>
    </w:p>
    <w:p w:rsidR="00372B4F" w:rsidRPr="00E61D45" w:rsidRDefault="00372B4F" w:rsidP="00735630">
      <w:pPr>
        <w:pStyle w:val="BodyText2"/>
        <w:rPr>
          <w:sz w:val="28"/>
          <w:szCs w:val="28"/>
        </w:rPr>
      </w:pPr>
      <w:r w:rsidRPr="00E61D45">
        <w:rPr>
          <w:sz w:val="28"/>
          <w:szCs w:val="28"/>
        </w:rPr>
        <w:t>Пудожский муниципальный район</w:t>
      </w:r>
    </w:p>
    <w:p w:rsidR="00372B4F" w:rsidRPr="00E61D45" w:rsidRDefault="00372B4F" w:rsidP="00735630">
      <w:pPr>
        <w:pStyle w:val="BodyText2"/>
        <w:rPr>
          <w:sz w:val="28"/>
          <w:szCs w:val="28"/>
        </w:rPr>
      </w:pPr>
      <w:r w:rsidRPr="00E61D45">
        <w:rPr>
          <w:sz w:val="28"/>
          <w:szCs w:val="28"/>
        </w:rPr>
        <w:t>Администрация Шальского сельского поселения</w:t>
      </w:r>
    </w:p>
    <w:p w:rsidR="00372B4F" w:rsidRDefault="00372B4F" w:rsidP="00735630">
      <w:pPr>
        <w:pStyle w:val="BodyText2"/>
        <w:rPr>
          <w:b w:val="0"/>
          <w:sz w:val="28"/>
          <w:szCs w:val="28"/>
        </w:rPr>
      </w:pPr>
      <w:r w:rsidRPr="00B61FBD">
        <w:rPr>
          <w:b w:val="0"/>
          <w:sz w:val="28"/>
          <w:szCs w:val="28"/>
        </w:rPr>
        <w:t>П О С Т А Н О В Л Е Н И Е</w:t>
      </w:r>
    </w:p>
    <w:p w:rsidR="00372B4F" w:rsidRDefault="00372B4F" w:rsidP="00735630">
      <w:pPr>
        <w:pStyle w:val="BodyText2"/>
        <w:jc w:val="both"/>
        <w:rPr>
          <w:sz w:val="28"/>
          <w:szCs w:val="28"/>
        </w:rPr>
      </w:pPr>
    </w:p>
    <w:p w:rsidR="00372B4F" w:rsidRPr="00E2491D" w:rsidRDefault="00372B4F" w:rsidP="00735630">
      <w:pPr>
        <w:pStyle w:val="BodyText2"/>
        <w:jc w:val="both"/>
        <w:rPr>
          <w:sz w:val="28"/>
          <w:szCs w:val="28"/>
        </w:rPr>
      </w:pPr>
      <w:r w:rsidRPr="00E2491D">
        <w:rPr>
          <w:sz w:val="28"/>
          <w:szCs w:val="28"/>
        </w:rPr>
        <w:t>От</w:t>
      </w:r>
      <w:r>
        <w:rPr>
          <w:sz w:val="28"/>
          <w:szCs w:val="28"/>
        </w:rPr>
        <w:t xml:space="preserve"> 01 апреля </w:t>
      </w:r>
      <w:r w:rsidRPr="00E2491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2491D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</w:t>
      </w:r>
      <w:r w:rsidRPr="00E249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E2491D">
        <w:rPr>
          <w:sz w:val="28"/>
          <w:szCs w:val="28"/>
        </w:rPr>
        <w:t xml:space="preserve">№  </w:t>
      </w:r>
      <w:r>
        <w:rPr>
          <w:sz w:val="28"/>
          <w:szCs w:val="28"/>
        </w:rPr>
        <w:t>29</w:t>
      </w:r>
    </w:p>
    <w:p w:rsidR="00372B4F" w:rsidRDefault="00372B4F" w:rsidP="007356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2B4F" w:rsidRDefault="00372B4F">
      <w:pPr>
        <w:jc w:val="center"/>
      </w:pPr>
    </w:p>
    <w:p w:rsidR="00372B4F" w:rsidRPr="00735630" w:rsidRDefault="00372B4F" w:rsidP="00FA0274">
      <w:pPr>
        <w:pStyle w:val="ConsPlusTitle"/>
        <w:widowControl/>
        <w:jc w:val="center"/>
        <w:rPr>
          <w:sz w:val="28"/>
          <w:szCs w:val="28"/>
        </w:rPr>
      </w:pPr>
      <w:r w:rsidRPr="00735630">
        <w:rPr>
          <w:sz w:val="28"/>
          <w:szCs w:val="28"/>
        </w:rPr>
        <w:t xml:space="preserve">Об утверждении Порядка организации и проведения служебных </w:t>
      </w:r>
    </w:p>
    <w:p w:rsidR="00372B4F" w:rsidRPr="00735630" w:rsidRDefault="00372B4F" w:rsidP="00FA0274">
      <w:pPr>
        <w:pStyle w:val="ConsPlusTitle"/>
        <w:widowControl/>
        <w:jc w:val="center"/>
        <w:rPr>
          <w:sz w:val="28"/>
          <w:szCs w:val="28"/>
        </w:rPr>
      </w:pPr>
      <w:r w:rsidRPr="00735630">
        <w:rPr>
          <w:sz w:val="28"/>
          <w:szCs w:val="28"/>
        </w:rPr>
        <w:t xml:space="preserve">проверок в администрации </w:t>
      </w:r>
      <w:r>
        <w:rPr>
          <w:sz w:val="28"/>
          <w:szCs w:val="28"/>
        </w:rPr>
        <w:t>Шальского сельского поселения</w:t>
      </w:r>
    </w:p>
    <w:p w:rsidR="00372B4F" w:rsidRPr="00735630" w:rsidRDefault="00372B4F" w:rsidP="00FA0274">
      <w:pPr>
        <w:pStyle w:val="ConsPlusTitle"/>
        <w:widowControl/>
        <w:jc w:val="center"/>
        <w:rPr>
          <w:sz w:val="28"/>
          <w:szCs w:val="28"/>
        </w:rPr>
      </w:pPr>
    </w:p>
    <w:p w:rsidR="00372B4F" w:rsidRPr="00735630" w:rsidRDefault="00372B4F" w:rsidP="00FA0274">
      <w:pPr>
        <w:pStyle w:val="ConsPlusTitle"/>
        <w:widowControl/>
        <w:jc w:val="center"/>
        <w:rPr>
          <w:sz w:val="28"/>
          <w:szCs w:val="28"/>
        </w:rPr>
      </w:pPr>
    </w:p>
    <w:p w:rsidR="00372B4F" w:rsidRDefault="00372B4F" w:rsidP="00FA0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5630">
        <w:rPr>
          <w:sz w:val="28"/>
          <w:szCs w:val="28"/>
        </w:rPr>
        <w:tab/>
        <w:t xml:space="preserve">В целях единообразного применения дисциплинарных взысканий, установленных статье 27 Федерального закона от 2 марта 2007 года </w:t>
      </w:r>
      <w:r>
        <w:rPr>
          <w:sz w:val="28"/>
          <w:szCs w:val="28"/>
        </w:rPr>
        <w:t xml:space="preserve">          </w:t>
      </w:r>
      <w:r w:rsidRPr="0073563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35630">
        <w:rPr>
          <w:sz w:val="28"/>
          <w:szCs w:val="28"/>
        </w:rPr>
        <w:t xml:space="preserve">25-ФЗ «О муниципальной службе в Российской Федерации», </w:t>
      </w:r>
      <w:r>
        <w:rPr>
          <w:sz w:val="28"/>
          <w:szCs w:val="28"/>
        </w:rPr>
        <w:t>администрация</w:t>
      </w:r>
      <w:r w:rsidRPr="00735630">
        <w:rPr>
          <w:sz w:val="28"/>
          <w:szCs w:val="28"/>
        </w:rPr>
        <w:t xml:space="preserve"> </w:t>
      </w:r>
      <w:r>
        <w:rPr>
          <w:sz w:val="28"/>
          <w:szCs w:val="28"/>
        </w:rPr>
        <w:t>Шальского сельского поселения</w:t>
      </w:r>
      <w:r w:rsidRPr="00735630">
        <w:rPr>
          <w:sz w:val="28"/>
          <w:szCs w:val="28"/>
        </w:rPr>
        <w:t>:</w:t>
      </w:r>
    </w:p>
    <w:p w:rsidR="00372B4F" w:rsidRPr="00735630" w:rsidRDefault="00372B4F" w:rsidP="007356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 :</w:t>
      </w:r>
    </w:p>
    <w:p w:rsidR="00372B4F" w:rsidRPr="00735630" w:rsidRDefault="00372B4F" w:rsidP="00FA0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5630">
        <w:rPr>
          <w:sz w:val="28"/>
          <w:szCs w:val="28"/>
        </w:rPr>
        <w:t xml:space="preserve">1. Утвердить прилагаемый Порядок организации и проведения служебных проверок в администрации </w:t>
      </w:r>
      <w:r>
        <w:rPr>
          <w:sz w:val="28"/>
          <w:szCs w:val="28"/>
        </w:rPr>
        <w:t>Шальского сельского поселения</w:t>
      </w:r>
      <w:r w:rsidRPr="00735630">
        <w:rPr>
          <w:sz w:val="28"/>
          <w:szCs w:val="28"/>
        </w:rPr>
        <w:t xml:space="preserve"> (далее – Порядок).</w:t>
      </w:r>
    </w:p>
    <w:p w:rsidR="00372B4F" w:rsidRDefault="00372B4F" w:rsidP="00FA0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5630">
        <w:rPr>
          <w:sz w:val="28"/>
          <w:szCs w:val="28"/>
        </w:rPr>
        <w:t xml:space="preserve">2. Контроль за исполнением </w:t>
      </w:r>
      <w:r>
        <w:rPr>
          <w:sz w:val="28"/>
          <w:szCs w:val="28"/>
        </w:rPr>
        <w:t xml:space="preserve">настоящего </w:t>
      </w:r>
      <w:r w:rsidRPr="00735630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оставляю за собой.</w:t>
      </w:r>
    </w:p>
    <w:p w:rsidR="00372B4F" w:rsidRDefault="00372B4F" w:rsidP="00FA0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(обнародованию).</w:t>
      </w:r>
    </w:p>
    <w:p w:rsidR="00372B4F" w:rsidRPr="00735630" w:rsidRDefault="00372B4F" w:rsidP="00FA02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630">
        <w:rPr>
          <w:sz w:val="28"/>
          <w:szCs w:val="28"/>
        </w:rPr>
        <w:tab/>
        <w:t xml:space="preserve"> </w:t>
      </w: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Шальского сельского поселения:                                  Т.В.Тифантьева</w:t>
      </w: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Pr="00735630" w:rsidRDefault="00372B4F" w:rsidP="00FA0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B4F" w:rsidRDefault="00372B4F" w:rsidP="00FA02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2B4F" w:rsidRDefault="00372B4F" w:rsidP="00FA02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2B4F" w:rsidRPr="00FA0274" w:rsidRDefault="00372B4F" w:rsidP="00FA02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274">
        <w:rPr>
          <w:sz w:val="22"/>
          <w:szCs w:val="22"/>
        </w:rPr>
        <w:t>.</w:t>
      </w:r>
    </w:p>
    <w:p w:rsidR="00372B4F" w:rsidRPr="00AB6D4C" w:rsidRDefault="00372B4F" w:rsidP="00FA0274">
      <w:pPr>
        <w:autoSpaceDE w:val="0"/>
        <w:autoSpaceDN w:val="0"/>
        <w:adjustRightInd w:val="0"/>
        <w:ind w:left="5220"/>
      </w:pPr>
      <w:r w:rsidRPr="00AB6D4C">
        <w:t xml:space="preserve">УТВЕРЖДЁН </w:t>
      </w:r>
    </w:p>
    <w:p w:rsidR="00372B4F" w:rsidRPr="00AB6D4C" w:rsidRDefault="00372B4F" w:rsidP="00FA0274">
      <w:pPr>
        <w:autoSpaceDE w:val="0"/>
        <w:autoSpaceDN w:val="0"/>
        <w:adjustRightInd w:val="0"/>
        <w:ind w:left="5220"/>
      </w:pPr>
      <w:r>
        <w:t>постановление</w:t>
      </w:r>
      <w:r w:rsidRPr="00AB6D4C">
        <w:t xml:space="preserve"> администрации </w:t>
      </w:r>
      <w:r>
        <w:t>Шальского сельского поселения</w:t>
      </w:r>
    </w:p>
    <w:p w:rsidR="00372B4F" w:rsidRDefault="00372B4F" w:rsidP="00FA0274">
      <w:pPr>
        <w:autoSpaceDE w:val="0"/>
        <w:autoSpaceDN w:val="0"/>
        <w:adjustRightInd w:val="0"/>
        <w:ind w:left="5220"/>
      </w:pPr>
      <w:r>
        <w:t>от 01 апреля  2016</w:t>
      </w:r>
      <w:r w:rsidRPr="00AB6D4C">
        <w:t xml:space="preserve"> года № </w:t>
      </w:r>
      <w:r>
        <w:t xml:space="preserve"> 29</w:t>
      </w:r>
    </w:p>
    <w:p w:rsidR="00372B4F" w:rsidRPr="00AB6D4C" w:rsidRDefault="00372B4F" w:rsidP="00FA0274">
      <w:pPr>
        <w:autoSpaceDE w:val="0"/>
        <w:autoSpaceDN w:val="0"/>
        <w:adjustRightInd w:val="0"/>
        <w:ind w:left="5220"/>
      </w:pPr>
    </w:p>
    <w:p w:rsidR="00372B4F" w:rsidRPr="00AB6D4C" w:rsidRDefault="00372B4F" w:rsidP="00FA0274">
      <w:pPr>
        <w:autoSpaceDE w:val="0"/>
        <w:autoSpaceDN w:val="0"/>
        <w:adjustRightInd w:val="0"/>
        <w:jc w:val="center"/>
      </w:pPr>
    </w:p>
    <w:p w:rsidR="00372B4F" w:rsidRPr="00AB6D4C" w:rsidRDefault="00372B4F" w:rsidP="00FA0274">
      <w:pPr>
        <w:pStyle w:val="ConsPlusTitle"/>
        <w:widowControl/>
        <w:jc w:val="center"/>
      </w:pPr>
      <w:r w:rsidRPr="00AB6D4C">
        <w:t>П О Р Я Д О К</w:t>
      </w:r>
    </w:p>
    <w:p w:rsidR="00372B4F" w:rsidRPr="00AB6D4C" w:rsidRDefault="00372B4F" w:rsidP="00FA0274">
      <w:pPr>
        <w:pStyle w:val="ConsPlusTitle"/>
        <w:widowControl/>
        <w:jc w:val="center"/>
      </w:pPr>
      <w:r>
        <w:t>о</w:t>
      </w:r>
      <w:r w:rsidRPr="00AB6D4C">
        <w:t>рганизации</w:t>
      </w:r>
      <w:r>
        <w:t xml:space="preserve">  </w:t>
      </w:r>
      <w:r w:rsidRPr="00AB6D4C">
        <w:t xml:space="preserve"> и </w:t>
      </w:r>
      <w:r>
        <w:t xml:space="preserve"> </w:t>
      </w:r>
      <w:r w:rsidRPr="00AB6D4C">
        <w:t>проведения</w:t>
      </w:r>
      <w:r>
        <w:t xml:space="preserve">  </w:t>
      </w:r>
      <w:r w:rsidRPr="00AB6D4C">
        <w:t xml:space="preserve"> служебных проверок в </w:t>
      </w:r>
    </w:p>
    <w:p w:rsidR="00372B4F" w:rsidRPr="00AB6D4C" w:rsidRDefault="00372B4F" w:rsidP="00FA0274">
      <w:pPr>
        <w:pStyle w:val="ConsPlusTitle"/>
        <w:widowControl/>
        <w:jc w:val="center"/>
      </w:pPr>
      <w:r w:rsidRPr="00AB6D4C">
        <w:t xml:space="preserve">администрации </w:t>
      </w:r>
      <w:r>
        <w:t>Шальского сельского поселения</w:t>
      </w:r>
    </w:p>
    <w:p w:rsidR="00372B4F" w:rsidRPr="00AB6D4C" w:rsidRDefault="00372B4F" w:rsidP="00FA0274">
      <w:pPr>
        <w:autoSpaceDE w:val="0"/>
        <w:autoSpaceDN w:val="0"/>
        <w:adjustRightInd w:val="0"/>
        <w:jc w:val="center"/>
      </w:pPr>
    </w:p>
    <w:p w:rsidR="00372B4F" w:rsidRPr="00AB6D4C" w:rsidRDefault="00372B4F" w:rsidP="00FA027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72B4F" w:rsidRPr="006844E4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6844E4">
        <w:t>1. Настоящий Порядок организации и проведения служебных прове</w:t>
      </w:r>
      <w:r>
        <w:t xml:space="preserve">рок в администрации Шальского сельского поселения </w:t>
      </w:r>
      <w:r w:rsidRPr="006844E4">
        <w:t xml:space="preserve"> (далее - Порядок) разработан на основании Федерального закона от 2 марта 2007 года № 25-ФЗ «О муниципальной службе в Российской Федерации», главы 30 Трудового кодекса Российской Федерации.</w:t>
      </w:r>
    </w:p>
    <w:p w:rsidR="00372B4F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C9444D">
        <w:t xml:space="preserve">2. Служебная проверка проводится по распоряжению </w:t>
      </w:r>
      <w:r>
        <w:t>Главы</w:t>
      </w:r>
      <w:r w:rsidRPr="00C9444D">
        <w:t xml:space="preserve">  </w:t>
      </w:r>
      <w:r>
        <w:t>Шальского сельского поселения</w:t>
      </w:r>
      <w:r w:rsidRPr="00C9444D">
        <w:t xml:space="preserve"> (далее</w:t>
      </w:r>
      <w:r>
        <w:t xml:space="preserve"> </w:t>
      </w:r>
      <w:r w:rsidRPr="00C9444D">
        <w:t>- администрация) или по письменному заявлению муниципального служащего администрации (далее – муниципальный служащий).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 xml:space="preserve">3. Для проведения служебной проверки распоряжением </w:t>
      </w:r>
      <w:r>
        <w:t>Главы Шальского сельского поселения</w:t>
      </w:r>
      <w:r w:rsidRPr="00460F28">
        <w:t xml:space="preserve"> (далее - администрация) образуется комиссия, в состав которой   входят </w:t>
      </w:r>
      <w:r>
        <w:t>муниципальные служащие администрации поселения.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 xml:space="preserve">Комиссия состоит из председателя комиссии и членов комиссии. 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4. В ходе служебной проверки должны быть полностью, объективно и всесторонне установлены: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1) факт совершения муниципальным служащим дисциплинарного проступка;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2)  вина муниципального служащего;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3)  причины и условия, способствовавшие совершению муниципальным служащим дисциплинарного проступка;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4) характер и размер вреда, причиненного муниципальным служащим в результате совершения дисциплинарного проступка;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5) обстоятельства, послужившие основанием для письменного заявления муниципального служащего о проведении служебной проверки (при наличии).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 xml:space="preserve">5. В проведении служебной проверки не может участвовать муниципальный  служащий, прямо или косвенно заинтересованный в ее результатах. В этих </w:t>
      </w:r>
      <w:r>
        <w:t>случаях он обязан обратиться к Г</w:t>
      </w:r>
      <w:r w:rsidRPr="00460F28">
        <w:t xml:space="preserve">лаве </w:t>
      </w:r>
      <w:r>
        <w:t>Шальского сельского поселения</w:t>
      </w:r>
      <w:r w:rsidRPr="00460F28">
        <w:t xml:space="preserve">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6. Муниципальный служащий, в отношении которого проводится служебная проверка, имеет право: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1) давать устные или письменные объяснения, представлять заявления, ходатайства и иные документы;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2) обжаловать решения и действия (бездействие) членов комиссии  главе  администрации;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3) ознакомиться по окончании служебной проверки с протоколом комиссии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7. Муниципальный служащий, в отношении которого проводится служебная проверка, может быть временно отстранен от исполнения должностных обязанностей на время проведения служебной проверки с сохранением на этот период денежного содержания по замещаемой должности. Временное отстранение муниципального служащего от исполнения должностных обязанностей оформляется распоряжением администрации  по личному составу.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FA0274">
        <w:t>8.</w:t>
      </w:r>
      <w:r w:rsidRPr="008C5F18">
        <w:rPr>
          <w:b/>
        </w:rPr>
        <w:t xml:space="preserve"> </w:t>
      </w:r>
      <w:r w:rsidRPr="00460F28">
        <w:t>В случае, если на предложение дать письменное объяснение по существу проводимой служебной проверки муниципальный служащий, в отношении которого проводится служебная проверка, ответил отказом, составляется акт с указанием места и времени его составления, членов комиссии, составивших акт, и содержания причин отказа.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9. Служебная проверка должна быть завершена не позднее чем через две недели</w:t>
      </w:r>
      <w:r>
        <w:t xml:space="preserve">  со дня принятия распоряжения Главы Шальского сельского поселения</w:t>
      </w:r>
      <w:r w:rsidRPr="00460F28">
        <w:t xml:space="preserve">  о её проведении.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10. После окончания служебной проверки комиссия готовит письменное заключение о результатах служебной проверки</w:t>
      </w:r>
      <w:r>
        <w:t xml:space="preserve"> (далее - заключение)</w:t>
      </w:r>
      <w:r w:rsidRPr="00460F28">
        <w:t>, в котором указываются: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1) факты и обстоятельства, установленные по результатам служебной проверки;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2) предложение о применении или о неприменении к муниципальному служащему дисциплинарного взыскания.</w:t>
      </w:r>
    </w:p>
    <w:p w:rsidR="00372B4F" w:rsidRPr="0007048A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07048A">
        <w:t>11. В обязательном порядке к заключению прилагаются документы, подтверждающие факты и обстоятельства, установленные в результате служебной проверки, письменные объяснения (при их наличии) муниципального служащего, в отношении которого проводилась служебная проверка, других работников и иных лиц и иные материалы, имеющие отношение к установленным в ходе служебной проверки фактам.</w:t>
      </w:r>
    </w:p>
    <w:p w:rsidR="00372B4F" w:rsidRPr="0007048A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07048A">
        <w:t xml:space="preserve">12. Заключение  подписывается председателем и другими членами комиссии. </w:t>
      </w:r>
    </w:p>
    <w:p w:rsidR="00372B4F" w:rsidRPr="0007048A" w:rsidRDefault="00372B4F" w:rsidP="00FA0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7048A">
        <w:rPr>
          <w:rFonts w:ascii="Times New Roman" w:hAnsi="Times New Roman" w:cs="Times New Roman"/>
          <w:sz w:val="24"/>
          <w:szCs w:val="24"/>
        </w:rPr>
        <w:t xml:space="preserve">Член комиссии, несогласный с   заключением,  вправе в письменной форме изложить свое мнение, которое подлежит обязательному приобщению к  заключению.  </w:t>
      </w:r>
    </w:p>
    <w:p w:rsidR="00372B4F" w:rsidRPr="0007048A" w:rsidRDefault="00372B4F" w:rsidP="00FA0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048A">
        <w:rPr>
          <w:rFonts w:ascii="Times New Roman" w:hAnsi="Times New Roman" w:cs="Times New Roman"/>
          <w:sz w:val="24"/>
          <w:szCs w:val="24"/>
        </w:rPr>
        <w:t xml:space="preserve">13.  Заключение   в  течение трех рабочих дней  со дня его подписания  направляется главе </w:t>
      </w:r>
      <w:r w:rsidRPr="00F0346C"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07048A">
        <w:rPr>
          <w:rFonts w:ascii="Times New Roman" w:hAnsi="Times New Roman" w:cs="Times New Roman"/>
          <w:sz w:val="24"/>
          <w:szCs w:val="24"/>
        </w:rPr>
        <w:t>,   а также по решению комиссии - иным заинтересованным лицам.</w:t>
      </w:r>
    </w:p>
    <w:p w:rsidR="00372B4F" w:rsidRPr="0007048A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07048A">
        <w:t xml:space="preserve">14. Заключение объявляется муниципальному служащему, в отношении которого проводилась проверка, под роспись в течение трех рабочих дней со дня его подписания, не считая времени отсутствия муниципального служащего на службе. </w:t>
      </w:r>
    </w:p>
    <w:p w:rsidR="00372B4F" w:rsidRPr="0007048A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07048A">
        <w:t>Если  муниципальный  служащий, в отношении которого проводилась служебная проверка, отказывается ознакомиться с указанным заключением под роспись, то составляется соответствующий акт с указанием места и времени его составления, членов комиссии, составивших акт, и содержания причин отказа.</w:t>
      </w:r>
    </w:p>
    <w:p w:rsidR="00372B4F" w:rsidRPr="0007048A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07048A">
        <w:t xml:space="preserve">15.  Глава </w:t>
      </w:r>
      <w:r>
        <w:t>Шальского сельского поселения</w:t>
      </w:r>
      <w:r w:rsidRPr="0007048A">
        <w:t xml:space="preserve">   рассматривает  заключение  и в течение трех рабочих дней со дня его получения и  принимает  решение о применении или неприменении к муниципальному служащему  дисциплинарного взыскания.</w:t>
      </w:r>
    </w:p>
    <w:p w:rsidR="00372B4F" w:rsidRDefault="00372B4F" w:rsidP="00FA0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048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глава </w:t>
      </w:r>
      <w:r w:rsidRPr="00F0346C">
        <w:rPr>
          <w:rFonts w:ascii="Times New Roman" w:hAnsi="Times New Roman" w:cs="Times New Roman"/>
          <w:sz w:val="24"/>
          <w:szCs w:val="24"/>
        </w:rPr>
        <w:t>Шальского сельского поселения</w:t>
      </w:r>
      <w:r w:rsidRPr="0007048A">
        <w:rPr>
          <w:rFonts w:ascii="Times New Roman" w:hAnsi="Times New Roman" w:cs="Times New Roman"/>
          <w:sz w:val="24"/>
          <w:szCs w:val="24"/>
        </w:rPr>
        <w:t xml:space="preserve"> передаёт  информацию о совершении указанного действия (бездействия) и подтверждающие такой факт документы в правоприменительные</w:t>
      </w:r>
      <w:r>
        <w:rPr>
          <w:rFonts w:ascii="Times New Roman" w:hAnsi="Times New Roman" w:cs="Times New Roman"/>
          <w:sz w:val="24"/>
          <w:szCs w:val="24"/>
        </w:rPr>
        <w:t xml:space="preserve"> органы в  течение трех рабочих дней  со дня  получения  заключения о результатах служебной проверки. </w:t>
      </w:r>
    </w:p>
    <w:p w:rsidR="00372B4F" w:rsidRPr="00460F28" w:rsidRDefault="00372B4F" w:rsidP="00FA0274">
      <w:pPr>
        <w:autoSpaceDE w:val="0"/>
        <w:autoSpaceDN w:val="0"/>
        <w:adjustRightInd w:val="0"/>
        <w:ind w:firstLine="540"/>
        <w:jc w:val="both"/>
      </w:pPr>
      <w:r>
        <w:tab/>
      </w:r>
      <w:r w:rsidRPr="00460F28">
        <w:t>16. Все материалы служебной проверки  хранятся в личном деле муниципального служащего, в отношении которого проводилась служебная проверка.</w:t>
      </w:r>
    </w:p>
    <w:p w:rsidR="00372B4F" w:rsidRDefault="00372B4F" w:rsidP="00FA0274">
      <w:pPr>
        <w:jc w:val="center"/>
      </w:pPr>
      <w:r>
        <w:t>-----------------------------------------------------------------------------------------------</w:t>
      </w:r>
    </w:p>
    <w:sectPr w:rsidR="00372B4F" w:rsidSect="00F34B8F">
      <w:headerReference w:type="even" r:id="rId9"/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4F" w:rsidRDefault="00372B4F">
      <w:r>
        <w:separator/>
      </w:r>
    </w:p>
  </w:endnote>
  <w:endnote w:type="continuationSeparator" w:id="1">
    <w:p w:rsidR="00372B4F" w:rsidRDefault="0037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4F" w:rsidRDefault="00372B4F">
      <w:r>
        <w:separator/>
      </w:r>
    </w:p>
  </w:footnote>
  <w:footnote w:type="continuationSeparator" w:id="1">
    <w:p w:rsidR="00372B4F" w:rsidRDefault="0037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4F" w:rsidRDefault="00372B4F" w:rsidP="00E934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2B4F" w:rsidRDefault="00372B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4F" w:rsidRDefault="00372B4F" w:rsidP="00E934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72B4F" w:rsidRDefault="00372B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9E8"/>
    <w:multiLevelType w:val="hybridMultilevel"/>
    <w:tmpl w:val="89C8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14729E"/>
    <w:multiLevelType w:val="hybridMultilevel"/>
    <w:tmpl w:val="E0C45D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A4002AE"/>
    <w:multiLevelType w:val="hybridMultilevel"/>
    <w:tmpl w:val="C3A05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C4961"/>
    <w:multiLevelType w:val="hybridMultilevel"/>
    <w:tmpl w:val="A27A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C551DB"/>
    <w:multiLevelType w:val="hybridMultilevel"/>
    <w:tmpl w:val="6910F220"/>
    <w:lvl w:ilvl="0" w:tplc="62A4BF0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3AA37B1"/>
    <w:multiLevelType w:val="hybridMultilevel"/>
    <w:tmpl w:val="C674D00C"/>
    <w:lvl w:ilvl="0" w:tplc="50E248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4027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D52"/>
    <w:rsid w:val="0007048A"/>
    <w:rsid w:val="000C48B2"/>
    <w:rsid w:val="00184F98"/>
    <w:rsid w:val="001A25F2"/>
    <w:rsid w:val="0028234C"/>
    <w:rsid w:val="002A4ECC"/>
    <w:rsid w:val="00372B4F"/>
    <w:rsid w:val="003B2D07"/>
    <w:rsid w:val="0044221C"/>
    <w:rsid w:val="00460F28"/>
    <w:rsid w:val="004B6FD4"/>
    <w:rsid w:val="005E781E"/>
    <w:rsid w:val="00601711"/>
    <w:rsid w:val="006844E4"/>
    <w:rsid w:val="00735630"/>
    <w:rsid w:val="00786C29"/>
    <w:rsid w:val="00797571"/>
    <w:rsid w:val="00842924"/>
    <w:rsid w:val="008A05C6"/>
    <w:rsid w:val="008C5F18"/>
    <w:rsid w:val="00951954"/>
    <w:rsid w:val="009E4FB6"/>
    <w:rsid w:val="00AB6D4C"/>
    <w:rsid w:val="00B56AA9"/>
    <w:rsid w:val="00B61FBD"/>
    <w:rsid w:val="00BB68E7"/>
    <w:rsid w:val="00BD7A30"/>
    <w:rsid w:val="00C3442F"/>
    <w:rsid w:val="00C9444D"/>
    <w:rsid w:val="00CA6932"/>
    <w:rsid w:val="00D6098C"/>
    <w:rsid w:val="00E2491D"/>
    <w:rsid w:val="00E51D52"/>
    <w:rsid w:val="00E61D45"/>
    <w:rsid w:val="00E934D4"/>
    <w:rsid w:val="00F0346C"/>
    <w:rsid w:val="00F34B8F"/>
    <w:rsid w:val="00F55ADB"/>
    <w:rsid w:val="00F71F80"/>
    <w:rsid w:val="00FA0274"/>
    <w:rsid w:val="00FA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5C6"/>
    <w:pPr>
      <w:keepNext/>
      <w:jc w:val="center"/>
      <w:outlineLvl w:val="0"/>
    </w:pPr>
    <w:rPr>
      <w:rFonts w:ascii="Courier New" w:hAnsi="Courier New" w:cs="Courier New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5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5C6"/>
    <w:pPr>
      <w:keepNext/>
      <w:ind w:left="3600" w:hanging="360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05C6"/>
    <w:pPr>
      <w:keepNext/>
      <w:jc w:val="center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05C6"/>
    <w:pPr>
      <w:keepNext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05C6"/>
    <w:pPr>
      <w:keepNext/>
      <w:jc w:val="center"/>
      <w:outlineLvl w:val="5"/>
    </w:pPr>
    <w:rPr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1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1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1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140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8A05C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3140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A05C6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314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A05C6"/>
    <w:pPr>
      <w:jc w:val="center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3140"/>
    <w:rPr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786C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34B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34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34B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1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4B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1047</Words>
  <Characters>5973</Characters>
  <Application>Microsoft Office Outlook</Application>
  <DocSecurity>0</DocSecurity>
  <Lines>0</Lines>
  <Paragraphs>0</Paragraphs>
  <ScaleCrop>false</ScaleCrop>
  <Company>УД Администрации г.Сегежа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Шеляговская</dc:creator>
  <cp:keywords/>
  <dc:description/>
  <cp:lastModifiedBy>Елена</cp:lastModifiedBy>
  <cp:revision>3</cp:revision>
  <cp:lastPrinted>2016-04-07T09:55:00Z</cp:lastPrinted>
  <dcterms:created xsi:type="dcterms:W3CDTF">2016-03-01T09:18:00Z</dcterms:created>
  <dcterms:modified xsi:type="dcterms:W3CDTF">2016-04-07T09:55:00Z</dcterms:modified>
</cp:coreProperties>
</file>