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CB30F8" w:rsidRDefault="00F3113D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95pt;margin-top:-8.4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46646014" r:id="rId8"/>
        </w:pict>
      </w:r>
    </w:p>
    <w:p w:rsidR="00D47968" w:rsidRPr="00937EF4" w:rsidRDefault="0046365F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  <w:r w:rsidR="009D2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47968" w:rsidRPr="00937EF4" w:rsidRDefault="00D47968" w:rsidP="006B7695">
      <w:pPr>
        <w:jc w:val="center"/>
        <w:rPr>
          <w:b/>
          <w:sz w:val="28"/>
          <w:szCs w:val="28"/>
        </w:rPr>
      </w:pPr>
    </w:p>
    <w:p w:rsidR="00D47968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С</w:t>
      </w:r>
      <w:r w:rsidR="0046365F">
        <w:rPr>
          <w:sz w:val="28"/>
          <w:szCs w:val="28"/>
        </w:rPr>
        <w:t xml:space="preserve">овет </w:t>
      </w:r>
      <w:r w:rsidRPr="00937EF4">
        <w:rPr>
          <w:sz w:val="28"/>
          <w:szCs w:val="28"/>
        </w:rPr>
        <w:t>Пудожского городского поселения</w:t>
      </w:r>
    </w:p>
    <w:p w:rsidR="0046365F" w:rsidRPr="00937EF4" w:rsidRDefault="0046365F" w:rsidP="006B7695">
      <w:pPr>
        <w:jc w:val="center"/>
        <w:rPr>
          <w:sz w:val="28"/>
          <w:szCs w:val="28"/>
        </w:rPr>
      </w:pPr>
    </w:p>
    <w:p w:rsidR="00310DCD" w:rsidRPr="00937EF4" w:rsidRDefault="008B44E3" w:rsidP="006B76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DA0242">
        <w:rPr>
          <w:sz w:val="28"/>
          <w:szCs w:val="28"/>
          <w:lang w:val="en-US"/>
        </w:rPr>
        <w:t>V</w:t>
      </w:r>
      <w:r w:rsidR="00C90CE9" w:rsidRPr="00937EF4">
        <w:rPr>
          <w:sz w:val="28"/>
          <w:szCs w:val="28"/>
          <w:lang w:val="en-US"/>
        </w:rPr>
        <w:t>I</w:t>
      </w:r>
      <w:r w:rsidRPr="00937EF4">
        <w:rPr>
          <w:sz w:val="28"/>
          <w:szCs w:val="28"/>
          <w:lang w:val="en-US"/>
        </w:rPr>
        <w:t>I</w:t>
      </w:r>
      <w:r w:rsidR="00C90CE9" w:rsidRPr="00937EF4">
        <w:rPr>
          <w:sz w:val="28"/>
          <w:szCs w:val="28"/>
          <w:lang w:val="en-US"/>
        </w:rPr>
        <w:t>I</w:t>
      </w:r>
      <w:r w:rsidR="00C42E7F" w:rsidRPr="00937EF4">
        <w:rPr>
          <w:sz w:val="28"/>
          <w:szCs w:val="28"/>
        </w:rPr>
        <w:t xml:space="preserve"> заседание </w:t>
      </w:r>
      <w:r w:rsidR="00C42E7F" w:rsidRPr="00937EF4">
        <w:rPr>
          <w:sz w:val="28"/>
          <w:szCs w:val="28"/>
          <w:lang w:val="en-US"/>
        </w:rPr>
        <w:t>I</w:t>
      </w:r>
      <w:r w:rsidR="00C90CE9">
        <w:rPr>
          <w:sz w:val="28"/>
          <w:szCs w:val="28"/>
          <w:lang w:val="en-US"/>
        </w:rPr>
        <w:t>V</w:t>
      </w:r>
      <w:r w:rsidR="00C42E7F" w:rsidRPr="00937EF4">
        <w:rPr>
          <w:sz w:val="28"/>
          <w:szCs w:val="28"/>
        </w:rPr>
        <w:t xml:space="preserve"> созыва</w:t>
      </w:r>
    </w:p>
    <w:p w:rsidR="00D47968" w:rsidRPr="00937EF4" w:rsidRDefault="00C13A94" w:rsidP="00C13A94">
      <w:pPr>
        <w:jc w:val="right"/>
        <w:rPr>
          <w:b/>
          <w:sz w:val="28"/>
          <w:szCs w:val="28"/>
        </w:rPr>
      </w:pPr>
      <w:r w:rsidRPr="00937EF4">
        <w:rPr>
          <w:b/>
          <w:sz w:val="28"/>
          <w:szCs w:val="28"/>
        </w:rPr>
        <w:t xml:space="preserve">         </w:t>
      </w:r>
      <w:r w:rsidR="003C2693" w:rsidRPr="00937EF4">
        <w:rPr>
          <w:b/>
          <w:sz w:val="28"/>
          <w:szCs w:val="28"/>
        </w:rPr>
        <w:t xml:space="preserve">                          </w:t>
      </w:r>
    </w:p>
    <w:p w:rsidR="00D47968" w:rsidRPr="00937EF4" w:rsidRDefault="0002276D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РЕШЕНИЕ</w:t>
      </w:r>
    </w:p>
    <w:p w:rsidR="008B44E3" w:rsidRDefault="008B44E3" w:rsidP="008636D4">
      <w:pPr>
        <w:pStyle w:val="a8"/>
        <w:ind w:firstLine="0"/>
        <w:rPr>
          <w:sz w:val="28"/>
          <w:szCs w:val="28"/>
        </w:rPr>
      </w:pPr>
    </w:p>
    <w:p w:rsidR="009D2859" w:rsidRDefault="008B44E3" w:rsidP="008636D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37456B">
        <w:rPr>
          <w:sz w:val="28"/>
          <w:szCs w:val="28"/>
        </w:rPr>
        <w:t>т 2</w:t>
      </w:r>
      <w:r w:rsidR="0046365F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</w:t>
      </w:r>
      <w:r w:rsidRPr="008B44E3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                 </w:t>
      </w:r>
      <w:r w:rsidR="009D2859">
        <w:rPr>
          <w:sz w:val="28"/>
          <w:szCs w:val="28"/>
        </w:rPr>
        <w:t xml:space="preserve">    </w:t>
      </w:r>
      <w:r w:rsidR="003C2693" w:rsidRPr="00937EF4">
        <w:rPr>
          <w:sz w:val="28"/>
          <w:szCs w:val="28"/>
        </w:rPr>
        <w:t xml:space="preserve">г. Пудож    </w:t>
      </w:r>
      <w:r w:rsidR="00C42E7F" w:rsidRPr="00937EF4">
        <w:rPr>
          <w:sz w:val="28"/>
          <w:szCs w:val="28"/>
        </w:rPr>
        <w:t xml:space="preserve">                            </w:t>
      </w:r>
      <w:r w:rsidR="008636D4">
        <w:rPr>
          <w:sz w:val="28"/>
          <w:szCs w:val="28"/>
        </w:rPr>
        <w:t xml:space="preserve">             </w:t>
      </w:r>
      <w:r w:rsidR="00C42E7F" w:rsidRPr="00937EF4">
        <w:rPr>
          <w:sz w:val="28"/>
          <w:szCs w:val="28"/>
        </w:rPr>
        <w:t>№</w:t>
      </w:r>
      <w:r w:rsidR="003C2693" w:rsidRPr="00937EF4">
        <w:rPr>
          <w:sz w:val="28"/>
          <w:szCs w:val="28"/>
        </w:rPr>
        <w:t xml:space="preserve"> </w:t>
      </w:r>
      <w:r w:rsidR="0046365F">
        <w:rPr>
          <w:sz w:val="28"/>
          <w:szCs w:val="28"/>
        </w:rPr>
        <w:t>85</w:t>
      </w:r>
    </w:p>
    <w:p w:rsidR="003C2693" w:rsidRPr="00937EF4" w:rsidRDefault="003C2693" w:rsidP="00D47968">
      <w:pPr>
        <w:rPr>
          <w:sz w:val="28"/>
          <w:szCs w:val="28"/>
        </w:rPr>
      </w:pPr>
      <w:r w:rsidRPr="00937EF4">
        <w:rPr>
          <w:sz w:val="28"/>
          <w:szCs w:val="28"/>
        </w:rPr>
        <w:t xml:space="preserve">                                                         </w:t>
      </w:r>
    </w:p>
    <w:p w:rsidR="003C2693" w:rsidRPr="00937EF4" w:rsidRDefault="003C2693" w:rsidP="00D47968">
      <w:pPr>
        <w:rPr>
          <w:sz w:val="28"/>
          <w:szCs w:val="28"/>
        </w:rPr>
      </w:pPr>
    </w:p>
    <w:p w:rsidR="00B4637B" w:rsidRDefault="00E555E8" w:rsidP="00E555E8">
      <w:pPr>
        <w:jc w:val="center"/>
        <w:rPr>
          <w:bCs/>
          <w:sz w:val="28"/>
          <w:szCs w:val="28"/>
        </w:rPr>
      </w:pPr>
      <w:r w:rsidRPr="00E555E8">
        <w:rPr>
          <w:bCs/>
          <w:sz w:val="28"/>
          <w:szCs w:val="28"/>
        </w:rPr>
        <w:t xml:space="preserve">О результатах деятельности по исполнению полномочий по вопросам местного значения </w:t>
      </w:r>
      <w:r w:rsidR="008E3C9D" w:rsidRPr="00E555E8">
        <w:rPr>
          <w:bCs/>
          <w:sz w:val="28"/>
          <w:szCs w:val="28"/>
        </w:rPr>
        <w:t xml:space="preserve">Пудожского городского поселения </w:t>
      </w:r>
      <w:r w:rsidRPr="00E555E8">
        <w:rPr>
          <w:bCs/>
          <w:sz w:val="28"/>
          <w:szCs w:val="28"/>
        </w:rPr>
        <w:t>за 201</w:t>
      </w:r>
      <w:r w:rsidR="008B44E3">
        <w:rPr>
          <w:bCs/>
          <w:sz w:val="28"/>
          <w:szCs w:val="28"/>
        </w:rPr>
        <w:t>9</w:t>
      </w:r>
      <w:r w:rsidRPr="00E555E8">
        <w:rPr>
          <w:bCs/>
          <w:sz w:val="28"/>
          <w:szCs w:val="28"/>
        </w:rPr>
        <w:t xml:space="preserve"> год </w:t>
      </w:r>
      <w:r w:rsidR="008E3C9D">
        <w:rPr>
          <w:bCs/>
          <w:sz w:val="28"/>
          <w:szCs w:val="28"/>
        </w:rPr>
        <w:t>и задачах на 20</w:t>
      </w:r>
      <w:r w:rsidR="008B44E3">
        <w:rPr>
          <w:bCs/>
          <w:sz w:val="28"/>
          <w:szCs w:val="28"/>
        </w:rPr>
        <w:t>20</w:t>
      </w:r>
      <w:r w:rsidR="008E3C9D">
        <w:rPr>
          <w:bCs/>
          <w:sz w:val="28"/>
          <w:szCs w:val="28"/>
        </w:rPr>
        <w:t xml:space="preserve"> год</w:t>
      </w:r>
    </w:p>
    <w:p w:rsidR="00E555E8" w:rsidRPr="00937EF4" w:rsidRDefault="00E555E8" w:rsidP="00B4637B">
      <w:pPr>
        <w:jc w:val="both"/>
        <w:rPr>
          <w:sz w:val="28"/>
          <w:szCs w:val="28"/>
        </w:rPr>
      </w:pPr>
    </w:p>
    <w:p w:rsidR="00D47968" w:rsidRPr="00E555E8" w:rsidRDefault="00DC2C80" w:rsidP="00DC2C80">
      <w:pPr>
        <w:jc w:val="both"/>
        <w:rPr>
          <w:sz w:val="28"/>
          <w:szCs w:val="28"/>
        </w:rPr>
      </w:pPr>
      <w:r w:rsidRPr="00E555E8">
        <w:rPr>
          <w:sz w:val="28"/>
          <w:szCs w:val="28"/>
        </w:rPr>
        <w:t xml:space="preserve">       </w:t>
      </w:r>
      <w:r w:rsidR="009134DC" w:rsidRPr="00E555E8">
        <w:rPr>
          <w:sz w:val="28"/>
          <w:szCs w:val="28"/>
        </w:rPr>
        <w:t xml:space="preserve"> </w:t>
      </w:r>
      <w:r w:rsidR="002413C5" w:rsidRPr="00E555E8">
        <w:rPr>
          <w:sz w:val="28"/>
          <w:szCs w:val="28"/>
        </w:rPr>
        <w:t>Заслушав</w:t>
      </w:r>
      <w:r w:rsidR="00E555E8" w:rsidRPr="00E555E8">
        <w:rPr>
          <w:bCs/>
          <w:sz w:val="28"/>
          <w:szCs w:val="28"/>
        </w:rPr>
        <w:t xml:space="preserve"> доклад главы администрации Пудожского муниципального района Ладыгина А.В. «О результатах деятельности по исполнению полномочий по вопросам местного значения </w:t>
      </w:r>
      <w:r w:rsidR="008E3C9D" w:rsidRPr="00E555E8">
        <w:rPr>
          <w:bCs/>
          <w:sz w:val="28"/>
          <w:szCs w:val="28"/>
        </w:rPr>
        <w:t xml:space="preserve">Пудожского городского поселения </w:t>
      </w:r>
      <w:r w:rsidR="00E555E8" w:rsidRPr="00E555E8">
        <w:rPr>
          <w:bCs/>
          <w:sz w:val="28"/>
          <w:szCs w:val="28"/>
        </w:rPr>
        <w:t>за 201</w:t>
      </w:r>
      <w:r w:rsidR="004C2920">
        <w:rPr>
          <w:bCs/>
          <w:sz w:val="28"/>
          <w:szCs w:val="28"/>
        </w:rPr>
        <w:t>9</w:t>
      </w:r>
      <w:r w:rsidR="00E555E8" w:rsidRPr="00E555E8">
        <w:rPr>
          <w:bCs/>
          <w:sz w:val="28"/>
          <w:szCs w:val="28"/>
        </w:rPr>
        <w:t xml:space="preserve"> год </w:t>
      </w:r>
      <w:r w:rsidR="008E3C9D">
        <w:rPr>
          <w:bCs/>
          <w:sz w:val="28"/>
          <w:szCs w:val="28"/>
        </w:rPr>
        <w:t>и задачах на 20</w:t>
      </w:r>
      <w:r w:rsidR="004C2920">
        <w:rPr>
          <w:bCs/>
          <w:sz w:val="28"/>
          <w:szCs w:val="28"/>
        </w:rPr>
        <w:t>20</w:t>
      </w:r>
      <w:r w:rsidR="008E3C9D">
        <w:rPr>
          <w:bCs/>
          <w:sz w:val="28"/>
          <w:szCs w:val="28"/>
        </w:rPr>
        <w:t xml:space="preserve"> год</w:t>
      </w:r>
      <w:r w:rsidR="00E555E8" w:rsidRPr="00E555E8">
        <w:rPr>
          <w:bCs/>
          <w:sz w:val="28"/>
          <w:szCs w:val="28"/>
        </w:rPr>
        <w:t>»</w:t>
      </w:r>
      <w:r w:rsidR="000E0F32" w:rsidRPr="00E555E8">
        <w:rPr>
          <w:sz w:val="28"/>
          <w:szCs w:val="28"/>
        </w:rPr>
        <w:t>,</w:t>
      </w:r>
      <w:r w:rsidR="00C90CE9" w:rsidRPr="00E555E8">
        <w:rPr>
          <w:sz w:val="28"/>
          <w:szCs w:val="28"/>
        </w:rPr>
        <w:t xml:space="preserve"> </w:t>
      </w:r>
      <w:r w:rsidR="00D47968" w:rsidRPr="00E555E8">
        <w:rPr>
          <w:sz w:val="28"/>
          <w:szCs w:val="28"/>
        </w:rPr>
        <w:t>Совет Пудожского городского поселения</w:t>
      </w:r>
    </w:p>
    <w:p w:rsidR="00D47968" w:rsidRPr="00E555E8" w:rsidRDefault="00D47968" w:rsidP="0002276D">
      <w:pPr>
        <w:jc w:val="center"/>
        <w:rPr>
          <w:sz w:val="28"/>
          <w:szCs w:val="28"/>
        </w:rPr>
      </w:pPr>
      <w:r w:rsidRPr="00E555E8">
        <w:rPr>
          <w:sz w:val="28"/>
          <w:szCs w:val="28"/>
        </w:rPr>
        <w:t>РЕШИЛ:</w:t>
      </w:r>
    </w:p>
    <w:p w:rsidR="006B7695" w:rsidRPr="00E555E8" w:rsidRDefault="006B7695" w:rsidP="0002276D">
      <w:pPr>
        <w:jc w:val="center"/>
        <w:rPr>
          <w:sz w:val="28"/>
          <w:szCs w:val="28"/>
        </w:rPr>
      </w:pPr>
    </w:p>
    <w:p w:rsidR="00C90CE9" w:rsidRPr="00E555E8" w:rsidRDefault="00C90CE9" w:rsidP="00C90CE9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555E8">
        <w:rPr>
          <w:sz w:val="28"/>
          <w:szCs w:val="28"/>
        </w:rPr>
        <w:t xml:space="preserve">Отчет </w:t>
      </w:r>
      <w:r w:rsidR="00E555E8" w:rsidRPr="00E555E8">
        <w:rPr>
          <w:sz w:val="28"/>
          <w:szCs w:val="28"/>
        </w:rPr>
        <w:t>главы администрации Пудожского муниципального района Ладыгина А.В.</w:t>
      </w:r>
      <w:r w:rsidRPr="00E555E8">
        <w:rPr>
          <w:sz w:val="28"/>
          <w:szCs w:val="28"/>
        </w:rPr>
        <w:t xml:space="preserve"> принять к сведению.</w:t>
      </w:r>
    </w:p>
    <w:p w:rsidR="00C90CE9" w:rsidRPr="00E555E8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вступает в силу с момента подписания.</w:t>
      </w:r>
    </w:p>
    <w:p w:rsidR="00C90CE9" w:rsidRPr="00E555E8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9226D5" w:rsidRDefault="009226D5" w:rsidP="0002276D">
      <w:pPr>
        <w:jc w:val="both"/>
        <w:rPr>
          <w:sz w:val="28"/>
          <w:szCs w:val="28"/>
        </w:rPr>
      </w:pPr>
    </w:p>
    <w:p w:rsidR="00C90CE9" w:rsidRPr="00937EF4" w:rsidRDefault="00C90CE9" w:rsidP="0002276D">
      <w:pPr>
        <w:jc w:val="both"/>
        <w:rPr>
          <w:sz w:val="28"/>
          <w:szCs w:val="28"/>
        </w:rPr>
      </w:pPr>
    </w:p>
    <w:p w:rsidR="00C90CE9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356F29" w:rsidRPr="00937EF4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2276D" w:rsidRPr="00937EF4">
        <w:rPr>
          <w:rFonts w:ascii="Times New Roman" w:hAnsi="Times New Roman" w:cs="Times New Roman"/>
          <w:b w:val="0"/>
          <w:sz w:val="28"/>
          <w:szCs w:val="28"/>
        </w:rPr>
        <w:t>редседатель</w:t>
      </w:r>
      <w:r w:rsidR="001177D0" w:rsidRPr="00937EF4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1177D0" w:rsidRPr="00937EF4" w:rsidRDefault="001177D0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937EF4">
        <w:rPr>
          <w:sz w:val="28"/>
          <w:szCs w:val="28"/>
        </w:rPr>
        <w:t xml:space="preserve">                           </w:t>
      </w:r>
      <w:r w:rsidR="009226D5" w:rsidRPr="00937EF4">
        <w:rPr>
          <w:sz w:val="28"/>
          <w:szCs w:val="28"/>
        </w:rPr>
        <w:t xml:space="preserve"> </w:t>
      </w:r>
      <w:r w:rsidR="006B7695" w:rsidRPr="00937EF4">
        <w:rPr>
          <w:sz w:val="28"/>
          <w:szCs w:val="28"/>
        </w:rPr>
        <w:t xml:space="preserve">                 </w:t>
      </w:r>
      <w:r w:rsidR="0002276D" w:rsidRPr="00937EF4">
        <w:rPr>
          <w:sz w:val="28"/>
          <w:szCs w:val="28"/>
        </w:rPr>
        <w:t xml:space="preserve">  </w:t>
      </w:r>
      <w:r w:rsidR="00C90CE9"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467FB0" w:rsidRPr="00937EF4" w:rsidRDefault="00467FB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29F" w:rsidRDefault="00E6429F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29F" w:rsidRDefault="00E6429F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29F" w:rsidRDefault="00E6429F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29F" w:rsidRDefault="00E6429F" w:rsidP="00E64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6429F" w:rsidRDefault="00E6429F" w:rsidP="00E64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  <w:lang w:val="en-US"/>
        </w:rPr>
        <w:t>XVIII</w:t>
      </w:r>
      <w:r w:rsidRPr="00E6429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Совета</w:t>
      </w:r>
    </w:p>
    <w:p w:rsidR="00E6429F" w:rsidRDefault="00E6429F" w:rsidP="00E64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Пудожского городского поселения </w:t>
      </w:r>
      <w:r>
        <w:rPr>
          <w:sz w:val="28"/>
          <w:szCs w:val="28"/>
          <w:lang w:val="en-US"/>
        </w:rPr>
        <w:t>IV</w:t>
      </w:r>
      <w:r w:rsidRPr="00E6429F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E6429F" w:rsidRDefault="00E6429F" w:rsidP="00E6429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25.03.2020 № 85</w:t>
      </w:r>
    </w:p>
    <w:p w:rsidR="00E6429F" w:rsidRDefault="00E6429F" w:rsidP="00E6429F">
      <w:pPr>
        <w:jc w:val="right"/>
        <w:rPr>
          <w:sz w:val="28"/>
          <w:szCs w:val="28"/>
        </w:rPr>
      </w:pPr>
    </w:p>
    <w:p w:rsidR="00E6429F" w:rsidRPr="00EA1C50" w:rsidRDefault="00E6429F" w:rsidP="00E6429F">
      <w:pPr>
        <w:jc w:val="center"/>
        <w:rPr>
          <w:b/>
        </w:rPr>
      </w:pP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  <w:r w:rsidRPr="00E6429F">
        <w:rPr>
          <w:b/>
          <w:sz w:val="28"/>
          <w:szCs w:val="28"/>
        </w:rPr>
        <w:t>Отчет</w:t>
      </w:r>
    </w:p>
    <w:p w:rsidR="00E6429F" w:rsidRPr="00E6429F" w:rsidRDefault="00E6429F" w:rsidP="00E6429F">
      <w:pPr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Главы администрации Пудожского муниципального района о результатах деятельности по исполнению полномочий по вопросам местного значения Пудожского городского поселения за 2019 год и задачах на 2020</w:t>
      </w:r>
      <w:r>
        <w:rPr>
          <w:b/>
          <w:color w:val="000000" w:themeColor="text1"/>
          <w:sz w:val="28"/>
          <w:szCs w:val="28"/>
        </w:rPr>
        <w:t xml:space="preserve"> год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Одной из задач в работе администрации Пудожского муниципального района в 2019 году было исполнение полномочий в соответствии с Федеральным законом от 06.10.2003 года № 131-ФЗ «Об общих принципах организации местного самоуправления в Российской Федерации», Уставом Пудожского муниципального района, Уставом Пудожского городского поселения и другими федеральными и республиканскими законами и правовыми актами.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Исполняя требования Федерального закона от 06.10.2003 года № 131 – ФЗ «Об общих принципах организации местного самоуправления в Российской Федерации», в соответствии с Уставом Пудожского муниципального района представляю ежегодный отчет о результатах деятельности по исполнению полномочий по вопросам местного значения Пудожского городского поселения за 2019 год и задачах на 2020 год.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Default="00E6429F" w:rsidP="00E6429F">
      <w:pPr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Формирование, утверждение, исполнение бюджета, контроль за исполнением бюджета</w:t>
      </w:r>
    </w:p>
    <w:p w:rsidR="00E6429F" w:rsidRPr="00E6429F" w:rsidRDefault="00E6429F" w:rsidP="00E6429F">
      <w:pPr>
        <w:jc w:val="center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Главным инструментом проведения финансовой, социальной и инвестиционной политики на территории любого муниципального образования является его бюджет. Поэтому вопросы формирования и исполнения бюджета, выполнения обязательств по финансированию бюджетной сферы, решение задач по мобилизации доходов – важнейшие направление работы. Несмотря на сложности и трудности, проводилась работа по повышению эффективности и качества управления муниципальными финансами оптимизации управления бюджетными средствами.</w:t>
      </w:r>
    </w:p>
    <w:p w:rsidR="00E6429F" w:rsidRPr="00E6429F" w:rsidRDefault="00E6429F" w:rsidP="00E6429F">
      <w:pPr>
        <w:pStyle w:val="ad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Бюджет  Пудожского городского поселения на 2019 год утвержден 24.12.2018 года решением Совета Пудожского городского поселения №30 «О бюджете Пудожского городского поселения на 2019 год».  Учитывая приоритеты, установленные на 2019 год, при распределении расходов бюджета уточнения в бюджет в течение 2019 года вносились  шесть раз.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lastRenderedPageBreak/>
        <w:t>В результате  последней внесенной  поправки решением № 73 Совета Пудожского городского поселения   от 25.12.2019г. «О внесении изменений в Решение  Совета Пудожского городского поселения №30 от 24.12.2018г «О  бюджете   Пудожского городского поселения на 2019 год » утверждены доходы в сумме 42350,55 тыс.рублей (2018 год- 40553,99 тыс. рублей), расходы в сумме 39888,44 тыс.рублей (2018 год- 42572,77 тыс. рублей), профицит в сумме 2462,10 тыс.рублей 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Основные характеристики бюджета Пудожского городского поселения  исполнены за 2019  год по доходам в сумме  43177,87  тыс. рублей, по расходам  в сумме  37851,35   тыс. рублей.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5"/>
        <w:gridCol w:w="2223"/>
        <w:gridCol w:w="2923"/>
        <w:gridCol w:w="1900"/>
      </w:tblGrid>
      <w:tr w:rsidR="00E6429F" w:rsidRPr="00E6429F" w:rsidTr="002E07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Утверждено по бюджету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Исполнено по бюджету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Отклонение</w:t>
            </w:r>
          </w:p>
        </w:tc>
      </w:tr>
      <w:tr w:rsidR="00E6429F" w:rsidRPr="00E6429F" w:rsidTr="002E07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42350,54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43177,87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-827,33</w:t>
            </w:r>
          </w:p>
        </w:tc>
      </w:tr>
      <w:tr w:rsidR="00E6429F" w:rsidRPr="00E6429F" w:rsidTr="002E07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39888,44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37851,35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2037,09</w:t>
            </w:r>
          </w:p>
        </w:tc>
      </w:tr>
      <w:tr w:rsidR="00E6429F" w:rsidRPr="00E6429F" w:rsidTr="002E07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Дефицит(-), профицит (+)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2462,10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5326,52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-2864,42</w:t>
            </w:r>
          </w:p>
        </w:tc>
      </w:tr>
    </w:tbl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Общая сумма собственных доходов, формирующих доходную базу в 2019 году,  определена в сумме 27576,48 тыс. рублей (2018 год – 28087,06 тыс. рублей),  исполнена в сумме 28404,13 тыс. рублей (2018 год – 28049,2 тыс. рублей) или 103,0 % к плану. В бюджете на 2019 год предусматривались безвозмездные поступления в сумме 14773,06 тыс. рублей (2018 год – 12466,93 тыс. рублей), исполнение составило  14773,7 тыс. рублей (2018 год – 12466,93 тыс. рублей) или 100% от плановых назначений.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Исполнение по доходам за 2019 год</w:t>
      </w:r>
    </w:p>
    <w:tbl>
      <w:tblPr>
        <w:tblpPr w:leftFromText="180" w:rightFromText="180" w:vertAnchor="text" w:horzAnchor="margin" w:tblpY="166"/>
        <w:tblW w:w="9606" w:type="dxa"/>
        <w:tblLayout w:type="fixed"/>
        <w:tblLook w:val="00A0"/>
      </w:tblPr>
      <w:tblGrid>
        <w:gridCol w:w="2717"/>
        <w:gridCol w:w="1786"/>
        <w:gridCol w:w="1842"/>
        <w:gridCol w:w="1843"/>
        <w:gridCol w:w="1418"/>
      </w:tblGrid>
      <w:tr w:rsidR="00E6429F" w:rsidRPr="00E6429F" w:rsidTr="00E6429F">
        <w:trPr>
          <w:trHeight w:val="70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План 2019г.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Факт 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% выполнения плана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Факт 2018г.</w:t>
            </w:r>
          </w:p>
        </w:tc>
      </w:tr>
      <w:tr w:rsidR="00E6429F" w:rsidRPr="00E6429F" w:rsidTr="00E6429F">
        <w:trPr>
          <w:trHeight w:val="434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13135,00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13758,93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14898,34</w:t>
            </w:r>
          </w:p>
        </w:tc>
      </w:tr>
      <w:tr w:rsidR="00E6429F" w:rsidRPr="00E6429F" w:rsidTr="00E6429F">
        <w:trPr>
          <w:trHeight w:val="442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Акцизы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4262,91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4245,13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29F" w:rsidRPr="00E6429F" w:rsidRDefault="00E6429F" w:rsidP="00E642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3705,0</w:t>
            </w:r>
          </w:p>
          <w:p w:rsidR="00E6429F" w:rsidRPr="00E6429F" w:rsidRDefault="00E6429F" w:rsidP="00E6429F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6429F" w:rsidRPr="00E6429F" w:rsidTr="00E6429F">
        <w:trPr>
          <w:trHeight w:val="338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Налог на имущество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2131,98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2147,50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905,8</w:t>
            </w:r>
          </w:p>
        </w:tc>
      </w:tr>
      <w:tr w:rsidR="00E6429F" w:rsidRPr="00E6429F" w:rsidTr="00E6429F">
        <w:trPr>
          <w:trHeight w:val="370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3822,33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3839,40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4828,82</w:t>
            </w:r>
          </w:p>
        </w:tc>
      </w:tr>
      <w:tr w:rsidR="00E6429F" w:rsidRPr="00E6429F" w:rsidTr="00E6429F">
        <w:trPr>
          <w:trHeight w:val="678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3378,12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3622,50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3397,13</w:t>
            </w:r>
          </w:p>
        </w:tc>
      </w:tr>
      <w:tr w:rsidR="00E6429F" w:rsidRPr="00E6429F" w:rsidTr="00E6429F">
        <w:trPr>
          <w:trHeight w:val="678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843,59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843,59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251,77</w:t>
            </w:r>
          </w:p>
        </w:tc>
      </w:tr>
      <w:tr w:rsidR="00E6429F" w:rsidRPr="00E6429F" w:rsidTr="00E6429F">
        <w:trPr>
          <w:trHeight w:val="547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lastRenderedPageBreak/>
              <w:t>Штрафные санкции, возмещение ущерба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5,00</w:t>
            </w:r>
          </w:p>
        </w:tc>
      </w:tr>
      <w:tr w:rsidR="00E6429F" w:rsidRPr="00E6429F" w:rsidTr="00E6429F">
        <w:trPr>
          <w:trHeight w:val="431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57,37</w:t>
            </w:r>
          </w:p>
        </w:tc>
      </w:tr>
      <w:tr w:rsidR="00E6429F" w:rsidRPr="00E6429F" w:rsidTr="00E6429F">
        <w:trPr>
          <w:trHeight w:val="431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-56,42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E6429F" w:rsidRPr="00E6429F" w:rsidTr="00E6429F">
        <w:trPr>
          <w:trHeight w:val="431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Итого доходов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34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27577,48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28404,16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ind w:firstLine="567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28049,23</w:t>
            </w:r>
          </w:p>
        </w:tc>
      </w:tr>
    </w:tbl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Наибольший удельный вес в фактически поступивших доходах в местный бюджет  за 2019  год занимают: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налог на доходы физических лиц  - 48 % от общего поступления;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земельный налог – 13,5% от общего поступления;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акцизы на топливо  - 15 % от общего поступления;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Основным бюджетообразующим доходным источником в 2019 году является налог на доходы физических лиц. При плане 13135,00 тыс. рублей исполнение составило 13758,93 тыс. рублей или 104,7 %. 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По доходам от использования имущества, находящегося в государственной и муниципальной собственности, при плане 3378,12 тыс. рублей исполнение составило 3622,50 тыс. рублей  или 107,2 %.  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По доходам от продажи материальных и нематериальных активов при плане 843,59 тыс. рублей исполнение составило 843,59 тыс. рублей или 100%. </w:t>
      </w:r>
    </w:p>
    <w:p w:rsidR="00E6429F" w:rsidRPr="00E6429F" w:rsidRDefault="00E6429F" w:rsidP="00E6429F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По прочим неналоговым доходам исполнение  составило -52,87 тыс. рублей (в т.ч. невыясненные поступления –56,42 тыс. рублей, в т.ч. уточнение невыясненных поступлений 2018 года в сумме -56,42 тыс. руб.). 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Безвозмездные поступления от других бюджетов бюджетной системы РФ утверждены в сумме 14490,86 тыс. рублей, фактическое поступление составило 14490,86 тыс. рублей или 100% от плановых назначений. 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Прочие безвозмездные поступления  при плане 282,21 тыс. рублей исполнены в сумме 282,87 тыс. рублей или  100%.</w:t>
      </w:r>
    </w:p>
    <w:p w:rsidR="00E6429F" w:rsidRPr="00E6429F" w:rsidRDefault="00E6429F" w:rsidP="00E6429F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В 2019 году  бюджет муниципального района  исполнен по расходам в сумме 37851,35 тыс. рублей или 94,89% от утвержденных  бюджетом  расходов.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При исполнении расходной части бюджета финансирование по отраслям сложилось следующим образом:</w:t>
      </w: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750"/>
        <w:gridCol w:w="2401"/>
        <w:gridCol w:w="1702"/>
        <w:gridCol w:w="847"/>
        <w:gridCol w:w="1701"/>
        <w:gridCol w:w="851"/>
        <w:gridCol w:w="1134"/>
      </w:tblGrid>
      <w:tr w:rsidR="00E6429F" w:rsidRPr="00E6429F" w:rsidTr="00E6429F">
        <w:trPr>
          <w:trHeight w:val="66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утверждено по бюджету на 2019 год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удельный вес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исполнено  по бюджету за 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удельный  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% выполнения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3705,54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2556,73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6,75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67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6354,99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15,93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6250,09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98,35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lastRenderedPageBreak/>
              <w:t>05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19917,66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49,93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19142,30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50,57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96,11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4618,55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11,58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4618,55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1165,34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1158,80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99,44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60,00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102,32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0,27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98,55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3964,04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3964,04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E6429F" w:rsidRPr="00E6429F" w:rsidTr="00E6429F">
        <w:trPr>
          <w:trHeight w:val="30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39888,44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37851,35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94,89</w:t>
            </w:r>
          </w:p>
        </w:tc>
      </w:tr>
    </w:tbl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</w:p>
    <w:tbl>
      <w:tblPr>
        <w:tblW w:w="1222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0"/>
        <w:gridCol w:w="61"/>
        <w:gridCol w:w="12134"/>
      </w:tblGrid>
      <w:tr w:rsidR="00E6429F" w:rsidRPr="00E6429F" w:rsidTr="002E07E7">
        <w:trPr>
          <w:gridAfter w:val="1"/>
          <w:wAfter w:w="12130" w:type="dxa"/>
          <w:trHeight w:val="314"/>
        </w:trPr>
        <w:tc>
          <w:tcPr>
            <w:tcW w:w="91" w:type="dxa"/>
            <w:gridSpan w:val="2"/>
          </w:tcPr>
          <w:p w:rsidR="00E6429F" w:rsidRPr="00E6429F" w:rsidRDefault="00E6429F" w:rsidP="00E6429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6429F" w:rsidRPr="00E6429F" w:rsidTr="002E07E7">
        <w:trPr>
          <w:gridBefore w:val="1"/>
          <w:wBefore w:w="30" w:type="dxa"/>
        </w:trPr>
        <w:tc>
          <w:tcPr>
            <w:tcW w:w="12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498"/>
            </w:tblGrid>
            <w:tr w:rsidR="00E6429F" w:rsidRPr="00E6429F" w:rsidTr="00E6429F">
              <w:tc>
                <w:tcPr>
                  <w:tcW w:w="9498" w:type="dxa"/>
                  <w:hideMark/>
                </w:tcPr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</w:t>
                  </w: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 xml:space="preserve">о разделу 0104 «Функционирование Правительства РФ, высших исполнительных органов государственной власти субъектов РФ, местных администраций» при плановых значениях 3705,54 тыс. рублей исполнено в сумме 2556,73 тыс. рублей или 67%. 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 xml:space="preserve"> По разделу 0409 «Дорожное хозяйство (дорожные фонды)» были предусмотрены средства в сумме 4575,41 тыс. рублей, исполнено 4470,51 тыс. руб. или 97,71 %, из них на содержание сети муниципальных автомобильных дорог исполнение составило 4470,51 тыс. руб.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>По разделу 05 «Жилищно-коммунальное хозяйство» при утвержденных бюджетных назначениях в сумме 19917,66 тыс. рублей расходы исполнены в сумме 19142,30 тыс. рублей или 96,11 %. По подразделу 0501 «Жилищное хозяйство» при плановых назначениях 1128,00 тыс. рублей расходы составили 1050,35 тыс. рублей или 93,12%. По разделу 0502 «Коммунальное хозяйство» плановые назначения в сумме 604,64 тыс. руб. выполнены в полном объеме. По разделу 0503 «Благоустройство»  при плановых назначениях в сумме 18185,03 тыс. рублей  расходы исполнены в сумме 17487,32 тыс. рублей или 96,16 %.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>По разделу 08 «Культура, кинематография» при утвержденных плановых назначениях в сумме 4618,55 тыс.  рублей исполнение составило 100%.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 xml:space="preserve">По разделу 10 «Социальная политика» при утвержденных бюджетных назначениях в сумме 1165,34 тыс. рублей расходы исполнены в сумме 1158,80 тыс. рублей или 99,44%. 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>По разделу 11 «Физическая культура и спорт» утвержденные бюджетные назначения составили 60,0 тыс. рублей, исполнение составило 60,0 тыс. рублей или 100 %.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 xml:space="preserve">По разделу 13 «Обслуживание государственного и муниципального долга </w:t>
                  </w: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при плановых назначениях 102,32 тыс. рублей исполнение составило 100,84 тыс. руб. или 98,55 %.</w:t>
                  </w:r>
                </w:p>
                <w:p w:rsidR="00E6429F" w:rsidRPr="00E6429F" w:rsidRDefault="00E6429F" w:rsidP="00E6429F">
                  <w:pPr>
                    <w:ind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6429F">
                    <w:rPr>
                      <w:color w:val="000000" w:themeColor="text1"/>
                      <w:sz w:val="28"/>
                      <w:szCs w:val="28"/>
                    </w:rPr>
                    <w:t>По разделу 14 «Прочие межбюджетные трансферты» при плановых назначениях 3964,04 тыс. руб. исполнение составило 100%.</w:t>
                  </w:r>
                </w:p>
              </w:tc>
            </w:tr>
          </w:tbl>
          <w:p w:rsidR="00E6429F" w:rsidRPr="00E6429F" w:rsidRDefault="00E6429F" w:rsidP="00E6429F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6429F" w:rsidRPr="00E6429F" w:rsidRDefault="00E6429F" w:rsidP="00E6429F">
      <w:pPr>
        <w:rPr>
          <w:rFonts w:eastAsia="TimesNewRomanPSMT"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Полномочия по владению, пользованию распоряжению имуществом, находящимс</w:t>
      </w:r>
      <w:r>
        <w:rPr>
          <w:b/>
          <w:color w:val="000000" w:themeColor="text1"/>
          <w:sz w:val="28"/>
          <w:szCs w:val="28"/>
        </w:rPr>
        <w:t>я в муниципальной собственности</w:t>
      </w: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В муниципальной собственности Пудожского городского поселения числится согласно утвержденному реестру муниципального имущества Пудожского городского поселения по состоянию на 01.01.2020 года следующее имущество:</w:t>
      </w: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недвижимое имущество (жилые помещения, здания, нежилые помещения) -  807  ед.;</w:t>
      </w: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земельные участки   - 3 ед.;</w:t>
      </w: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объекты инженерной инфраструктуры (дороги, мосты, сети, пожарные водоемы, гидранты и т.д.) -  285 ед.</w:t>
      </w:r>
    </w:p>
    <w:p w:rsidR="00E6429F" w:rsidRPr="00E6429F" w:rsidRDefault="00E6429F" w:rsidP="00E6429F">
      <w:pPr>
        <w:ind w:firstLine="851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Количество оформленных (действующих) договоров аренды имущества  на 01.01.2020 г. - 15</w:t>
      </w:r>
    </w:p>
    <w:p w:rsidR="00E6429F" w:rsidRPr="00E6429F" w:rsidRDefault="00E6429F" w:rsidP="00E6429F">
      <w:pPr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в том числе:         с  юридическими лицами                                            - 13</w:t>
      </w:r>
    </w:p>
    <w:p w:rsidR="00E6429F" w:rsidRPr="00E6429F" w:rsidRDefault="00E6429F" w:rsidP="00E6429F">
      <w:pPr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с индивидуальными предпринимателями (физическими лицами)       - 2</w:t>
      </w: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По сравнению с началом  года задолженность увеличилась  на  20,1 тыс. руб. и составила на 01.01.2020 года  236,4 тыс.руб.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2268"/>
        <w:gridCol w:w="2126"/>
        <w:gridCol w:w="2127"/>
      </w:tblGrid>
      <w:tr w:rsidR="00E6429F" w:rsidRPr="00E6429F" w:rsidTr="002E07E7">
        <w:trPr>
          <w:trHeight w:val="57"/>
        </w:trPr>
        <w:tc>
          <w:tcPr>
            <w:tcW w:w="1276" w:type="dxa"/>
            <w:vMerge w:val="restart"/>
            <w:vAlign w:val="center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Договора</w:t>
            </w:r>
          </w:p>
        </w:tc>
        <w:tc>
          <w:tcPr>
            <w:tcW w:w="1843" w:type="dxa"/>
            <w:vAlign w:val="center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Задолженность на 01.01.2019</w:t>
            </w:r>
          </w:p>
        </w:tc>
        <w:tc>
          <w:tcPr>
            <w:tcW w:w="2268" w:type="dxa"/>
            <w:vAlign w:val="center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Начислено за 2019 г.</w:t>
            </w:r>
          </w:p>
        </w:tc>
        <w:tc>
          <w:tcPr>
            <w:tcW w:w="2126" w:type="dxa"/>
            <w:vAlign w:val="center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Поступило за 2019 г.</w:t>
            </w:r>
          </w:p>
        </w:tc>
        <w:tc>
          <w:tcPr>
            <w:tcW w:w="2127" w:type="dxa"/>
            <w:vAlign w:val="center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 xml:space="preserve">Задолженность на 01.01.2020 </w:t>
            </w:r>
          </w:p>
        </w:tc>
      </w:tr>
      <w:tr w:rsidR="00E6429F" w:rsidRPr="00E6429F" w:rsidTr="002E07E7">
        <w:trPr>
          <w:trHeight w:val="283"/>
        </w:trPr>
        <w:tc>
          <w:tcPr>
            <w:tcW w:w="1276" w:type="dxa"/>
            <w:vMerge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216 327,15</w:t>
            </w:r>
          </w:p>
        </w:tc>
        <w:tc>
          <w:tcPr>
            <w:tcW w:w="2268" w:type="dxa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1 248 251,29</w:t>
            </w:r>
          </w:p>
        </w:tc>
        <w:tc>
          <w:tcPr>
            <w:tcW w:w="2126" w:type="dxa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 xml:space="preserve">1 228 123,44           </w:t>
            </w:r>
          </w:p>
        </w:tc>
        <w:tc>
          <w:tcPr>
            <w:tcW w:w="2127" w:type="dxa"/>
          </w:tcPr>
          <w:p w:rsidR="00E6429F" w:rsidRPr="00E6429F" w:rsidRDefault="00E6429F" w:rsidP="00E642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429F">
              <w:rPr>
                <w:color w:val="000000" w:themeColor="text1"/>
                <w:sz w:val="28"/>
                <w:szCs w:val="28"/>
              </w:rPr>
              <w:t>236 455</w:t>
            </w:r>
          </w:p>
        </w:tc>
      </w:tr>
    </w:tbl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В течение 2019 года объявлено 5 открытых  аукционов на заключение договоров аренды по 5  лотам. По итогам аукционов заключено в 2019 году 5 договоров аренды муниципального имущества Пудожского городского поселения. Передано в оперативное управления 2 обьекта ( в МБУ «РКДЦ»)</w:t>
      </w:r>
    </w:p>
    <w:p w:rsidR="00E6429F" w:rsidRPr="00E6429F" w:rsidRDefault="00E6429F" w:rsidP="00E6429F">
      <w:pPr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За 2019 год выявлено 2 бесхозяйных здания, расположенных по адресам: </w:t>
      </w:r>
    </w:p>
    <w:p w:rsidR="00E6429F" w:rsidRPr="00E6429F" w:rsidRDefault="00E6429F" w:rsidP="00E6429F">
      <w:pPr>
        <w:pStyle w:val="ac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РК, Пудожский муниципальный район, Пудожское городское поселение, г. Пудож, ул. Пионерская, здание №58в; </w:t>
      </w:r>
    </w:p>
    <w:p w:rsidR="00E6429F" w:rsidRPr="00E6429F" w:rsidRDefault="00E6429F" w:rsidP="00E6429F">
      <w:pPr>
        <w:pStyle w:val="ac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РК, Пудожский муниципальный район, Пудожское городское поселение, г. Пудож, ул. Пионерская, здание №58г. 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Начата процедура подготовки соответствующего пакета документов для постановки на учет как бесхозяйного имущества по данным зданиям, согласно действующего законодательства.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За 2019 год рассмотрено 19 обращений по вопросу перехода права собственности в порядке приватизации. По результатам рассмотрения выдано 19 комплектов документов для дальнейшего оформления права </w:t>
      </w:r>
      <w:r w:rsidRPr="00E6429F">
        <w:rPr>
          <w:color w:val="000000" w:themeColor="text1"/>
          <w:sz w:val="28"/>
          <w:szCs w:val="28"/>
        </w:rPr>
        <w:lastRenderedPageBreak/>
        <w:t xml:space="preserve">собственности на жилые помещения, расположенные в Пудожском городском поселении. 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Оформлено право муниципальной собственности на следующее муниципальное имущество Пудожского городского поселения: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дорога г. Пудож, ул. Лыжная;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- дорога г. Пудож, ул. Лисавушки.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pStyle w:val="af"/>
        <w:ind w:firstLine="567"/>
        <w:rPr>
          <w:i w:val="0"/>
          <w:color w:val="000000" w:themeColor="text1"/>
          <w:u w:val="none"/>
        </w:rPr>
      </w:pPr>
      <w:r w:rsidRPr="00E6429F">
        <w:rPr>
          <w:i w:val="0"/>
          <w:color w:val="000000" w:themeColor="text1"/>
          <w:u w:val="none"/>
        </w:rPr>
        <w:t>Вопросы организации в границах поселения</w:t>
      </w: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электро-, тепло-, газо- и водосна</w:t>
      </w:r>
      <w:r>
        <w:rPr>
          <w:b/>
          <w:color w:val="000000" w:themeColor="text1"/>
          <w:sz w:val="28"/>
          <w:szCs w:val="28"/>
        </w:rPr>
        <w:t>бжения населения, водоотведения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b/>
          <w:sz w:val="28"/>
          <w:szCs w:val="28"/>
        </w:rPr>
        <w:t>Энергоснабжением</w:t>
      </w:r>
      <w:r w:rsidRPr="00E6429F">
        <w:rPr>
          <w:sz w:val="28"/>
          <w:szCs w:val="28"/>
        </w:rPr>
        <w:t xml:space="preserve"> в Пудожском районе занимается  Филиал ПАО «МРСК Северо-Запада» Карелэнерго». </w:t>
      </w:r>
    </w:p>
    <w:p w:rsidR="00E6429F" w:rsidRPr="00E6429F" w:rsidRDefault="00E6429F" w:rsidP="00E6429F">
      <w:pPr>
        <w:ind w:firstLine="567"/>
        <w:jc w:val="both"/>
        <w:rPr>
          <w:color w:val="FF0000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В 2019 году проведен</w:t>
      </w:r>
      <w:r w:rsidRPr="00E6429F">
        <w:rPr>
          <w:sz w:val="28"/>
          <w:szCs w:val="28"/>
        </w:rPr>
        <w:t xml:space="preserve"> капитальный ремонт линии электропередач в направлении Авдеево - Песчаное. Кроме того проведены работы по текущему ремонту и обслуживанию сетей электропередач, что конечно же сказалось на улучшении и надежности электроснабжения потребителей и Пудожского городского поселения.</w:t>
      </w:r>
    </w:p>
    <w:p w:rsidR="00E6429F" w:rsidRPr="00E6429F" w:rsidRDefault="00E6429F" w:rsidP="00E6429F">
      <w:pPr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  <w:r w:rsidRPr="00E6429F">
        <w:rPr>
          <w:b/>
          <w:bCs/>
          <w:iCs/>
          <w:color w:val="000000" w:themeColor="text1"/>
          <w:sz w:val="28"/>
          <w:szCs w:val="28"/>
        </w:rPr>
        <w:t>Теплоснабжение, поставка ГВС: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связи со вступлением в силу Закона Республики Карелия от 18.06.2015 № 1908-ЗРК полномочия городских поселений по организации в границах поселения электро-, тепло-, и газоснабжения населения с 01.01.2016 осуществляются органами государственной власти Республики Карелия.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Полномочия </w:t>
      </w:r>
      <w:r w:rsidRPr="00E6429F">
        <w:rPr>
          <w:b/>
          <w:sz w:val="28"/>
          <w:szCs w:val="28"/>
        </w:rPr>
        <w:t xml:space="preserve">по теплоснабжению </w:t>
      </w:r>
      <w:r w:rsidRPr="00E6429F">
        <w:rPr>
          <w:sz w:val="28"/>
          <w:szCs w:val="28"/>
        </w:rPr>
        <w:t>исполняет Министерство строительства Республики Карелия.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Оказывала услуги ООО «Карелэнергоресурс» в обслуживании у которой было  11 котельных, а также тепловые сети. </w:t>
      </w:r>
    </w:p>
    <w:p w:rsidR="00E6429F" w:rsidRPr="00E6429F" w:rsidRDefault="00E6429F" w:rsidP="00E6429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2019 году в рамках подготовки к ОЗП 2019/2020, а также в целях повышения качества и стабильности оказываемых услуг потребителям выполнялись следующие мероприятия:</w:t>
      </w:r>
    </w:p>
    <w:p w:rsidR="00E6429F" w:rsidRPr="00E6429F" w:rsidRDefault="00E6429F" w:rsidP="00E6429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- Выполнен ремонт здания (кровля и фасады) котельной №7 в г. Пудоже, заменена насосная группа в котельной №18, </w:t>
      </w:r>
    </w:p>
    <w:p w:rsidR="00E6429F" w:rsidRPr="00E6429F" w:rsidRDefault="00E6429F" w:rsidP="00E6429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- заменены участки тепловых сетей котельных №10, 13, 19. </w:t>
      </w:r>
    </w:p>
    <w:p w:rsidR="00E6429F" w:rsidRPr="00E6429F" w:rsidRDefault="00E6429F" w:rsidP="00E6429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- Переведены мощности котельной №17 на котельную №18, что позволило сократить аварийные ситуации, провести централизацию выработки тепловой энергии и повысить качество оказываемых услуг потребителям, котельная №17 закрыта. </w:t>
      </w:r>
    </w:p>
    <w:p w:rsidR="00E6429F" w:rsidRPr="00E6429F" w:rsidRDefault="00E6429F" w:rsidP="00E6429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- Закуплены дизельные генераторы на котельные, что позволит оказывать услуги по теплоснабжению на период аварийных отключений зданий от электрической энергии. Установка и подключение дизельных генераторов планируется в 2020 году.</w:t>
      </w:r>
    </w:p>
    <w:p w:rsidR="00E6429F" w:rsidRPr="00E6429F" w:rsidRDefault="00E6429F" w:rsidP="00E6429F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Администрацией проводился еженедельный мониторинг о ходе подготовки объектов ЖКХ, социальных учреждений, жилищного фонда к ОЗП 2019/20 г., по запасам и движению топливо - энергетических ресурсов (ТЭР) в отопительный период, о задолженности за ранее потребленные </w:t>
      </w:r>
      <w:r w:rsidRPr="00E6429F">
        <w:rPr>
          <w:sz w:val="28"/>
          <w:szCs w:val="28"/>
        </w:rPr>
        <w:lastRenderedPageBreak/>
        <w:t>топливно-энергетические ресурсы. В целом отопительный  сезон 2019 – 2020 г.г.  проходит стабильно.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E6429F">
        <w:rPr>
          <w:color w:val="000000" w:themeColor="text1"/>
          <w:sz w:val="28"/>
          <w:szCs w:val="28"/>
        </w:rPr>
        <w:t xml:space="preserve">На территории поселения </w:t>
      </w:r>
      <w:r w:rsidRPr="00E6429F">
        <w:rPr>
          <w:b/>
          <w:color w:val="000000" w:themeColor="text1"/>
          <w:sz w:val="28"/>
          <w:szCs w:val="28"/>
        </w:rPr>
        <w:t>газоснабжением</w:t>
      </w:r>
      <w:r w:rsidRPr="00E6429F">
        <w:rPr>
          <w:color w:val="000000" w:themeColor="text1"/>
          <w:sz w:val="28"/>
          <w:szCs w:val="28"/>
        </w:rPr>
        <w:t xml:space="preserve"> занимается ОАО «Карелгаз» (отделение филиала «Сегежамежрайгаз»). Общество занимается поставкой и обслуживанием баллонов и оборудования. </w:t>
      </w:r>
    </w:p>
    <w:tbl>
      <w:tblPr>
        <w:tblW w:w="957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5"/>
        <w:gridCol w:w="1559"/>
        <w:gridCol w:w="1559"/>
        <w:gridCol w:w="1559"/>
      </w:tblGrid>
      <w:tr w:rsidR="00E6429F" w:rsidRPr="00E6429F" w:rsidTr="002E07E7">
        <w:tc>
          <w:tcPr>
            <w:tcW w:w="4895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E6429F">
              <w:rPr>
                <w:sz w:val="28"/>
                <w:szCs w:val="28"/>
                <w:lang w:val="en-US"/>
              </w:rPr>
              <w:t>2017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2018г.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E6429F">
              <w:rPr>
                <w:b/>
                <w:sz w:val="28"/>
                <w:szCs w:val="28"/>
                <w:lang w:val="en-US"/>
              </w:rPr>
              <w:t xml:space="preserve">       2019</w:t>
            </w:r>
          </w:p>
        </w:tc>
      </w:tr>
      <w:tr w:rsidR="00E6429F" w:rsidRPr="00E6429F" w:rsidTr="002E07E7">
        <w:tc>
          <w:tcPr>
            <w:tcW w:w="4895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Кол-во газифицированных квартир, шт.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1090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1115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29F">
              <w:rPr>
                <w:b/>
                <w:sz w:val="28"/>
                <w:szCs w:val="28"/>
              </w:rPr>
              <w:t>1624</w:t>
            </w:r>
          </w:p>
        </w:tc>
      </w:tr>
      <w:tr w:rsidR="00E6429F" w:rsidRPr="00E6429F" w:rsidTr="002E07E7">
        <w:tc>
          <w:tcPr>
            <w:tcW w:w="4895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в т.ч. город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950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970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29F">
              <w:rPr>
                <w:b/>
                <w:sz w:val="28"/>
                <w:szCs w:val="28"/>
              </w:rPr>
              <w:t>1004</w:t>
            </w:r>
          </w:p>
        </w:tc>
      </w:tr>
      <w:tr w:rsidR="00E6429F" w:rsidRPr="00E6429F" w:rsidTr="002E07E7">
        <w:tc>
          <w:tcPr>
            <w:tcW w:w="4895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Объем реализации газа в баллонах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1602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1650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29F">
              <w:rPr>
                <w:b/>
                <w:sz w:val="28"/>
                <w:szCs w:val="28"/>
              </w:rPr>
              <w:t>2288</w:t>
            </w:r>
          </w:p>
        </w:tc>
      </w:tr>
      <w:tr w:rsidR="00E6429F" w:rsidRPr="00E6429F" w:rsidTr="002E07E7">
        <w:tc>
          <w:tcPr>
            <w:tcW w:w="4895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в т.ч. город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1450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6429F">
              <w:rPr>
                <w:sz w:val="28"/>
                <w:szCs w:val="28"/>
              </w:rPr>
              <w:t>1500</w:t>
            </w:r>
          </w:p>
        </w:tc>
        <w:tc>
          <w:tcPr>
            <w:tcW w:w="1559" w:type="dxa"/>
          </w:tcPr>
          <w:p w:rsidR="00E6429F" w:rsidRPr="00E6429F" w:rsidRDefault="00E6429F" w:rsidP="00E64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429F">
              <w:rPr>
                <w:b/>
                <w:sz w:val="28"/>
                <w:szCs w:val="28"/>
              </w:rPr>
              <w:t>1856</w:t>
            </w:r>
          </w:p>
        </w:tc>
      </w:tr>
    </w:tbl>
    <w:p w:rsidR="00E6429F" w:rsidRPr="00E6429F" w:rsidRDefault="00E6429F" w:rsidP="00E6429F">
      <w:pPr>
        <w:jc w:val="both"/>
        <w:rPr>
          <w:color w:val="FF0000"/>
          <w:sz w:val="28"/>
          <w:szCs w:val="28"/>
        </w:rPr>
      </w:pPr>
    </w:p>
    <w:p w:rsidR="00E6429F" w:rsidRPr="00E6429F" w:rsidRDefault="00E6429F" w:rsidP="00E6429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 и водоотведение</w:t>
      </w:r>
    </w:p>
    <w:p w:rsidR="00E6429F" w:rsidRPr="00E6429F" w:rsidRDefault="00E6429F" w:rsidP="00E6429F">
      <w:pPr>
        <w:ind w:firstLine="72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Коммунальные услуги населению по водоснабжению и водоотведению в г. Пудоже предоставляет МУП «Ресурс». </w:t>
      </w:r>
    </w:p>
    <w:p w:rsidR="00E6429F" w:rsidRPr="00E6429F" w:rsidRDefault="00E6429F" w:rsidP="00E6429F">
      <w:pPr>
        <w:ind w:firstLine="72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целях подготовки к ОЗП 2019-2020 гг. на водозаборных сооружениях и канализационных насосных станциях производились все необходимые мероприятия. Производились очистка берегового колодца и  ревизия запорной арматуры на нем. Произведена ревизия  насосов на насосных станциях 1-го и 2-го подъёма. Произведена ревизия запорной арматуры и ревизия силового оборудования (насосная станция 1-го и 2-го подъёма). Производится ежемесячная очистка грязевого отделения КНС.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19 декабря 2018г. по результатам проведения аукциона «Управлением капитального строительства» заключен контракт на разработку проектной документации по строительству ВОС в г. Пудоже с ООО «Алгоритм» (г. Смоленск). Ведутся работы по разработке проектной документации. </w:t>
      </w:r>
    </w:p>
    <w:p w:rsidR="00E6429F" w:rsidRPr="00E6429F" w:rsidRDefault="00E6429F" w:rsidP="00E6429F">
      <w:pPr>
        <w:ind w:firstLine="567"/>
        <w:jc w:val="both"/>
        <w:rPr>
          <w:bCs/>
          <w:iCs/>
          <w:sz w:val="28"/>
          <w:szCs w:val="28"/>
        </w:rPr>
      </w:pPr>
      <w:r w:rsidRPr="00E6429F">
        <w:rPr>
          <w:bCs/>
          <w:iCs/>
          <w:sz w:val="28"/>
          <w:szCs w:val="28"/>
        </w:rPr>
        <w:t>28 февраля 2020 года Постановлением правительства РК № 71 внесены изменения Региональную программу РК «Чистая вода на 2019-2024 годы», в рамках которой запланированы строительно-монтажные работы по строительству водопроводных очистных сооружений в г. Пудож на 2024 год.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11 декабря 2019г. по результатам проведения аукциона  заключен контракт на разработку проектной документации (далее – ПСД) по строительству КОС в г. Пудоже с АО «345 механический завод». Планируемая мощность сооружений – 3000-3500 м3/сутки (будет определяться проектом). После успешной подготовки ПСД по объекту: «Строительство КОС в г. Пудоже», планируется его реализация в 2020-2021 году. </w:t>
      </w:r>
    </w:p>
    <w:p w:rsidR="00E6429F" w:rsidRPr="00E6429F" w:rsidRDefault="00E6429F" w:rsidP="00E6429F">
      <w:pPr>
        <w:rPr>
          <w:b/>
          <w:color w:val="000000" w:themeColor="text1"/>
          <w:sz w:val="28"/>
          <w:szCs w:val="28"/>
        </w:rPr>
      </w:pPr>
    </w:p>
    <w:p w:rsid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lastRenderedPageBreak/>
        <w:t>Организация строительства и содержание</w:t>
      </w: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муниципального жилищного фонда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>АПМР Выдано 11 градостроительных планов, 22 Уведомления о планируемом строительстве (реконструкции). Введено в эксплуатацию 13 индивидуальных жилых домов общей площадью 1638 кв.м. ( 2018 – 396,2 кв.м)</w:t>
      </w:r>
      <w:r>
        <w:rPr>
          <w:color w:val="000000"/>
          <w:sz w:val="28"/>
          <w:szCs w:val="28"/>
        </w:rPr>
        <w:t>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реестре капитального  ремонта  на  01.01.2020 г. на  территории  Пудожского  городского поселения состоит  29 единиц  жилых помещений,  обследованных  и  требующих  капитального  ремонта. Из реестра исключено 81 помещение в связи с тем, что жилые дома в которых они находятся признаны аварийными и подлежащими сносу. Был выполнен капремонт печи в доме на ул. Пионерской (14 тыс.руб.). К сожалению, больше работ выполнено не было, т.к. пришлось ликвидировать задолженность администрации по взносам на спецсчета МКДомов, где имеется муниципальное жилье. ( оплачено взносов на 641,3 тыс.рублей).     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На территории Пудожского городского поселения - Администрацией Пудожского муниципального района в 2019 году обследовано 27 домов. 45 многоквартирных домов признаны аварийными и 5 жилых помещения - непригодными для проживания.</w:t>
      </w:r>
    </w:p>
    <w:p w:rsidR="00E6429F" w:rsidRPr="00E6429F" w:rsidRDefault="00E6429F" w:rsidP="00E6429F">
      <w:pPr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Пудожском городском поселении в 2019 году снесено 2 расселенных аварийных дома.</w:t>
      </w:r>
    </w:p>
    <w:p w:rsidR="00E6429F" w:rsidRPr="00E6429F" w:rsidRDefault="00E6429F" w:rsidP="00E6429F">
      <w:pPr>
        <w:ind w:firstLine="567"/>
        <w:jc w:val="both"/>
        <w:rPr>
          <w:color w:val="FF0000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Информация  о  переселении  из  аварийного  жилого  фонда по Пудожскому городскому поселению.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2019 году переселение граждан  из  аварийного  жилого  фонда ПГП не осуществлялось.</w:t>
      </w:r>
      <w:r w:rsidRPr="00E6429F">
        <w:rPr>
          <w:color w:val="FF0000"/>
          <w:sz w:val="28"/>
          <w:szCs w:val="28"/>
        </w:rPr>
        <w:t xml:space="preserve"> </w:t>
      </w:r>
      <w:r w:rsidRPr="00E6429F">
        <w:rPr>
          <w:sz w:val="28"/>
          <w:szCs w:val="28"/>
        </w:rPr>
        <w:t>Согласно действующей программе переселения на 2019 – 2025г.г. переселение граждан  из  аварийного  жилого  фонда ПГП (признанного аварийным до 01.01.2017г.) планируется на 2024 год.  Необходимо расселить 14 МКД, 38 квартир,37 чел.,1489,1 м</w:t>
      </w:r>
      <w:r w:rsidRPr="00E6429F">
        <w:rPr>
          <w:sz w:val="28"/>
          <w:szCs w:val="28"/>
          <w:vertAlign w:val="superscript"/>
        </w:rPr>
        <w:t>2</w:t>
      </w:r>
      <w:r w:rsidRPr="00E6429F">
        <w:rPr>
          <w:sz w:val="28"/>
          <w:szCs w:val="28"/>
        </w:rPr>
        <w:t>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b/>
          <w:sz w:val="28"/>
          <w:szCs w:val="28"/>
        </w:rPr>
        <w:t>Управлением жилищного фонда в Пудожском районе</w:t>
      </w:r>
      <w:r w:rsidRPr="00E6429F">
        <w:rPr>
          <w:sz w:val="28"/>
          <w:szCs w:val="28"/>
        </w:rPr>
        <w:t xml:space="preserve"> занимается организация: ООО «УК ЖКХ» в управлении - 48 домов (г. Пудож); </w:t>
      </w:r>
    </w:p>
    <w:p w:rsidR="00E6429F" w:rsidRPr="00E6429F" w:rsidRDefault="00E6429F" w:rsidP="00E6429F">
      <w:pPr>
        <w:ind w:firstLine="708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По остальным многоквартирным домам Администрацией на постоянной основе объявляются открытые конкурсы на право заключения договора управления с многоквартирными домами, не выбравшими способ управления в установленном Жилищном кодексом порядке. В связи с тем, что на данные конкурсы не заявляются участники, конкурсы признаются несостоявшимися. На период проведения конкурсов и до момента заключения договора с управляющей компанией, Администрацией для обслуживания таких многоквартирных домов определена организация ООО «Флагман», у которой в обслуживании - 177 домов (г. Пудож), 75 домов (п. Подпорожье), 67 домов (п. Колово). </w:t>
      </w:r>
    </w:p>
    <w:p w:rsidR="00E6429F" w:rsidRPr="00E6429F" w:rsidRDefault="00E6429F" w:rsidP="00E6429F">
      <w:pPr>
        <w:jc w:val="both"/>
        <w:rPr>
          <w:sz w:val="28"/>
          <w:szCs w:val="28"/>
        </w:rPr>
      </w:pPr>
      <w:r w:rsidRPr="00E6429F">
        <w:rPr>
          <w:sz w:val="28"/>
          <w:szCs w:val="28"/>
        </w:rPr>
        <w:tab/>
        <w:t xml:space="preserve">Также Администрацией проводится разъяснительная работа с собственниками жилых помещений о возможности ими выбора способа </w:t>
      </w:r>
      <w:r w:rsidRPr="00E6429F">
        <w:rPr>
          <w:sz w:val="28"/>
          <w:szCs w:val="28"/>
        </w:rPr>
        <w:lastRenderedPageBreak/>
        <w:t>управления (ТСЖ, непосредственное управление, управляющая компания). Таким образом, за 2018-2020 года выбрали способ управления – непосредственное управление 12 многоквартирных домов (2018г.- 9д., 2019г.- 1д., 2020г.- 2д.). Собственники данных многоквартирных домов не оплачивают услуги управляющих и обслуживающих организаций, содержат и ремонтируют общее имущество МКД сами.</w:t>
      </w:r>
    </w:p>
    <w:p w:rsidR="00E6429F" w:rsidRDefault="00E6429F" w:rsidP="00E6429F">
      <w:pPr>
        <w:ind w:firstLine="567"/>
        <w:jc w:val="both"/>
        <w:rPr>
          <w:b/>
          <w:sz w:val="28"/>
          <w:szCs w:val="28"/>
        </w:rPr>
      </w:pPr>
    </w:p>
    <w:p w:rsidR="00E6429F" w:rsidRPr="00E6429F" w:rsidRDefault="00E6429F" w:rsidP="00E6429F">
      <w:pPr>
        <w:ind w:firstLine="567"/>
        <w:jc w:val="center"/>
        <w:rPr>
          <w:b/>
          <w:sz w:val="28"/>
          <w:szCs w:val="28"/>
        </w:rPr>
      </w:pPr>
      <w:r w:rsidRPr="00E6429F">
        <w:rPr>
          <w:b/>
          <w:sz w:val="28"/>
          <w:szCs w:val="28"/>
        </w:rPr>
        <w:t>Оказание услуг по обращению с тверды</w:t>
      </w:r>
      <w:r>
        <w:rPr>
          <w:b/>
          <w:sz w:val="28"/>
          <w:szCs w:val="28"/>
        </w:rPr>
        <w:t>ми коммунальными отходами (ТКО)</w:t>
      </w:r>
    </w:p>
    <w:p w:rsidR="00E6429F" w:rsidRPr="00E6429F" w:rsidRDefault="00E6429F" w:rsidP="00E6429F">
      <w:pPr>
        <w:ind w:firstLine="567"/>
        <w:jc w:val="both"/>
        <w:rPr>
          <w:b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С 01.01.2019 г. на территории Пудожского муниципального района вывозом ТКО занимается ПМУП «Автоспецтранс». Данное предприятие начало работать более системно. Качественнее идет сбор остатков ТКО в местах сбора. На сегодняшний день предприятие забирает и  крупногабаритный мусор.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настоящее время на территории Пудожского городского поселения располагается 82 контейнерных площадки, на которых установлено 517 контейнеров (0,75 м3 каждый). 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Администрацией разработан и утвержден реестр мест размещения (сбора) ТКО, который вошел в Республиканскую схему терпланирования.</w:t>
      </w:r>
    </w:p>
    <w:p w:rsidR="00E6429F" w:rsidRPr="00E6429F" w:rsidRDefault="00E6429F" w:rsidP="00E6429F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6429F">
        <w:rPr>
          <w:sz w:val="28"/>
          <w:szCs w:val="28"/>
        </w:rPr>
        <w:t>Разработана муниципальная программа «Благоустройство территории Пудожского городского поселения», в которой предусмотрены финансовые средства на строительство современных крытых контейнерных площадок. Разработаны технические задания на строительство контейнерных площадок, собираются коммерческие предприятия от предприятий-изготовителей. Начало реализации программы (строительство контейнерных площадок) запланирована на весенне-летний период 2020 года. Фактически нам надо построить 90 % новых соответствующим всем нормам площадок.</w:t>
      </w:r>
    </w:p>
    <w:p w:rsidR="00E6429F" w:rsidRPr="00E6429F" w:rsidRDefault="00E6429F" w:rsidP="00E6429F">
      <w:pPr>
        <w:jc w:val="both"/>
        <w:rPr>
          <w:b/>
          <w:i/>
          <w:sz w:val="28"/>
          <w:szCs w:val="28"/>
          <w:u w:val="single"/>
        </w:rPr>
      </w:pP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Организация освещения улично-дорожной сети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В 2019 году Администрацией Пудожского городского поселения в рамках муниципального контракта выполнялись работы по текущему содержанию и эксплуатации линий электропередач и электроустановок уличного освещения. </w:t>
      </w:r>
    </w:p>
    <w:p w:rsidR="00E6429F" w:rsidRPr="00E6429F" w:rsidRDefault="00E6429F" w:rsidP="00E6429F">
      <w:pPr>
        <w:ind w:firstLine="567"/>
        <w:jc w:val="both"/>
        <w:rPr>
          <w:color w:val="1F497D" w:themeColor="text2"/>
          <w:sz w:val="28"/>
          <w:szCs w:val="28"/>
        </w:rPr>
      </w:pPr>
      <w:r w:rsidRPr="00E6429F">
        <w:rPr>
          <w:sz w:val="28"/>
          <w:szCs w:val="28"/>
        </w:rPr>
        <w:t>На обслуживании находятся 30 ( 2018 -28 ед.) групп учета электроэнергии, 236 опор,  16 шт. установленные в 2019 году ( по ул. Гагарина - 3, ул. Энтузиастов - 8 и ул. Строителей - 5 (от магазина «Сила»), 731 светильник, (701 шт. ранее + светильники в количестве 30 шт. установленные в 2019 году по ул. Гагарина - 3, ул. Энтузиастов - 22 и ул. Строителей - 5 (от магазина «Сила»), протяженность фазного провода 56,58 км., в том числе Пудож - 41,2 км + 1,2 км в 2019г. (ул. Энтузиастов, ул. Чапаева), поселковые населенные пункты  - 14,18 км. Во всех группах учета установлены фотореле, с помощью которых осуществляется включение и выключение освещения.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lastRenderedPageBreak/>
        <w:t>В рамках программы «Светлый город» в 2019 году приобретено и установлено 96 светодиодный светильник. Всего количество установленных светодиодных светильников – 418.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рамках модернизации уличного освещения удалось достигнуть более стабильной работы осветительного оборудования. На отдельных точках учета мы уже сегодня снизили  потребление электроэнергии в разы от аналогичного периода предыдущего года. </w:t>
      </w:r>
      <w:r w:rsidRPr="00E6429F">
        <w:rPr>
          <w:b/>
          <w:sz w:val="28"/>
          <w:szCs w:val="28"/>
        </w:rPr>
        <w:t xml:space="preserve"> </w:t>
      </w:r>
      <w:r w:rsidRPr="00E6429F">
        <w:rPr>
          <w:sz w:val="28"/>
          <w:szCs w:val="28"/>
        </w:rPr>
        <w:t>Расходы на освещение 2018 составили 2 554,0 тыс.руб.; за 2019 год - 2 198,5 тыс.руб.</w:t>
      </w:r>
    </w:p>
    <w:p w:rsidR="00E6429F" w:rsidRPr="00E6429F" w:rsidRDefault="00E6429F" w:rsidP="00E6429F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Вопросы содержания и строительства автомобильных дорог общего пользования в границах населенных пунктов поселения.</w:t>
      </w:r>
    </w:p>
    <w:p w:rsidR="00E6429F" w:rsidRPr="00E6429F" w:rsidRDefault="00E6429F" w:rsidP="00E6429F">
      <w:pPr>
        <w:ind w:firstLine="567"/>
        <w:jc w:val="both"/>
        <w:rPr>
          <w:color w:val="FF0000"/>
          <w:sz w:val="28"/>
          <w:szCs w:val="28"/>
        </w:rPr>
      </w:pPr>
    </w:p>
    <w:p w:rsidR="00E6429F" w:rsidRPr="00E6429F" w:rsidRDefault="00E6429F" w:rsidP="00E6429F">
      <w:pPr>
        <w:tabs>
          <w:tab w:val="left" w:pos="2835"/>
        </w:tabs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Протяженность автомобильных дорог в границах Пудожского городского поселения составляет 52,4 км, тротуаров – 16,8 км. На содержание и ремонт муниципальных дорог общего пользования в границах поселения из дорожного фонда поселения в 2019 году направлены средства в размере - </w:t>
      </w:r>
      <w:r w:rsidRPr="00E6429F">
        <w:rPr>
          <w:sz w:val="28"/>
          <w:szCs w:val="28"/>
        </w:rPr>
        <w:t>4 млн. 220 тыс. руб. (в 2018 году - 11 млн. 095 тыс. руб.)</w:t>
      </w:r>
    </w:p>
    <w:p w:rsidR="00E6429F" w:rsidRPr="00E6429F" w:rsidRDefault="00E6429F" w:rsidP="00E6429F">
      <w:pPr>
        <w:tabs>
          <w:tab w:val="left" w:pos="2835"/>
        </w:tabs>
        <w:ind w:firstLine="567"/>
        <w:jc w:val="both"/>
        <w:rPr>
          <w:b/>
          <w:color w:val="FF0000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С целью выполнения комплекса работ по зимнему и летнему содержанию объектов внешнего благоустройства (дорог, тротуаров, автобусных остановок, пешеходных переходов, дорожных знаков) в границах поселения проводились конкурсные процедуры, по результатам которых заключались муниципальные контракты 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Проведены работы по ремонту участка автомобильной дороги общего пользования местного значения от ул. Пионерская (от </w:t>
      </w:r>
      <w:r w:rsidRPr="00E6429F">
        <w:rPr>
          <w:color w:val="000000"/>
          <w:sz w:val="28"/>
          <w:szCs w:val="28"/>
        </w:rPr>
        <w:t xml:space="preserve">автомобильной дороги федерального значения А – 119 «Вологда – Медвежъегорск – автомобильная дорога Р – 21 «Кола») </w:t>
      </w:r>
      <w:r w:rsidRPr="00E6429F">
        <w:rPr>
          <w:sz w:val="28"/>
          <w:szCs w:val="28"/>
        </w:rPr>
        <w:t xml:space="preserve">к МКДОУ детский сад № 46 «Горнячок» г. Пудожа РК – ныне МКДОУ детский сад № </w:t>
      </w:r>
      <w:smartTag w:uri="urn:schemas-microsoft-com:office:smarttags" w:element="metricconverter">
        <w:smartTagPr>
          <w:attr w:name="ProductID" w:val="1 г"/>
        </w:smartTagPr>
        <w:r w:rsidRPr="00E6429F">
          <w:rPr>
            <w:sz w:val="28"/>
            <w:szCs w:val="28"/>
          </w:rPr>
          <w:t>1 г</w:t>
        </w:r>
      </w:smartTag>
      <w:r w:rsidRPr="00E6429F">
        <w:rPr>
          <w:sz w:val="28"/>
          <w:szCs w:val="28"/>
        </w:rPr>
        <w:t>. Пудожа РК).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Выполнены работы по нанесению дорожной разметки на пешеходных переходах и автопарковки у ЦРБ.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С целью привлечения дополнительных средств на ремонт муниципальных дорог администрация Пудожского муниципального района участвовала в Республиканской программе «Развитие транспортной системы». В рамках данной программы было реализовано следующее мероприятие: на территории Пудожского городского поселения, в частности в г. Пудож, </w:t>
      </w:r>
      <w:r w:rsidRPr="00E6429F">
        <w:rPr>
          <w:sz w:val="28"/>
          <w:szCs w:val="28"/>
        </w:rPr>
        <w:t>дооснащение и обустройство пешеходного перехода, в районе дома № 10 по улице Пионерская г. Пудож.</w:t>
      </w:r>
    </w:p>
    <w:p w:rsidR="00E6429F" w:rsidRPr="00E6429F" w:rsidRDefault="00E6429F" w:rsidP="00E6429F">
      <w:pPr>
        <w:tabs>
          <w:tab w:val="left" w:pos="2835"/>
        </w:tabs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>Объем привлеченных средств составил – 250,0 тыс. руб. на софинансирование из бюджета поселения направлено - 62,5 тыс. руб.</w:t>
      </w:r>
    </w:p>
    <w:p w:rsidR="00E6429F" w:rsidRPr="00E6429F" w:rsidRDefault="00E6429F" w:rsidP="00E6429F">
      <w:pPr>
        <w:tabs>
          <w:tab w:val="left" w:pos="2835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Организация па</w:t>
      </w:r>
      <w:r>
        <w:rPr>
          <w:b/>
          <w:color w:val="000000" w:themeColor="text1"/>
          <w:sz w:val="28"/>
          <w:szCs w:val="28"/>
        </w:rPr>
        <w:t>ссажирских перевозок</w:t>
      </w: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  <w:r w:rsidRPr="00E6429F">
        <w:rPr>
          <w:color w:val="000000" w:themeColor="text1"/>
          <w:sz w:val="28"/>
          <w:szCs w:val="28"/>
        </w:rPr>
        <w:t xml:space="preserve">Организация регулярных пассажирских перевозок - один из острых вопросов. Только системная работа в пределах всего Пудожского муниципального района позволит исключить эту проблему. В 2019 году администрацией Пудожского муниципального района неоднократно </w:t>
      </w:r>
      <w:r w:rsidRPr="00E6429F">
        <w:rPr>
          <w:color w:val="000000" w:themeColor="text1"/>
          <w:sz w:val="28"/>
          <w:szCs w:val="28"/>
        </w:rPr>
        <w:lastRenderedPageBreak/>
        <w:t xml:space="preserve">проводились открытые конкурсы для организации перевозок  по </w:t>
      </w:r>
      <w:r w:rsidRPr="00E6429F">
        <w:rPr>
          <w:bCs/>
          <w:sz w:val="28"/>
          <w:szCs w:val="28"/>
        </w:rPr>
        <w:t>нерегулируемым</w:t>
      </w:r>
      <w:r w:rsidRPr="00E6429F">
        <w:rPr>
          <w:color w:val="000000" w:themeColor="text1"/>
          <w:sz w:val="28"/>
          <w:szCs w:val="28"/>
        </w:rPr>
        <w:t xml:space="preserve"> тарифам. </w:t>
      </w:r>
    </w:p>
    <w:p w:rsidR="00E6429F" w:rsidRPr="00E6429F" w:rsidRDefault="00E6429F" w:rsidP="00E6429F">
      <w:pPr>
        <w:ind w:firstLine="567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 xml:space="preserve">С целью стимулирование в 2019 году администрацией Пудожского муниципального района объявлялся конкурс на предоставление грантов субъектам малого и среднего предпринимательства на создание и развитие своего дела, в котором один из приоритетов направления является  организация пассажирских перевозок на территории Пудожского района. </w:t>
      </w:r>
    </w:p>
    <w:p w:rsidR="00E6429F" w:rsidRPr="00E6429F" w:rsidRDefault="00E6429F" w:rsidP="00E6429F">
      <w:pPr>
        <w:ind w:firstLine="567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 xml:space="preserve">Заинтересованных граждан в организации </w:t>
      </w:r>
      <w:r w:rsidRPr="00E6429F">
        <w:rPr>
          <w:bCs/>
          <w:sz w:val="28"/>
          <w:szCs w:val="28"/>
        </w:rPr>
        <w:t xml:space="preserve">пассажирских перевозок </w:t>
      </w:r>
      <w:r w:rsidRPr="00E6429F">
        <w:rPr>
          <w:color w:val="000000"/>
          <w:sz w:val="28"/>
          <w:szCs w:val="28"/>
        </w:rPr>
        <w:t xml:space="preserve">не объвилось.   </w:t>
      </w:r>
    </w:p>
    <w:p w:rsidR="00E6429F" w:rsidRPr="00E6429F" w:rsidRDefault="00E6429F" w:rsidP="00E6429F">
      <w:pPr>
        <w:ind w:firstLine="709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>Администрацией в 2019 году направлялось обращение в адрес ГУП РК «Карелавтотранс» об участии в организации пассажирских перевозок на территории Пудожского муниципального района в т.ч по городскому поселению по востребованным для населения маршрутам. Было проведено совещание с Руководством предприятия, но к вопросу по организации перевозок вышеназванная организация  готова рассматривать только после строительства нового автовокзала в г.Пудоже.</w:t>
      </w:r>
    </w:p>
    <w:p w:rsidR="00E6429F" w:rsidRPr="00E6429F" w:rsidRDefault="00E6429F" w:rsidP="00E6429F">
      <w:pPr>
        <w:ind w:firstLine="709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 xml:space="preserve">В настоящее время Администрацией рассматривается вопрос об организации  пассажирских перевозок МБУ ЖКХ «Пудожское». </w:t>
      </w:r>
    </w:p>
    <w:p w:rsidR="00E6429F" w:rsidRPr="00E6429F" w:rsidRDefault="00E6429F" w:rsidP="00E6429F">
      <w:pPr>
        <w:ind w:firstLine="709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>Осуществлять пассажирские перевозки планируется  в основном высвободившимся автотранспортом, ранее осуществляющим школьные перевозки после их переоборудования.</w:t>
      </w:r>
    </w:p>
    <w:p w:rsidR="00E6429F" w:rsidRPr="00E6429F" w:rsidRDefault="00E6429F" w:rsidP="00E642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29F">
        <w:rPr>
          <w:rFonts w:ascii="Times New Roman" w:hAnsi="Times New Roman" w:cs="Times New Roman"/>
          <w:color w:val="000000"/>
          <w:sz w:val="28"/>
          <w:szCs w:val="28"/>
        </w:rPr>
        <w:t>Заключен договор МБУ ЖКХ «Пудожское» с ГБУЗ «Пудожская ЦРБ» на оказание услуг по предрейсовому осмотру и физ.лицом готовым оказывать услуги по выпуску техники на линию.</w:t>
      </w:r>
    </w:p>
    <w:p w:rsidR="00E6429F" w:rsidRPr="00E6429F" w:rsidRDefault="00E6429F" w:rsidP="00E6429F">
      <w:pPr>
        <w:ind w:firstLine="709"/>
        <w:jc w:val="both"/>
        <w:rPr>
          <w:color w:val="000000"/>
          <w:sz w:val="28"/>
          <w:szCs w:val="28"/>
        </w:rPr>
      </w:pPr>
      <w:r w:rsidRPr="00E6429F">
        <w:rPr>
          <w:color w:val="000000"/>
          <w:sz w:val="28"/>
          <w:szCs w:val="28"/>
        </w:rPr>
        <w:t>Кроме того, в целях организации пассажирских перевозок на территории Пудожского муниципального района Министерством по дорожному хозяйству, транспорту и связи Республики Карелия осуществляется работа по закупке двух автотранспортных средств, которые будут переданы администрации Пудожского муниципального района.</w:t>
      </w:r>
    </w:p>
    <w:p w:rsidR="00E6429F" w:rsidRPr="00E6429F" w:rsidRDefault="00E6429F" w:rsidP="00E6429F">
      <w:pPr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Организация ритуальных услуг и содержания мест захоронения</w:t>
      </w:r>
    </w:p>
    <w:p w:rsidR="00E6429F" w:rsidRPr="00E6429F" w:rsidRDefault="00E6429F" w:rsidP="00E6429F">
      <w:pPr>
        <w:ind w:firstLine="567"/>
        <w:jc w:val="both"/>
        <w:rPr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городе работает одна специализированная служба по организации ритуальных услуг – МУП «Ресурс» (назначена Постановлением Администрации с 30 октября 2019г.) у которой в свою очередь заключен договор с организацией ООО «Флагман» на выполнение работ по выделению мест и контролю за захоронениями. </w:t>
      </w: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2019 году проведен ряд мероприятий по благоустройству территории Пудожского городского поселения: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-благоустройство 5 дворовых территорий  (ул. Строителей 6,7,20,22, ул. К Маркса д.72 и 2 общественных территорий (парковка у ЦРБ, сквер по ул. К. Маркса, 1 этап)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lastRenderedPageBreak/>
        <w:t>Администрацией Пудожского городского поселения на 2019 год  был заключен муниципальный контракт с ООО «Комфорт» на осуществление мероприятий по благоустройству,  в рамках реализации которого была   проделана следующая работа: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Осуществлена уборка и вывоз мусора, веток;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Вывоз наносов с улиц – 187,2т;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Восстановления профиля водоотводных канав – 1,3 км;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Очищено 1,987 км. придорожных канав;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Очищено 2,375 км. водоотводных канав от наносов (у. К. Маркса, ул. Ленина);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Очищено 27 оголовка водопроводных труб от снега;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Уборка песка по лоткам – 295м.;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Вывезено 216 т. мусора с территории захоронений;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Обработано 8,2 га земельных участков: территории летнего сада, городского сквера на ул. Калинина от клещей;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Произведена уборка 9 аварийных деревьев;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Осуществлен уход за газонами (косьба) в объеме 96438 кв.м.;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Произведен уход за городскими клумбами в объеме 386 кв.м.;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Стрижка живых изгородей (кустов) ручным способом - 18830 кв.м.;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Поставлено 19 дорожных знаков;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Поставлено 8 информационных табличек (указателей направления);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Нанесена горизонтальная разметка на 5 пешеходных переходах;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Проведен ежегодный ремонт памятника В. И. Ленину на ул. К.Маркса, мемориала на Площади павших борцов;</w:t>
      </w:r>
    </w:p>
    <w:p w:rsidR="00E6429F" w:rsidRPr="00E6429F" w:rsidRDefault="00E6429F" w:rsidP="00E6429F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Установка Новогодней ели, праздничного оформления города, установка/демонтаж детских зимних горок. </w:t>
      </w:r>
    </w:p>
    <w:p w:rsidR="00E6429F" w:rsidRDefault="00E6429F" w:rsidP="00E6429F">
      <w:pPr>
        <w:jc w:val="center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jc w:val="center"/>
        <w:rPr>
          <w:b/>
          <w:color w:val="000000" w:themeColor="text1"/>
          <w:sz w:val="28"/>
          <w:szCs w:val="28"/>
        </w:rPr>
      </w:pPr>
      <w:r w:rsidRPr="00E6429F">
        <w:rPr>
          <w:b/>
          <w:color w:val="000000" w:themeColor="text1"/>
          <w:sz w:val="28"/>
          <w:szCs w:val="28"/>
        </w:rPr>
        <w:t>Культура</w:t>
      </w:r>
    </w:p>
    <w:p w:rsidR="00E6429F" w:rsidRPr="00E6429F" w:rsidRDefault="00E6429F" w:rsidP="00E6429F">
      <w:pPr>
        <w:jc w:val="center"/>
        <w:rPr>
          <w:b/>
          <w:color w:val="000000" w:themeColor="text1"/>
          <w:sz w:val="28"/>
          <w:szCs w:val="28"/>
        </w:rPr>
      </w:pP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kern w:val="24"/>
          <w:sz w:val="28"/>
          <w:szCs w:val="28"/>
        </w:rPr>
        <w:t>Одной из приоритетных   задач  администрации Пудожского муниципального района является  предоставление услуг культуры на  территории поселения.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2019 году, в сети учреждений культуры Пудожского муниципального района прошла реорганизация путем объединения МБУ «Пудожский историко-краеведческий музей им. А.Ф. Кораблева», МБУК «Пудожская центральная районная библиотека», МБУК «Пудожский Дом культуры», МБУ «Пудожский районный муниципальный архив» в единое учреждение МБУ «Районный культурно-досуговый центр».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Районный культурно-досуговый центр осуществляет в качестве основной цели организацию досуга и приобщение жителей муниципального образования к творчеству, культурному развитию и самообразованию, развитие современных форм организации культурного досуга с учетом потребностей различных социально-возрастных групп населения, сохранение и развитие традиционного художественного творчества.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lastRenderedPageBreak/>
        <w:t xml:space="preserve">В 2019 г. продолжалось тесное сотрудничество  культурно-досугового центра с общеобразовательными учреждениями, учреждениями дополнительного образования, культурно-досуговыми и социальными учреждениями города, района и республики, которые оказывают активную помощь в подготовке и проведении совместных мероприятий. Воспитанники дошкольных учреждений, обучающиеся образовательных школ и учреждений дополнительного образования, волонтеры являются активными участниками совместных мероприятий. 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Появились новые постоянные спонсоры, оказывающие помощь при проведении мероприятий структурного подразделения:  магазины «Букет», «Дон бутон», «Вальс цветов», салон «Желтая черепаха» и др.</w:t>
      </w:r>
    </w:p>
    <w:p w:rsidR="00E6429F" w:rsidRPr="00E6429F" w:rsidRDefault="00E6429F" w:rsidP="00E6429F">
      <w:pPr>
        <w:shd w:val="clear" w:color="auto" w:fill="FFFFFF"/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2019 г. районный культурно-досуговый центр принял участие в конкурсном отборе муниципальных образований в Республике Карелия для предоставления субсидий из бюджета Республики Карелия местным бюджетам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человек. По итогам конкурса, в 2020 г. МБУ «Районный культурно-досуговый центр» получит 2 520 303 млн. рублей. 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  <w:shd w:val="clear" w:color="auto" w:fill="FFFFFF"/>
        </w:rPr>
      </w:pPr>
      <w:r w:rsidRPr="00E6429F">
        <w:rPr>
          <w:sz w:val="28"/>
          <w:szCs w:val="28"/>
        </w:rPr>
        <w:t xml:space="preserve">В декабре 2019 г. были </w:t>
      </w:r>
      <w:r w:rsidRPr="00E6429F">
        <w:rPr>
          <w:sz w:val="28"/>
          <w:szCs w:val="28"/>
          <w:shd w:val="clear" w:color="auto" w:fill="FFFFFF"/>
        </w:rPr>
        <w:t xml:space="preserve">подведены итоги конкурсного отбора муниципальных образований Карелии, претендующих на получение специализированного автотранспорта – автоклубов. По итогам конкурсного отбора, в 2020 г. Пудожский район получит автоклуб. </w:t>
      </w:r>
      <w:r w:rsidRPr="00E6429F">
        <w:rPr>
          <w:sz w:val="28"/>
          <w:szCs w:val="28"/>
        </w:rPr>
        <w:t xml:space="preserve">Приобретение автоклуба позволит жителям района активнее участвовать в культурной жизни и создать благоприятную культурную среду. 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  <w:shd w:val="clear" w:color="auto" w:fill="FFFFFF"/>
        </w:rPr>
      </w:pPr>
      <w:r w:rsidRPr="00E6429F">
        <w:rPr>
          <w:sz w:val="28"/>
          <w:szCs w:val="28"/>
        </w:rPr>
        <w:t xml:space="preserve">В декабре 2019 г., благодаря спонсорской помощи </w:t>
      </w:r>
      <w:r w:rsidRPr="00E6429F">
        <w:rPr>
          <w:sz w:val="28"/>
          <w:szCs w:val="28"/>
          <w:shd w:val="clear" w:color="auto" w:fill="FFFFFF"/>
        </w:rPr>
        <w:t xml:space="preserve">ООО «Холсим (Рус) СМ», </w:t>
      </w:r>
      <w:r w:rsidRPr="00E6429F">
        <w:rPr>
          <w:sz w:val="28"/>
          <w:szCs w:val="28"/>
        </w:rPr>
        <w:t>был установлен пандус перед главным входом в здание.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Для укрепления материально-технической базы учреждения, в мае 2019 г. Пудожский Дом культуры приобрел 2 микрофонные стойки, 2 подвесных микрофона, 2 радиомикрофона и 1 микрофон для проведения официальных мероприятий.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январе 2019 г. были заменены панели, закрывающие батареи в зрительном зале.  В августе 2019 г. была произведена внутренняя отделка фойе 1-го этажа – отштукатурены и покрашены стены, отштукатурены входные тамбуры.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2020-2021 г.г., по программе ППМИ планируется благоустройство территории возле Пудожского Дома культуры.</w:t>
      </w:r>
    </w:p>
    <w:p w:rsidR="00E6429F" w:rsidRPr="00E6429F" w:rsidRDefault="00E6429F" w:rsidP="00E6429F">
      <w:pPr>
        <w:shd w:val="clear" w:color="auto" w:fill="FFFFFF"/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На базе Районного культурно-досугового центра функционирует 17 клубных формирований, в которых занимается более 300 человек. </w:t>
      </w:r>
    </w:p>
    <w:p w:rsidR="00E6429F" w:rsidRPr="00E6429F" w:rsidRDefault="00E6429F" w:rsidP="00E6429F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6429F">
        <w:rPr>
          <w:sz w:val="28"/>
          <w:szCs w:val="28"/>
        </w:rPr>
        <w:t xml:space="preserve">2019 год для Пудожского Народного хора стал годом плодотворной творческой и активной концертно-исполнительской деятельности, благодаря регулярным занятиям и профессионализму его руководителя – Заслуженного работника культуры Республики Карелия Виктора Жемойтука. В течение 2019 года, хор осуществил 12 выступлений. Ярким моментом в творческой деятельности коллектива стала поездка в г. Медвежьегорск, где 24 августа </w:t>
      </w:r>
      <w:r w:rsidRPr="00E6429F">
        <w:rPr>
          <w:sz w:val="28"/>
          <w:szCs w:val="28"/>
        </w:rPr>
        <w:lastRenderedPageBreak/>
        <w:t xml:space="preserve">хор принял активное участие в праздничных мероприятиях, посвящённых </w:t>
      </w:r>
      <w:r w:rsidRPr="00E6429F">
        <w:rPr>
          <w:b/>
          <w:sz w:val="28"/>
          <w:szCs w:val="28"/>
        </w:rPr>
        <w:t xml:space="preserve">99-летию образования Республики Карелия. </w:t>
      </w:r>
      <w:r w:rsidRPr="00E6429F">
        <w:rPr>
          <w:sz w:val="28"/>
          <w:szCs w:val="28"/>
        </w:rPr>
        <w:t xml:space="preserve">В сентябре 2019 г. хор посетил г. Ярославль, где принял участие в </w:t>
      </w:r>
      <w:r w:rsidRPr="00E6429F">
        <w:rPr>
          <w:bCs/>
          <w:sz w:val="28"/>
          <w:szCs w:val="28"/>
          <w:shd w:val="clear" w:color="auto" w:fill="FFFFFF"/>
        </w:rPr>
        <w:t xml:space="preserve">VI Международном фестивале-конкурсе народных хоров и ансамблей и был награждён специальным дипломом </w:t>
      </w:r>
      <w:r w:rsidRPr="00E6429F">
        <w:rPr>
          <w:b/>
          <w:bCs/>
          <w:sz w:val="28"/>
          <w:szCs w:val="28"/>
          <w:shd w:val="clear" w:color="auto" w:fill="FFFFFF"/>
        </w:rPr>
        <w:t>«За лучшее воплощение национальных традиций своего региона»</w:t>
      </w:r>
      <w:r w:rsidRPr="00E6429F">
        <w:rPr>
          <w:bCs/>
          <w:sz w:val="28"/>
          <w:szCs w:val="28"/>
          <w:shd w:val="clear" w:color="auto" w:fill="FFFFFF"/>
        </w:rPr>
        <w:t xml:space="preserve">. В 2020 году коллективу исполняется 35 лет. 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2019 году хореографические клубные формирования продемонстрировали свое мастерство в фестивалях и конкурсах регионального значения. В январе 2019 г. хореографическое объединение «Задоринка» под руководством Татьяны Демшиновой становится Лауреатом </w:t>
      </w:r>
      <w:r w:rsidRPr="00E6429F">
        <w:rPr>
          <w:sz w:val="28"/>
          <w:szCs w:val="28"/>
          <w:lang w:val="en-US"/>
        </w:rPr>
        <w:t>III</w:t>
      </w:r>
      <w:r w:rsidRPr="00E6429F">
        <w:rPr>
          <w:sz w:val="28"/>
          <w:szCs w:val="28"/>
        </w:rPr>
        <w:t xml:space="preserve"> степени в номинациях «Эстрадный танец» и «Детский танец» VI </w:t>
      </w:r>
      <w:r w:rsidRPr="00E6429F">
        <w:rPr>
          <w:b/>
          <w:sz w:val="28"/>
          <w:szCs w:val="28"/>
        </w:rPr>
        <w:t>Международного конкурса-фестиваля музыкально-художественного творчества "Сокровища Карелии".</w:t>
      </w:r>
      <w:r w:rsidRPr="00E6429F">
        <w:rPr>
          <w:sz w:val="28"/>
          <w:szCs w:val="28"/>
        </w:rPr>
        <w:t xml:space="preserve"> Участие  в этом же конкурсе-фестивале стало успешным и для другого хореографического коллектива – танцевальной студии «Интизар дэнс» (руководитель Ирина Чуркина) - коллектив становится Лауреатом </w:t>
      </w:r>
      <w:r w:rsidRPr="00E6429F">
        <w:rPr>
          <w:sz w:val="28"/>
          <w:szCs w:val="28"/>
          <w:lang w:val="en-US"/>
        </w:rPr>
        <w:t>II</w:t>
      </w:r>
      <w:r w:rsidRPr="00E6429F">
        <w:rPr>
          <w:sz w:val="28"/>
          <w:szCs w:val="28"/>
        </w:rPr>
        <w:t xml:space="preserve"> степени в номинации «Народный танец» и Лауреатом </w:t>
      </w:r>
      <w:r w:rsidRPr="00E6429F">
        <w:rPr>
          <w:sz w:val="28"/>
          <w:szCs w:val="28"/>
          <w:lang w:val="en-US"/>
        </w:rPr>
        <w:t>III</w:t>
      </w:r>
      <w:r w:rsidRPr="00E6429F">
        <w:rPr>
          <w:sz w:val="28"/>
          <w:szCs w:val="28"/>
        </w:rPr>
        <w:t xml:space="preserve"> степени в номинации «Модерн». В апреле 2019 г. танцевальная студия «Интизар дэнс» становится Лауреатом </w:t>
      </w:r>
      <w:r w:rsidRPr="00E6429F">
        <w:rPr>
          <w:sz w:val="28"/>
          <w:szCs w:val="28"/>
          <w:lang w:val="en-US"/>
        </w:rPr>
        <w:t>I</w:t>
      </w:r>
      <w:r w:rsidRPr="00E6429F">
        <w:rPr>
          <w:sz w:val="28"/>
          <w:szCs w:val="28"/>
        </w:rPr>
        <w:t xml:space="preserve"> степени I </w:t>
      </w:r>
      <w:r w:rsidRPr="00E6429F">
        <w:rPr>
          <w:b/>
          <w:sz w:val="28"/>
          <w:szCs w:val="28"/>
        </w:rPr>
        <w:t>Регионального фестиваля-конкурса хореографического творчества «Весеннее настроение».</w:t>
      </w:r>
      <w:r w:rsidRPr="00E6429F">
        <w:rPr>
          <w:sz w:val="28"/>
          <w:szCs w:val="28"/>
        </w:rPr>
        <w:t xml:space="preserve"> 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течение года на сцене Районного культурно-досугового центра проводились отчётные концерты клубных формирований.</w:t>
      </w:r>
    </w:p>
    <w:p w:rsidR="00E6429F" w:rsidRPr="00E6429F" w:rsidRDefault="00E6429F" w:rsidP="00E6429F">
      <w:pPr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Районный культурно-досуговый центр предоставляет услуги по организации досуга населения, является центром проведения массовых праздников, народных гуляний, концертов на уровне района. </w:t>
      </w:r>
    </w:p>
    <w:p w:rsidR="00E6429F" w:rsidRPr="00E6429F" w:rsidRDefault="00E6429F" w:rsidP="00E6429F">
      <w:pPr>
        <w:shd w:val="clear" w:color="auto" w:fill="FFFFFF"/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Разнообразие форм проведения мероприятий рассчитаны на детскую, молодежную, разновозрастную аудитории. В план работы структурного подразделения включены государственные праздники и праздники местного значения.</w:t>
      </w:r>
    </w:p>
    <w:p w:rsidR="00E6429F" w:rsidRPr="00E6429F" w:rsidRDefault="00E6429F" w:rsidP="00E6429F">
      <w:pPr>
        <w:ind w:firstLine="709"/>
        <w:rPr>
          <w:sz w:val="28"/>
          <w:szCs w:val="28"/>
        </w:rPr>
      </w:pPr>
      <w:r w:rsidRPr="00E6429F">
        <w:rPr>
          <w:sz w:val="28"/>
          <w:szCs w:val="28"/>
        </w:rPr>
        <w:t xml:space="preserve">   Отчеты и фотоотчеты проведенных мероприятий учреждением культуры регулярно направляются в Центр Национальных культур и народного творчества Республики Карелия, а также размещаются на сайте самого учреждения и в группе «ВКонтакте».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  <w:r w:rsidRPr="00E6429F">
        <w:rPr>
          <w:b/>
          <w:sz w:val="28"/>
          <w:szCs w:val="28"/>
        </w:rPr>
        <w:t>Спорт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целях реализации Федерального закона от 06.10.2003 года № 131-ФЗ «Об общих принципах организации местного самоуправления в Российской Федерации» в части обеспечения условий для развития на территории Пудожского городского поселения физической культуры и спорта, во исполнение муниципальной целевой программы «Развитие физической культуры и спорта в Пудожском городском поселении» на </w:t>
      </w:r>
      <w:r w:rsidRPr="00E6429F">
        <w:rPr>
          <w:rStyle w:val="wmi-callto"/>
          <w:sz w:val="28"/>
          <w:szCs w:val="28"/>
        </w:rPr>
        <w:t>2019-2023</w:t>
      </w:r>
      <w:r w:rsidRPr="00E6429F">
        <w:rPr>
          <w:sz w:val="28"/>
          <w:szCs w:val="28"/>
        </w:rPr>
        <w:t> годы, разработан и утвержден план спортивно-массовых мероприятий на 2019 год.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Из запланированных на 2019 год -  60 тысяч рублей по программе на спорт все денежные средства израсходованы в полном объеме.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Проведены следующие мероприятия: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lastRenderedPageBreak/>
        <w:t>- соревнования по пулевой стрельбе;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- первенство Пудожского городского поселения по шахматам;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- открытое первенство по легкоатлетическому кроссу;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Также команда спортсменов г. Пудожа выезжала на мероприятия в г.Петрозаводск: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- Республиканский этап Всероссийских соревнований по футболу «Кожаный мяч»;</w:t>
      </w:r>
    </w:p>
    <w:p w:rsidR="00E6429F" w:rsidRPr="00E6429F" w:rsidRDefault="00E6429F" w:rsidP="00E6429F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- Фестиваль дворового футбола (2 место).</w:t>
      </w:r>
    </w:p>
    <w:p w:rsidR="00E6429F" w:rsidRDefault="00E6429F" w:rsidP="00E6429F">
      <w:pPr>
        <w:jc w:val="center"/>
        <w:rPr>
          <w:b/>
          <w:sz w:val="28"/>
          <w:szCs w:val="28"/>
        </w:rPr>
      </w:pP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  <w:r w:rsidRPr="00E6429F">
        <w:rPr>
          <w:b/>
          <w:sz w:val="28"/>
          <w:szCs w:val="28"/>
        </w:rPr>
        <w:t>Обращения граждан, предоставление муниципальных услуг</w:t>
      </w: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Важной функцией в администрации Пудожского муниципального района является рассмотрение обращений граждан в соответствии с Федеральным законом от 2 мая 2006 года № 59-ФЗ «О порядке рассмотрения обращений граждан Российской Федерации». В администрации района проводилась работа по совершенствованию государственной системы реализации и защиты прав и свобод граждан, своевременному и качественному рассмотрению их обращений.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По тематике и содержанию большинство обращений поступало по вопросам жилищно-коммунального хозяйства.</w:t>
      </w:r>
    </w:p>
    <w:p w:rsidR="00E6429F" w:rsidRPr="00E6429F" w:rsidRDefault="00E6429F" w:rsidP="00E6429F">
      <w:pPr>
        <w:ind w:firstLine="567"/>
        <w:jc w:val="both"/>
        <w:rPr>
          <w:b/>
          <w:color w:val="FF0000"/>
          <w:sz w:val="28"/>
          <w:szCs w:val="28"/>
        </w:rPr>
      </w:pPr>
      <w:r w:rsidRPr="00E6429F">
        <w:rPr>
          <w:sz w:val="28"/>
          <w:szCs w:val="28"/>
        </w:rPr>
        <w:t xml:space="preserve">В целях  реализации Федерального закона от 27.07.2010 № 210-ФЗ «Об организации предоставления государственных и муниципальных услуг» налажено взаимодействие с Многофункциональном центром Республики Карелия по предоставлению государственных и муниципальных услуг, где специалистами ведется прием заявлений граждан по предоставлению муниципальных услуг, входящих в компетенцию администрации. Прием  заявлений, консультирование по предоставлению услуги и перечню документов, а так же выдача результата услуги ведется по 4  государственным и муниципальным услугам, из них 4  – муниципальные услуги. 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1.Постановка граждан на учет в качестве нуждающихся в жилых помещениях.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2.Выдача градостроительных планов земельных участков.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3.Выдача разрешения на строительство.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4.Выдача разрешения на ввод объектов в эксплуатацию.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>В соответствии с п. 1.1 части 1 статьи 35 Устава Пудожского муниципального района, Решением Совета Пудожского городского поселения от 18.04.2018 года № 53, Решением Совета Пудожского городского поселения от 26.09.2018 года № 8 «О ликвидации» муниципальные услуги Пудожского городского поселения предоставляются администрацией Пудожского муниципального района.</w:t>
      </w:r>
    </w:p>
    <w:p w:rsidR="00E6429F" w:rsidRDefault="00E6429F" w:rsidP="00E6429F">
      <w:pPr>
        <w:rPr>
          <w:sz w:val="28"/>
          <w:szCs w:val="28"/>
        </w:rPr>
      </w:pPr>
      <w:bookmarkStart w:id="0" w:name="_GoBack"/>
    </w:p>
    <w:p w:rsidR="00E6429F" w:rsidRDefault="00E6429F" w:rsidP="00E6429F">
      <w:pPr>
        <w:rPr>
          <w:sz w:val="28"/>
          <w:szCs w:val="28"/>
        </w:rPr>
      </w:pPr>
    </w:p>
    <w:p w:rsidR="00E6429F" w:rsidRDefault="00E6429F" w:rsidP="00E6429F">
      <w:pPr>
        <w:rPr>
          <w:sz w:val="28"/>
          <w:szCs w:val="28"/>
        </w:rPr>
      </w:pPr>
    </w:p>
    <w:p w:rsidR="00E6429F" w:rsidRPr="00E6429F" w:rsidRDefault="00E6429F" w:rsidP="00E6429F">
      <w:pPr>
        <w:rPr>
          <w:sz w:val="28"/>
          <w:szCs w:val="28"/>
        </w:rPr>
      </w:pPr>
    </w:p>
    <w:p w:rsidR="00E6429F" w:rsidRDefault="00E6429F" w:rsidP="00E6429F">
      <w:pPr>
        <w:jc w:val="center"/>
        <w:rPr>
          <w:b/>
          <w:sz w:val="28"/>
          <w:szCs w:val="28"/>
        </w:rPr>
      </w:pPr>
      <w:r w:rsidRPr="00E6429F">
        <w:rPr>
          <w:b/>
          <w:sz w:val="28"/>
          <w:szCs w:val="28"/>
        </w:rPr>
        <w:lastRenderedPageBreak/>
        <w:t>На 2020 год запланированы следующие мероприятия:</w:t>
      </w:r>
    </w:p>
    <w:p w:rsidR="00E6429F" w:rsidRPr="00E6429F" w:rsidRDefault="00E6429F" w:rsidP="00E6429F">
      <w:pPr>
        <w:jc w:val="center"/>
        <w:rPr>
          <w:b/>
          <w:sz w:val="28"/>
          <w:szCs w:val="28"/>
        </w:rPr>
      </w:pPr>
    </w:p>
    <w:p w:rsidR="00E6429F" w:rsidRPr="00E6429F" w:rsidRDefault="00E6429F" w:rsidP="00E6429F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соответствии с Федеральной целевой программой «Развитие Республики Карелия на период до 2020 года», утвержденной Постановлением Правительства Российской Федерацией 9 июня 2015 года № 570, запланирована подготовка проектно-сметной документации по реализации проекта «Реконструкция автовокзала г. Петрозаводска и опорной сети автостанций Республики Карелия», в частности на территории Пудожского муниципального района - «Реконструкция здания автовокзала в г. Пудож». </w:t>
      </w:r>
    </w:p>
    <w:p w:rsidR="00E6429F" w:rsidRPr="00E6429F" w:rsidRDefault="00E6429F" w:rsidP="00E6429F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рамках реализации Программы «Поддержка местных инициатив в 2020 году» предусматривает реализация следующего проекта - благоустройство территории у МБУК «Пудожский Культурно-досуговый центр» по ул. Комсомольская д. 5. </w:t>
      </w:r>
    </w:p>
    <w:p w:rsidR="00E6429F" w:rsidRPr="00E6429F" w:rsidRDefault="00E6429F" w:rsidP="00E6429F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рамках программы «Светлый город» планируется замена светильников ДРЛ на светодиодные лампы. </w:t>
      </w:r>
    </w:p>
    <w:p w:rsidR="00E6429F" w:rsidRPr="00E6429F" w:rsidRDefault="00E6429F" w:rsidP="00E6429F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В рамках реализации приоритетного проекта «Комфортная городская среда» </w:t>
      </w:r>
      <w:r w:rsidRPr="00E6429F">
        <w:rPr>
          <w:rFonts w:eastAsiaTheme="minorEastAsia"/>
          <w:sz w:val="28"/>
          <w:szCs w:val="28"/>
        </w:rPr>
        <w:t xml:space="preserve">по </w:t>
      </w:r>
      <w:r w:rsidRPr="00E6429F">
        <w:rPr>
          <w:sz w:val="28"/>
          <w:szCs w:val="28"/>
        </w:rPr>
        <w:t>Пудожскому городскому поселению запланировано: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-  благоустройство 4 дворовых территорий: г. Пудож Гагарина д. 12,14,16, г. Пудож, ул. Карла Маркса д. 52. Будут проводиться работы по организации парковочных мест, установке новых урн и скамеек, ремонт дворовых проездов. </w:t>
      </w:r>
    </w:p>
    <w:p w:rsidR="00E6429F" w:rsidRPr="00E6429F" w:rsidRDefault="00E6429F" w:rsidP="00E6429F">
      <w:pPr>
        <w:ind w:firstLine="567"/>
        <w:jc w:val="both"/>
        <w:rPr>
          <w:sz w:val="28"/>
          <w:szCs w:val="28"/>
        </w:rPr>
      </w:pPr>
      <w:r w:rsidRPr="00E6429F">
        <w:rPr>
          <w:sz w:val="28"/>
          <w:szCs w:val="28"/>
        </w:rPr>
        <w:t xml:space="preserve"> - благоустройство 2 общественных территорий: благоустройство парка  1 этап по ул. Горького г. Пудожа ; благоустройство сквера по ул. Карла Маркса 2 этап.</w:t>
      </w:r>
    </w:p>
    <w:p w:rsidR="00E6429F" w:rsidRPr="00E6429F" w:rsidRDefault="00E6429F" w:rsidP="00E6429F">
      <w:pPr>
        <w:ind w:firstLine="567"/>
        <w:rPr>
          <w:sz w:val="28"/>
          <w:szCs w:val="28"/>
        </w:rPr>
      </w:pPr>
      <w:r w:rsidRPr="00E6429F">
        <w:rPr>
          <w:sz w:val="28"/>
          <w:szCs w:val="28"/>
        </w:rPr>
        <w:t>- в рамках реализации проекта «Территориальное общественное самоуправление» по Пудожскому городскому поселению на сегодняшний день  создано 9 ТОС, все являются участниками конкурсного отбора по проектам благоустройства.</w:t>
      </w:r>
    </w:p>
    <w:p w:rsidR="00E6429F" w:rsidRPr="00E6429F" w:rsidRDefault="00E6429F" w:rsidP="00E6429F">
      <w:pPr>
        <w:pStyle w:val="ac"/>
        <w:numPr>
          <w:ilvl w:val="0"/>
          <w:numId w:val="9"/>
        </w:numPr>
        <w:ind w:left="567" w:firstLine="142"/>
        <w:rPr>
          <w:sz w:val="28"/>
          <w:szCs w:val="28"/>
        </w:rPr>
      </w:pPr>
      <w:r w:rsidRPr="00E6429F">
        <w:rPr>
          <w:sz w:val="28"/>
          <w:szCs w:val="28"/>
        </w:rPr>
        <w:t>В  рамках реализации муниципальной программы «Модернизация ЖКХ Пудожского городского поселения» запланировано:</w:t>
      </w:r>
    </w:p>
    <w:p w:rsidR="00E6429F" w:rsidRPr="00E6429F" w:rsidRDefault="00E6429F" w:rsidP="00E6429F">
      <w:pPr>
        <w:pStyle w:val="ac"/>
        <w:ind w:left="709"/>
        <w:rPr>
          <w:sz w:val="28"/>
          <w:szCs w:val="28"/>
        </w:rPr>
      </w:pPr>
      <w:r w:rsidRPr="00E6429F">
        <w:rPr>
          <w:sz w:val="28"/>
          <w:szCs w:val="28"/>
        </w:rPr>
        <w:t>- установка новых контейнерных площадок для сбора ТКО</w:t>
      </w:r>
    </w:p>
    <w:p w:rsidR="00E6429F" w:rsidRPr="00E6429F" w:rsidRDefault="00E6429F" w:rsidP="00E6429F">
      <w:pPr>
        <w:pStyle w:val="ac"/>
        <w:ind w:left="709"/>
        <w:rPr>
          <w:sz w:val="28"/>
          <w:szCs w:val="28"/>
        </w:rPr>
      </w:pPr>
      <w:r w:rsidRPr="00E6429F">
        <w:rPr>
          <w:sz w:val="28"/>
          <w:szCs w:val="28"/>
        </w:rPr>
        <w:t xml:space="preserve">- замена задвижек на магистральном водопроводе </w:t>
      </w:r>
    </w:p>
    <w:p w:rsidR="00E6429F" w:rsidRPr="00E6429F" w:rsidRDefault="00E6429F" w:rsidP="00E6429F">
      <w:pPr>
        <w:pStyle w:val="ac"/>
        <w:ind w:left="709"/>
        <w:rPr>
          <w:sz w:val="28"/>
          <w:szCs w:val="28"/>
        </w:rPr>
      </w:pPr>
    </w:p>
    <w:p w:rsidR="00E6429F" w:rsidRPr="00E6429F" w:rsidRDefault="00E6429F" w:rsidP="00E6429F">
      <w:pPr>
        <w:pStyle w:val="ac"/>
        <w:ind w:left="709"/>
        <w:rPr>
          <w:sz w:val="28"/>
          <w:szCs w:val="28"/>
        </w:rPr>
      </w:pPr>
      <w:r w:rsidRPr="00E6429F">
        <w:rPr>
          <w:sz w:val="28"/>
          <w:szCs w:val="28"/>
        </w:rPr>
        <w:t>Особо важным считаю восстановление пассажирских перевозок!</w:t>
      </w:r>
    </w:p>
    <w:p w:rsidR="00E6429F" w:rsidRPr="00E6429F" w:rsidRDefault="00E6429F" w:rsidP="00E6429F">
      <w:pPr>
        <w:ind w:firstLine="567"/>
        <w:rPr>
          <w:sz w:val="28"/>
          <w:szCs w:val="28"/>
        </w:rPr>
      </w:pPr>
    </w:p>
    <w:p w:rsidR="00E6429F" w:rsidRPr="00E6429F" w:rsidRDefault="00E6429F" w:rsidP="00E6429F">
      <w:pPr>
        <w:ind w:firstLine="567"/>
        <w:rPr>
          <w:sz w:val="28"/>
          <w:szCs w:val="28"/>
        </w:rPr>
      </w:pPr>
    </w:p>
    <w:bookmarkEnd w:id="0"/>
    <w:p w:rsidR="00E6429F" w:rsidRPr="00E6429F" w:rsidRDefault="00E6429F" w:rsidP="00E6429F">
      <w:pPr>
        <w:jc w:val="center"/>
        <w:rPr>
          <w:b/>
          <w:sz w:val="28"/>
          <w:szCs w:val="28"/>
        </w:rPr>
      </w:pPr>
      <w:r w:rsidRPr="00E6429F">
        <w:rPr>
          <w:b/>
          <w:sz w:val="28"/>
          <w:szCs w:val="28"/>
        </w:rPr>
        <w:t>Традиционно хочется поблагодарить всех, кто занимал и занимает активную жизненную позицию, кто славно потрудился на благо нашего городского поселения в прошедшем году, кто готов и в дальнейшем вносить свой вклад в укрепление и развитие города и района!</w:t>
      </w:r>
    </w:p>
    <w:p w:rsidR="00E6429F" w:rsidRDefault="00E6429F" w:rsidP="00E6429F">
      <w:pPr>
        <w:jc w:val="center"/>
        <w:rPr>
          <w:sz w:val="28"/>
          <w:szCs w:val="28"/>
        </w:rPr>
      </w:pPr>
    </w:p>
    <w:p w:rsidR="00E6429F" w:rsidRDefault="00E6429F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7456B" w:rsidRDefault="0037456B" w:rsidP="003745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7456B" w:rsidSect="00E6429F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A7" w:rsidRDefault="00A828A7">
      <w:r>
        <w:separator/>
      </w:r>
    </w:p>
  </w:endnote>
  <w:endnote w:type="continuationSeparator" w:id="1">
    <w:p w:rsidR="00A828A7" w:rsidRDefault="00A8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F3113D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F3113D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429F">
      <w:rPr>
        <w:rStyle w:val="a4"/>
        <w:noProof/>
      </w:rPr>
      <w:t>17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A7" w:rsidRDefault="00A828A7">
      <w:r>
        <w:separator/>
      </w:r>
    </w:p>
  </w:footnote>
  <w:footnote w:type="continuationSeparator" w:id="1">
    <w:p w:rsidR="00A828A7" w:rsidRDefault="00A82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C88"/>
    <w:multiLevelType w:val="hybridMultilevel"/>
    <w:tmpl w:val="6902E1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1A0BF7"/>
    <w:multiLevelType w:val="hybridMultilevel"/>
    <w:tmpl w:val="821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35EF"/>
    <w:multiLevelType w:val="hybridMultilevel"/>
    <w:tmpl w:val="B6B83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502E27"/>
    <w:multiLevelType w:val="hybridMultilevel"/>
    <w:tmpl w:val="5F0CCC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55F13"/>
    <w:rsid w:val="001743B1"/>
    <w:rsid w:val="00174E26"/>
    <w:rsid w:val="00177FAB"/>
    <w:rsid w:val="00180D13"/>
    <w:rsid w:val="0018633B"/>
    <w:rsid w:val="001F0D53"/>
    <w:rsid w:val="00203E65"/>
    <w:rsid w:val="002370F6"/>
    <w:rsid w:val="002413C5"/>
    <w:rsid w:val="00252B98"/>
    <w:rsid w:val="0026315F"/>
    <w:rsid w:val="002830BA"/>
    <w:rsid w:val="002977BD"/>
    <w:rsid w:val="002A7212"/>
    <w:rsid w:val="002C5E3D"/>
    <w:rsid w:val="002C7ABE"/>
    <w:rsid w:val="002F1DDA"/>
    <w:rsid w:val="00300967"/>
    <w:rsid w:val="00310DCD"/>
    <w:rsid w:val="00313A79"/>
    <w:rsid w:val="00331E33"/>
    <w:rsid w:val="00334205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403C43"/>
    <w:rsid w:val="00412198"/>
    <w:rsid w:val="00421A99"/>
    <w:rsid w:val="004406B4"/>
    <w:rsid w:val="004420DD"/>
    <w:rsid w:val="004511BD"/>
    <w:rsid w:val="00453855"/>
    <w:rsid w:val="0045762B"/>
    <w:rsid w:val="0046365F"/>
    <w:rsid w:val="0046368D"/>
    <w:rsid w:val="0046745E"/>
    <w:rsid w:val="00467FB0"/>
    <w:rsid w:val="00483E5F"/>
    <w:rsid w:val="004B51FF"/>
    <w:rsid w:val="004C2920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43BBC"/>
    <w:rsid w:val="00546CB3"/>
    <w:rsid w:val="00547212"/>
    <w:rsid w:val="00554894"/>
    <w:rsid w:val="00563FE5"/>
    <w:rsid w:val="005777EE"/>
    <w:rsid w:val="00596F1D"/>
    <w:rsid w:val="005A3E30"/>
    <w:rsid w:val="005A4185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641A4"/>
    <w:rsid w:val="006744F7"/>
    <w:rsid w:val="006A0785"/>
    <w:rsid w:val="006B7695"/>
    <w:rsid w:val="006C1276"/>
    <w:rsid w:val="006C4C50"/>
    <w:rsid w:val="006C5310"/>
    <w:rsid w:val="006E01D1"/>
    <w:rsid w:val="006F529A"/>
    <w:rsid w:val="00710480"/>
    <w:rsid w:val="00712085"/>
    <w:rsid w:val="00735E72"/>
    <w:rsid w:val="00747B93"/>
    <w:rsid w:val="007627D1"/>
    <w:rsid w:val="0077429A"/>
    <w:rsid w:val="00784585"/>
    <w:rsid w:val="00795D93"/>
    <w:rsid w:val="007A1C3B"/>
    <w:rsid w:val="007C1D08"/>
    <w:rsid w:val="007C21D8"/>
    <w:rsid w:val="007C39FB"/>
    <w:rsid w:val="007D20BB"/>
    <w:rsid w:val="00824EE8"/>
    <w:rsid w:val="0084326E"/>
    <w:rsid w:val="008636D4"/>
    <w:rsid w:val="008711F5"/>
    <w:rsid w:val="008775FF"/>
    <w:rsid w:val="00893889"/>
    <w:rsid w:val="00897F22"/>
    <w:rsid w:val="008A70CC"/>
    <w:rsid w:val="008B44E3"/>
    <w:rsid w:val="008C5A10"/>
    <w:rsid w:val="008D5559"/>
    <w:rsid w:val="008E3C9D"/>
    <w:rsid w:val="00907D3A"/>
    <w:rsid w:val="009118D6"/>
    <w:rsid w:val="009134DC"/>
    <w:rsid w:val="009226D5"/>
    <w:rsid w:val="00937EF4"/>
    <w:rsid w:val="00951085"/>
    <w:rsid w:val="00952130"/>
    <w:rsid w:val="0096431A"/>
    <w:rsid w:val="00965E2D"/>
    <w:rsid w:val="00966654"/>
    <w:rsid w:val="0097595D"/>
    <w:rsid w:val="009879C6"/>
    <w:rsid w:val="00993E2C"/>
    <w:rsid w:val="009D2859"/>
    <w:rsid w:val="009E0E2C"/>
    <w:rsid w:val="009E69C4"/>
    <w:rsid w:val="00A00E9D"/>
    <w:rsid w:val="00A01532"/>
    <w:rsid w:val="00A36176"/>
    <w:rsid w:val="00A514F4"/>
    <w:rsid w:val="00A71760"/>
    <w:rsid w:val="00A828A7"/>
    <w:rsid w:val="00A902D2"/>
    <w:rsid w:val="00A903D8"/>
    <w:rsid w:val="00A967B7"/>
    <w:rsid w:val="00A97F2C"/>
    <w:rsid w:val="00AA649B"/>
    <w:rsid w:val="00AB4FF3"/>
    <w:rsid w:val="00AB5765"/>
    <w:rsid w:val="00AE3D74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84D30"/>
    <w:rsid w:val="00B90E03"/>
    <w:rsid w:val="00B93DD3"/>
    <w:rsid w:val="00B9622F"/>
    <w:rsid w:val="00BB15B2"/>
    <w:rsid w:val="00BB1FA1"/>
    <w:rsid w:val="00BB2ECE"/>
    <w:rsid w:val="00BB6C9A"/>
    <w:rsid w:val="00BD3443"/>
    <w:rsid w:val="00BF32BF"/>
    <w:rsid w:val="00BF4DC8"/>
    <w:rsid w:val="00C01376"/>
    <w:rsid w:val="00C13A94"/>
    <w:rsid w:val="00C21C87"/>
    <w:rsid w:val="00C35AFA"/>
    <w:rsid w:val="00C42E7F"/>
    <w:rsid w:val="00C62F3D"/>
    <w:rsid w:val="00C90CE9"/>
    <w:rsid w:val="00CA6A6B"/>
    <w:rsid w:val="00CB30F8"/>
    <w:rsid w:val="00CD539A"/>
    <w:rsid w:val="00D029CB"/>
    <w:rsid w:val="00D04710"/>
    <w:rsid w:val="00D14C27"/>
    <w:rsid w:val="00D4029B"/>
    <w:rsid w:val="00D4074C"/>
    <w:rsid w:val="00D42C9D"/>
    <w:rsid w:val="00D42D37"/>
    <w:rsid w:val="00D43B71"/>
    <w:rsid w:val="00D47968"/>
    <w:rsid w:val="00D51702"/>
    <w:rsid w:val="00D51852"/>
    <w:rsid w:val="00D51DCA"/>
    <w:rsid w:val="00D52D7E"/>
    <w:rsid w:val="00D7578A"/>
    <w:rsid w:val="00D807E8"/>
    <w:rsid w:val="00D919FB"/>
    <w:rsid w:val="00DA0242"/>
    <w:rsid w:val="00DB3E84"/>
    <w:rsid w:val="00DC2C80"/>
    <w:rsid w:val="00DE0013"/>
    <w:rsid w:val="00DE69EB"/>
    <w:rsid w:val="00E11F7F"/>
    <w:rsid w:val="00E555E8"/>
    <w:rsid w:val="00E566E2"/>
    <w:rsid w:val="00E57E33"/>
    <w:rsid w:val="00E60E86"/>
    <w:rsid w:val="00E6429F"/>
    <w:rsid w:val="00E85FF7"/>
    <w:rsid w:val="00E95E4A"/>
    <w:rsid w:val="00EB5400"/>
    <w:rsid w:val="00EC06A6"/>
    <w:rsid w:val="00ED498C"/>
    <w:rsid w:val="00EE25C8"/>
    <w:rsid w:val="00EF5DC2"/>
    <w:rsid w:val="00F3113D"/>
    <w:rsid w:val="00F52314"/>
    <w:rsid w:val="00F600E0"/>
    <w:rsid w:val="00F66D77"/>
    <w:rsid w:val="00F84458"/>
    <w:rsid w:val="00F86A6E"/>
    <w:rsid w:val="00F90EEE"/>
    <w:rsid w:val="00F929C0"/>
    <w:rsid w:val="00FA5497"/>
    <w:rsid w:val="00FC54DC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uiPriority w:val="34"/>
    <w:qFormat/>
    <w:rsid w:val="0037456B"/>
    <w:pPr>
      <w:ind w:left="720"/>
      <w:contextualSpacing/>
    </w:pPr>
  </w:style>
  <w:style w:type="paragraph" w:styleId="ad">
    <w:name w:val="Body Text Indent"/>
    <w:basedOn w:val="a"/>
    <w:link w:val="ae"/>
    <w:rsid w:val="00E642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6429F"/>
    <w:rPr>
      <w:sz w:val="24"/>
      <w:szCs w:val="24"/>
    </w:rPr>
  </w:style>
  <w:style w:type="paragraph" w:customStyle="1" w:styleId="af">
    <w:name w:val="ПОДРАЗДЕЛ"/>
    <w:basedOn w:val="a"/>
    <w:link w:val="af0"/>
    <w:autoRedefine/>
    <w:rsid w:val="00E6429F"/>
    <w:pPr>
      <w:ind w:firstLine="708"/>
      <w:jc w:val="center"/>
    </w:pPr>
    <w:rPr>
      <w:b/>
      <w:i/>
      <w:sz w:val="28"/>
      <w:szCs w:val="28"/>
      <w:u w:val="single"/>
    </w:rPr>
  </w:style>
  <w:style w:type="character" w:customStyle="1" w:styleId="af0">
    <w:name w:val="ПОДРАЗДЕЛ Знак"/>
    <w:basedOn w:val="a0"/>
    <w:link w:val="af"/>
    <w:rsid w:val="00E6429F"/>
    <w:rPr>
      <w:b/>
      <w:i/>
      <w:sz w:val="28"/>
      <w:szCs w:val="28"/>
      <w:u w:val="single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E6429F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E6429F"/>
  </w:style>
  <w:style w:type="character" w:customStyle="1" w:styleId="ConsPlusNormal0">
    <w:name w:val="ConsPlusNormal Знак"/>
    <w:basedOn w:val="a0"/>
    <w:link w:val="ConsPlusNormal"/>
    <w:locked/>
    <w:rsid w:val="00E6429F"/>
    <w:rPr>
      <w:rFonts w:ascii="Arial" w:hAnsi="Arial" w:cs="Arial"/>
    </w:rPr>
  </w:style>
  <w:style w:type="paragraph" w:styleId="af1">
    <w:name w:val="header"/>
    <w:basedOn w:val="a"/>
    <w:link w:val="af2"/>
    <w:rsid w:val="00E6429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642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36821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Специалист</cp:lastModifiedBy>
  <cp:revision>78</cp:revision>
  <cp:lastPrinted>2020-03-25T09:52:00Z</cp:lastPrinted>
  <dcterms:created xsi:type="dcterms:W3CDTF">2012-02-14T12:25:00Z</dcterms:created>
  <dcterms:modified xsi:type="dcterms:W3CDTF">2020-03-25T09:54:00Z</dcterms:modified>
</cp:coreProperties>
</file>