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right"/>
        <w:outlineLvl w:val="0"/>
      </w:pPr>
      <w:r>
        <w:t>Утверждена</w:t>
      </w:r>
    </w:p>
    <w:p w:rsidR="00FC25F7" w:rsidRDefault="00FC25F7">
      <w:pPr>
        <w:pStyle w:val="ConsPlusNormal"/>
        <w:jc w:val="right"/>
      </w:pPr>
      <w:r>
        <w:t>постановлением</w:t>
      </w:r>
    </w:p>
    <w:p w:rsidR="00FC25F7" w:rsidRDefault="00FC25F7">
      <w:pPr>
        <w:pStyle w:val="ConsPlusNormal"/>
        <w:jc w:val="right"/>
      </w:pPr>
      <w:r>
        <w:t xml:space="preserve">администрации Пудожского  </w:t>
      </w:r>
    </w:p>
    <w:p w:rsidR="00FC25F7" w:rsidRDefault="00FC25F7">
      <w:pPr>
        <w:pStyle w:val="ConsPlusNormal"/>
        <w:jc w:val="right"/>
      </w:pPr>
      <w:r>
        <w:t xml:space="preserve">муниципального района  </w:t>
      </w:r>
    </w:p>
    <w:p w:rsidR="00FC25F7" w:rsidRDefault="00FC25F7">
      <w:pPr>
        <w:pStyle w:val="ConsPlusNormal"/>
        <w:jc w:val="right"/>
      </w:pPr>
      <w:r>
        <w:t>от 29.05.2019 г.      № 278-П</w:t>
      </w:r>
    </w:p>
    <w:p w:rsidR="00FC25F7" w:rsidRDefault="00FC25F7">
      <w:pPr>
        <w:pStyle w:val="ConsPlusNormal"/>
        <w:jc w:val="both"/>
      </w:pPr>
    </w:p>
    <w:p w:rsidR="00FC25F7" w:rsidRDefault="00FC25F7">
      <w:pPr>
        <w:pStyle w:val="ConsPlusTitle"/>
        <w:jc w:val="center"/>
      </w:pPr>
      <w:bookmarkStart w:id="0" w:name="P27"/>
      <w:bookmarkEnd w:id="0"/>
      <w:r>
        <w:t xml:space="preserve"> АДРЕСНАЯ ПРОГРАММА</w:t>
      </w:r>
    </w:p>
    <w:p w:rsidR="00FC25F7" w:rsidRDefault="00FC25F7">
      <w:pPr>
        <w:pStyle w:val="ConsPlusTitle"/>
        <w:jc w:val="center"/>
      </w:pPr>
      <w:r>
        <w:t>ПО ПЕРЕСЕЛЕНИЮ ГРАЖДАН ИЗ АВАРИЙНОГО</w:t>
      </w:r>
    </w:p>
    <w:p w:rsidR="00FC25F7" w:rsidRDefault="00FC25F7">
      <w:pPr>
        <w:pStyle w:val="ConsPlusTitle"/>
        <w:jc w:val="center"/>
      </w:pPr>
      <w:r>
        <w:t>ЖИЛИЩНОГО ФОНДА НА 2019-2025 ГОДЫ</w:t>
      </w:r>
    </w:p>
    <w:p w:rsidR="00FC25F7" w:rsidRPr="00D93F56" w:rsidRDefault="00FC25F7">
      <w:pPr>
        <w:pStyle w:val="ConsPlusNormal"/>
        <w:jc w:val="both"/>
        <w:rPr>
          <w:b/>
        </w:rPr>
      </w:pPr>
      <w:r w:rsidRPr="00D93F56">
        <w:rPr>
          <w:b/>
        </w:rPr>
        <w:t xml:space="preserve">                            ПО  ПУДОЖСКОМУ  МУНИЦИПАЛЬНОМУ  РАЙОНУ</w:t>
      </w:r>
    </w:p>
    <w:p w:rsidR="00FC25F7" w:rsidRDefault="00FC25F7">
      <w:pPr>
        <w:pStyle w:val="ConsPlusNormal"/>
        <w:jc w:val="both"/>
      </w:pPr>
    </w:p>
    <w:p w:rsidR="00FC25F7" w:rsidRDefault="00FC25F7">
      <w:pPr>
        <w:pStyle w:val="ConsPlusTitle"/>
        <w:jc w:val="center"/>
        <w:outlineLvl w:val="1"/>
      </w:pPr>
      <w:r>
        <w:t>ПАСПОРТ</w:t>
      </w:r>
    </w:p>
    <w:p w:rsidR="00FC25F7" w:rsidRDefault="00FC25F7">
      <w:pPr>
        <w:pStyle w:val="ConsPlusTitle"/>
        <w:jc w:val="center"/>
      </w:pPr>
      <w:r>
        <w:t>адресной программы по переселению</w:t>
      </w:r>
    </w:p>
    <w:p w:rsidR="00FC25F7" w:rsidRDefault="00FC25F7">
      <w:pPr>
        <w:pStyle w:val="ConsPlusTitle"/>
        <w:jc w:val="center"/>
      </w:pPr>
      <w:r>
        <w:t>граждан из аварийного жилищного фонда на 2019-2025 годы</w:t>
      </w:r>
    </w:p>
    <w:p w:rsidR="00FC25F7" w:rsidRDefault="00FC25F7">
      <w:pPr>
        <w:pStyle w:val="ConsPlusTitle"/>
        <w:jc w:val="center"/>
      </w:pPr>
      <w:r>
        <w:t>по Пудожскому  муниципальному  району</w:t>
      </w:r>
    </w:p>
    <w:p w:rsidR="00FC25F7" w:rsidRDefault="00FC25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6803"/>
      </w:tblGrid>
      <w:tr w:rsidR="00FC25F7">
        <w:tc>
          <w:tcPr>
            <w:tcW w:w="2189" w:type="dxa"/>
          </w:tcPr>
          <w:p w:rsidR="00FC25F7" w:rsidRDefault="00FC25F7">
            <w:pPr>
              <w:pStyle w:val="ConsPlusNormal"/>
            </w:pPr>
            <w:r>
              <w:t>Наименование Программы</w:t>
            </w:r>
          </w:p>
        </w:tc>
        <w:tc>
          <w:tcPr>
            <w:tcW w:w="6803" w:type="dxa"/>
          </w:tcPr>
          <w:p w:rsidR="00FC25F7" w:rsidRDefault="00FC25F7">
            <w:pPr>
              <w:pStyle w:val="ConsPlusNormal"/>
            </w:pPr>
            <w:r>
              <w:t>Адресная программа по переселению граждан из аварийного жилищного фонда на 2019-2025 годы  по Пудожскому  муниципальному  району   (далее - Программа)</w:t>
            </w:r>
          </w:p>
        </w:tc>
      </w:tr>
      <w:tr w:rsidR="00FC25F7">
        <w:tc>
          <w:tcPr>
            <w:tcW w:w="2189" w:type="dxa"/>
          </w:tcPr>
          <w:p w:rsidR="00FC25F7" w:rsidRDefault="00FC25F7">
            <w:pPr>
              <w:pStyle w:val="ConsPlusNormal"/>
            </w:pPr>
            <w:r>
              <w:t>Основания для разработки Программы</w:t>
            </w:r>
          </w:p>
        </w:tc>
        <w:tc>
          <w:tcPr>
            <w:tcW w:w="6803" w:type="dxa"/>
          </w:tcPr>
          <w:p w:rsidR="00FC25F7" w:rsidRDefault="00FC25F7">
            <w:pPr>
              <w:pStyle w:val="ConsPlusNormal"/>
            </w:pPr>
            <w:r>
              <w:t xml:space="preserve">Жилищный </w:t>
            </w:r>
            <w:hyperlink r:id="rId4" w:history="1">
              <w:r>
                <w:rPr>
                  <w:color w:val="0000FF"/>
                </w:rPr>
                <w:t>кодекс</w:t>
              </w:r>
            </w:hyperlink>
            <w:r>
              <w:t xml:space="preserve"> Российской Федерации,</w:t>
            </w:r>
          </w:p>
          <w:p w:rsidR="00FC25F7" w:rsidRDefault="00FC25F7">
            <w:pPr>
              <w:pStyle w:val="ConsPlusNormal"/>
            </w:pPr>
            <w:r>
              <w:t xml:space="preserve">Федеральный </w:t>
            </w:r>
            <w:hyperlink r:id="rId5" w:history="1">
              <w:r>
                <w:rPr>
                  <w:color w:val="0000FF"/>
                </w:rPr>
                <w:t>закон</w:t>
              </w:r>
            </w:hyperlink>
            <w:r>
              <w:t xml:space="preserve"> от 21 июля 2007 года N 185-ФЗ "О Фонде содействия реформированию жилищно-коммунального хозяйства" (далее - Федеральный закон)</w:t>
            </w:r>
          </w:p>
        </w:tc>
      </w:tr>
      <w:tr w:rsidR="00FC25F7">
        <w:tc>
          <w:tcPr>
            <w:tcW w:w="2189" w:type="dxa"/>
          </w:tcPr>
          <w:p w:rsidR="00FC25F7" w:rsidRDefault="00FC25F7">
            <w:pPr>
              <w:pStyle w:val="ConsPlusNormal"/>
            </w:pPr>
            <w:r>
              <w:t>Государственный заказчик Программы</w:t>
            </w:r>
          </w:p>
        </w:tc>
        <w:tc>
          <w:tcPr>
            <w:tcW w:w="6803" w:type="dxa"/>
          </w:tcPr>
          <w:p w:rsidR="00FC25F7" w:rsidRDefault="00FC25F7">
            <w:pPr>
              <w:pStyle w:val="ConsPlusNormal"/>
            </w:pPr>
            <w:r>
              <w:t>Министерство строительства, жилищно-коммунального хозяйства и энергетики Республики Карелия</w:t>
            </w:r>
          </w:p>
        </w:tc>
      </w:tr>
      <w:tr w:rsidR="00FC25F7">
        <w:tc>
          <w:tcPr>
            <w:tcW w:w="2189" w:type="dxa"/>
          </w:tcPr>
          <w:p w:rsidR="00FC25F7" w:rsidRDefault="00FC25F7">
            <w:pPr>
              <w:pStyle w:val="ConsPlusNormal"/>
            </w:pPr>
            <w:r>
              <w:t>Основной разработчик Программы</w:t>
            </w:r>
          </w:p>
        </w:tc>
        <w:tc>
          <w:tcPr>
            <w:tcW w:w="6803" w:type="dxa"/>
          </w:tcPr>
          <w:p w:rsidR="00FC25F7" w:rsidRDefault="00FC25F7">
            <w:pPr>
              <w:pStyle w:val="ConsPlusNormal"/>
            </w:pPr>
            <w:r>
              <w:t>Администрация  Пудожского  муниципального  района</w:t>
            </w:r>
          </w:p>
        </w:tc>
      </w:tr>
      <w:tr w:rsidR="00FC25F7">
        <w:tc>
          <w:tcPr>
            <w:tcW w:w="2189" w:type="dxa"/>
          </w:tcPr>
          <w:p w:rsidR="00FC25F7" w:rsidRDefault="00FC25F7">
            <w:pPr>
              <w:pStyle w:val="ConsPlusNormal"/>
            </w:pPr>
            <w:r>
              <w:t>Цели и задачи Программы</w:t>
            </w:r>
          </w:p>
        </w:tc>
        <w:tc>
          <w:tcPr>
            <w:tcW w:w="6803" w:type="dxa"/>
          </w:tcPr>
          <w:p w:rsidR="00FC25F7" w:rsidRDefault="00FC25F7">
            <w:pPr>
              <w:pStyle w:val="ConsPlusNormal"/>
            </w:pPr>
            <w:r>
              <w:t>основные цели Программы:</w:t>
            </w:r>
          </w:p>
          <w:p w:rsidR="00FC25F7" w:rsidRDefault="00FC25F7">
            <w:pPr>
              <w:pStyle w:val="ConsPlusNormal"/>
            </w:pPr>
            <w:r>
              <w:t>улучшение жилищных условий граждан  Пудожского  района Республики Карелия, проживающих в многоквартирных домах, признанных аварийными;</w:t>
            </w:r>
          </w:p>
          <w:p w:rsidR="00FC25F7" w:rsidRDefault="00FC25F7">
            <w:pPr>
              <w:pStyle w:val="ConsPlusNormal"/>
            </w:pPr>
            <w:r>
              <w:t>ликвидация аварийного жилищного фонда;</w:t>
            </w:r>
          </w:p>
          <w:p w:rsidR="00FC25F7" w:rsidRDefault="00FC25F7">
            <w:pPr>
              <w:pStyle w:val="ConsPlusNormal"/>
            </w:pPr>
            <w:r>
              <w:t>увеличение объемов строительства, в том числе малоэтажного, на территории  Пудожского  района Республики Карелия.</w:t>
            </w:r>
          </w:p>
          <w:p w:rsidR="00FC25F7" w:rsidRDefault="00FC25F7">
            <w:pPr>
              <w:pStyle w:val="ConsPlusNormal"/>
            </w:pPr>
            <w:r>
              <w:t>Основные задачи Программы:</w:t>
            </w:r>
          </w:p>
          <w:p w:rsidR="00FC25F7" w:rsidRDefault="00FC25F7">
            <w:pPr>
              <w:pStyle w:val="ConsPlusNormal"/>
            </w:pPr>
            <w:r>
              <w:t>переселение граждан из аварийного жилищного фонда;</w:t>
            </w:r>
          </w:p>
          <w:p w:rsidR="00FC25F7" w:rsidRDefault="00FC25F7">
            <w:pPr>
              <w:pStyle w:val="ConsPlusNormal"/>
            </w:pPr>
            <w:r>
              <w:t>строительство многоквартирных домов, в том числе малоэтажное жилищное строительство;</w:t>
            </w:r>
          </w:p>
          <w:p w:rsidR="00FC25F7" w:rsidRDefault="00FC25F7">
            <w:pPr>
              <w:pStyle w:val="ConsPlusNormal"/>
            </w:pPr>
            <w:r>
              <w:t>формирование финансовых ресурсов для обеспечения жильем граждан, переселяемых из аварийного жилищного фонда;</w:t>
            </w:r>
          </w:p>
          <w:p w:rsidR="00FC25F7" w:rsidRDefault="00FC25F7">
            <w:pPr>
              <w:pStyle w:val="ConsPlusNormal"/>
            </w:pPr>
            <w:r>
              <w:t>привлечение финансовой поддержки за счет средств государственной корпорации - Фонда содействия реформированию жилищно-коммунального хозяйства (далее - Фонд)</w:t>
            </w:r>
          </w:p>
        </w:tc>
      </w:tr>
      <w:tr w:rsidR="00FC25F7">
        <w:tc>
          <w:tcPr>
            <w:tcW w:w="2189" w:type="dxa"/>
          </w:tcPr>
          <w:p w:rsidR="00FC25F7" w:rsidRDefault="00FC25F7">
            <w:pPr>
              <w:pStyle w:val="ConsPlusNormal"/>
            </w:pPr>
            <w:r>
              <w:t>Исполнители Программы</w:t>
            </w:r>
          </w:p>
        </w:tc>
        <w:tc>
          <w:tcPr>
            <w:tcW w:w="6803" w:type="dxa"/>
          </w:tcPr>
          <w:p w:rsidR="00FC25F7" w:rsidRDefault="00FC25F7" w:rsidP="00D93F56">
            <w:pPr>
              <w:pStyle w:val="ConsPlusNormal"/>
            </w:pPr>
            <w:r>
              <w:t>Администрация  Пудожского  муниципального  района Республики Карелия</w:t>
            </w:r>
          </w:p>
        </w:tc>
      </w:tr>
      <w:tr w:rsidR="00FC25F7">
        <w:tc>
          <w:tcPr>
            <w:tcW w:w="2189" w:type="dxa"/>
          </w:tcPr>
          <w:p w:rsidR="00FC25F7" w:rsidRDefault="00FC25F7">
            <w:pPr>
              <w:pStyle w:val="ConsPlusNormal"/>
            </w:pPr>
            <w:r>
              <w:t>Важнейшие целевые индикаторы и основные показатели Программы</w:t>
            </w:r>
          </w:p>
        </w:tc>
        <w:tc>
          <w:tcPr>
            <w:tcW w:w="6803" w:type="dxa"/>
          </w:tcPr>
          <w:p w:rsidR="00FC25F7" w:rsidRDefault="00FC25F7">
            <w:pPr>
              <w:pStyle w:val="ConsPlusNormal"/>
            </w:pPr>
            <w:r>
              <w:t>количество граждан, переселенных из аварийного жилищного фонда;</w:t>
            </w:r>
          </w:p>
          <w:p w:rsidR="00FC25F7" w:rsidRDefault="00FC25F7">
            <w:pPr>
              <w:pStyle w:val="ConsPlusNormal"/>
            </w:pPr>
            <w:r>
              <w:t>количество многоквартирных домов, признанных до 1 января 2017 года в установленном порядке аварийными и подлежащими сносу в связи с физическим износом в процессе эксплуатации, жители которых переселены в рамках реализации мероприятий Программы;</w:t>
            </w:r>
          </w:p>
          <w:p w:rsidR="00FC25F7" w:rsidRDefault="00FC25F7">
            <w:pPr>
              <w:pStyle w:val="ConsPlusNormal"/>
            </w:pPr>
            <w:r>
              <w:t>площадь жилых помещений в многоквартирных домах, признанных до 1 января 2017 года в установленном порядке аварийными и подлежащими сносу или реконструкции в связи с физическим износом, жители которых переселены в рамках реализации мероприятий Программы</w:t>
            </w:r>
          </w:p>
        </w:tc>
      </w:tr>
      <w:tr w:rsidR="00FC25F7">
        <w:tc>
          <w:tcPr>
            <w:tcW w:w="2189" w:type="dxa"/>
          </w:tcPr>
          <w:p w:rsidR="00FC25F7" w:rsidRDefault="00FC25F7">
            <w:pPr>
              <w:pStyle w:val="ConsPlusNormal"/>
            </w:pPr>
            <w:r>
              <w:t>Перечень подпрограмм</w:t>
            </w:r>
          </w:p>
        </w:tc>
        <w:tc>
          <w:tcPr>
            <w:tcW w:w="6803" w:type="dxa"/>
          </w:tcPr>
          <w:p w:rsidR="00FC25F7" w:rsidRDefault="00FC25F7">
            <w:pPr>
              <w:pStyle w:val="ConsPlusNormal"/>
            </w:pPr>
            <w:r>
              <w:t>нет</w:t>
            </w:r>
          </w:p>
        </w:tc>
      </w:tr>
      <w:tr w:rsidR="00FC25F7">
        <w:tc>
          <w:tcPr>
            <w:tcW w:w="2189" w:type="dxa"/>
          </w:tcPr>
          <w:p w:rsidR="00FC25F7" w:rsidRDefault="00FC25F7">
            <w:pPr>
              <w:pStyle w:val="ConsPlusNormal"/>
            </w:pPr>
            <w:r>
              <w:t>Этапы и сроки реализации Программы</w:t>
            </w:r>
          </w:p>
        </w:tc>
        <w:tc>
          <w:tcPr>
            <w:tcW w:w="6803" w:type="dxa"/>
          </w:tcPr>
          <w:p w:rsidR="00FC25F7" w:rsidRDefault="00FC25F7">
            <w:pPr>
              <w:pStyle w:val="ConsPlusNormal"/>
            </w:pPr>
            <w:r>
              <w:t>Программа будет реализована в 2019-2025 годах:</w:t>
            </w:r>
          </w:p>
          <w:p w:rsidR="00FC25F7" w:rsidRDefault="00FC25F7">
            <w:pPr>
              <w:pStyle w:val="ConsPlusNormal"/>
            </w:pPr>
            <w:r>
              <w:t>этап 2023 года - срок реализации 2023-2024 годы,</w:t>
            </w:r>
          </w:p>
          <w:p w:rsidR="00FC25F7" w:rsidRDefault="00FC25F7">
            <w:pPr>
              <w:pStyle w:val="ConsPlusNormal"/>
            </w:pPr>
            <w:r>
              <w:t>этап 2024 года - срок реализации 2024 - 1 сентября 2025 года</w:t>
            </w:r>
          </w:p>
        </w:tc>
      </w:tr>
      <w:tr w:rsidR="00FC25F7">
        <w:tc>
          <w:tcPr>
            <w:tcW w:w="2189" w:type="dxa"/>
          </w:tcPr>
          <w:p w:rsidR="00FC25F7" w:rsidRDefault="00FC25F7">
            <w:pPr>
              <w:pStyle w:val="ConsPlusNormal"/>
            </w:pPr>
            <w:r>
              <w:t>Участник Программы</w:t>
            </w:r>
          </w:p>
        </w:tc>
        <w:tc>
          <w:tcPr>
            <w:tcW w:w="6803" w:type="dxa"/>
          </w:tcPr>
          <w:p w:rsidR="00FC25F7" w:rsidRDefault="00FC25F7">
            <w:pPr>
              <w:pStyle w:val="ConsPlusNormal"/>
            </w:pPr>
            <w:r>
              <w:t>администрация  Пудожского  муниципального района  Республики Карелия.</w:t>
            </w:r>
          </w:p>
          <w:p w:rsidR="00FC25F7" w:rsidRDefault="00FC25F7">
            <w:pPr>
              <w:pStyle w:val="ConsPlusNormal"/>
            </w:pPr>
            <w:r>
              <w:t>- участвует  в этапе 2023 года  жилой  фонд  на  территории  Шальского  сельского  поселения:</w:t>
            </w:r>
          </w:p>
          <w:p w:rsidR="00FC25F7" w:rsidRDefault="00FC25F7">
            <w:pPr>
              <w:pStyle w:val="ConsPlusNormal"/>
            </w:pPr>
            <w:r>
              <w:t>-  участвует  в  этапе 2024 года  жилой фонд  на  территории  Авдеевского  сельского  поселения,  Кубовского  сельского  поселения,  Пудожского  городского  поселения:</w:t>
            </w:r>
          </w:p>
          <w:p w:rsidR="00FC25F7" w:rsidRDefault="00FC25F7">
            <w:pPr>
              <w:pStyle w:val="ConsPlusNormal"/>
            </w:pPr>
          </w:p>
        </w:tc>
      </w:tr>
      <w:tr w:rsidR="00FC25F7">
        <w:tc>
          <w:tcPr>
            <w:tcW w:w="2189" w:type="dxa"/>
          </w:tcPr>
          <w:p w:rsidR="00FC25F7" w:rsidRDefault="00FC25F7">
            <w:pPr>
              <w:pStyle w:val="ConsPlusNormal"/>
            </w:pPr>
            <w:r>
              <w:t>Объемы и источники финансирования Программы</w:t>
            </w:r>
          </w:p>
        </w:tc>
        <w:tc>
          <w:tcPr>
            <w:tcW w:w="6803" w:type="dxa"/>
          </w:tcPr>
          <w:p w:rsidR="00FC25F7" w:rsidRDefault="00FC25F7">
            <w:pPr>
              <w:pStyle w:val="ConsPlusNormal"/>
            </w:pPr>
            <w:r>
              <w:t>общий объем финансирования Программы составляет 336 648 734,90 руб., из них:</w:t>
            </w:r>
          </w:p>
          <w:p w:rsidR="00FC25F7" w:rsidRDefault="00FC25F7">
            <w:pPr>
              <w:pStyle w:val="ConsPlusNormal"/>
            </w:pPr>
            <w:r>
              <w:t xml:space="preserve"> 333 282 256,30 руб. - средства Фонда;</w:t>
            </w:r>
          </w:p>
          <w:p w:rsidR="00FC25F7" w:rsidRDefault="00FC25F7">
            <w:pPr>
              <w:pStyle w:val="ConsPlusNormal"/>
            </w:pPr>
            <w:r>
              <w:t>3 366 487,60 руб. - средства бюджета Республики Карелия.</w:t>
            </w:r>
          </w:p>
          <w:p w:rsidR="00FC25F7" w:rsidRDefault="00FC25F7">
            <w:pPr>
              <w:pStyle w:val="ConsPlusNormal"/>
            </w:pPr>
            <w:r>
              <w:t>С разбивкой по этапам:</w:t>
            </w:r>
          </w:p>
          <w:p w:rsidR="00FC25F7" w:rsidRDefault="00FC25F7">
            <w:pPr>
              <w:pStyle w:val="ConsPlusNormal"/>
            </w:pPr>
            <w:r>
              <w:t>общий объем финансирования этапа 2023 года составляет 187 413 720,90 руб., из них:</w:t>
            </w:r>
          </w:p>
          <w:p w:rsidR="00FC25F7" w:rsidRDefault="00FC25F7">
            <w:pPr>
              <w:pStyle w:val="ConsPlusNormal"/>
            </w:pPr>
            <w:r>
              <w:t>185 539 583,60 руб. - средства Фонда;</w:t>
            </w:r>
          </w:p>
          <w:p w:rsidR="00FC25F7" w:rsidRDefault="00FC25F7">
            <w:pPr>
              <w:pStyle w:val="ConsPlusNormal"/>
            </w:pPr>
            <w:r>
              <w:t>1 874 137,30 руб. - средства бюджета Республики Карелия;</w:t>
            </w:r>
          </w:p>
          <w:p w:rsidR="00FC25F7" w:rsidRDefault="00FC25F7">
            <w:pPr>
              <w:pStyle w:val="ConsPlusNormal"/>
            </w:pPr>
            <w:r>
              <w:t>общий объем финансирования этапа 2024 года составляет 149 235 023,00 руб., из них:</w:t>
            </w:r>
          </w:p>
          <w:p w:rsidR="00FC25F7" w:rsidRDefault="00FC25F7">
            <w:pPr>
              <w:pStyle w:val="ConsPlusNormal"/>
            </w:pPr>
            <w:r>
              <w:t>147 742 672,70 руб. - средства Фонда;</w:t>
            </w:r>
          </w:p>
          <w:p w:rsidR="00FC25F7" w:rsidRDefault="00FC25F7" w:rsidP="00C51343">
            <w:pPr>
              <w:pStyle w:val="ConsPlusNormal"/>
            </w:pPr>
            <w:r>
              <w:t>1 492 350,30 руб. - средства бюджета Республики Карелия</w:t>
            </w:r>
          </w:p>
        </w:tc>
      </w:tr>
      <w:tr w:rsidR="00FC25F7">
        <w:tc>
          <w:tcPr>
            <w:tcW w:w="2189" w:type="dxa"/>
          </w:tcPr>
          <w:p w:rsidR="00FC25F7" w:rsidRDefault="00FC25F7">
            <w:pPr>
              <w:pStyle w:val="ConsPlusNormal"/>
            </w:pPr>
            <w:r>
              <w:t>Система организации контроля за исполнением Программы</w:t>
            </w:r>
          </w:p>
        </w:tc>
        <w:tc>
          <w:tcPr>
            <w:tcW w:w="6803" w:type="dxa"/>
          </w:tcPr>
          <w:p w:rsidR="00FC25F7" w:rsidRDefault="00FC25F7" w:rsidP="00C51343">
            <w:pPr>
              <w:pStyle w:val="ConsPlusNormal"/>
            </w:pPr>
            <w:r>
              <w:t>управление реализацией мероприятий Программы осуществляет Министерство строительства, жилищно-коммунального хозяйства и энергетики Республики Карелия во взаимодействии с администрацией  Пудожского  муниципального  района Республики Карелия - участником Программы посредством сбора и анализа установленной отчетности и контроля за ходом строительства (приобретения) жилых помещений и целевым расходованием средств</w:t>
            </w:r>
          </w:p>
        </w:tc>
      </w:tr>
      <w:tr w:rsidR="00FC25F7">
        <w:tc>
          <w:tcPr>
            <w:tcW w:w="2189" w:type="dxa"/>
          </w:tcPr>
          <w:p w:rsidR="00FC25F7" w:rsidRDefault="00FC25F7">
            <w:pPr>
              <w:pStyle w:val="ConsPlusNormal"/>
            </w:pPr>
            <w:r>
              <w:t>Ожидаемые конечные результаты реализации Программы</w:t>
            </w:r>
          </w:p>
        </w:tc>
        <w:tc>
          <w:tcPr>
            <w:tcW w:w="6803" w:type="dxa"/>
          </w:tcPr>
          <w:p w:rsidR="00FC25F7" w:rsidRDefault="00FC25F7" w:rsidP="007F5B62">
            <w:pPr>
              <w:pStyle w:val="ConsPlusNormal"/>
            </w:pPr>
            <w:r>
              <w:t xml:space="preserve">переселение  375 человек, проживающих в 57 многоквартирных домах, признанных до 1 января 2017 года аварийными в результате физического износа в процессе эксплуатации и подлежащими сносу или реконструкции, расселяемая площадь жилых помещений в которых составляет 8  </w:t>
            </w:r>
            <w:smartTag w:uri="urn:schemas-microsoft-com:office:smarttags" w:element="metricconverter">
              <w:smartTagPr>
                <w:attr w:name="ProductID" w:val="385,82 кв. метра"/>
              </w:smartTagPr>
              <w:r>
                <w:t>385,82 кв. метра</w:t>
              </w:r>
            </w:smartTag>
          </w:p>
        </w:tc>
      </w:tr>
    </w:tbl>
    <w:p w:rsidR="00FC25F7" w:rsidRDefault="00FC25F7">
      <w:pPr>
        <w:pStyle w:val="ConsPlusNormal"/>
        <w:jc w:val="both"/>
      </w:pPr>
    </w:p>
    <w:p w:rsidR="00FC25F7" w:rsidRDefault="00FC25F7">
      <w:pPr>
        <w:pStyle w:val="ConsPlusTitle"/>
        <w:jc w:val="center"/>
        <w:outlineLvl w:val="1"/>
      </w:pPr>
      <w:r>
        <w:t>Введение</w:t>
      </w:r>
    </w:p>
    <w:p w:rsidR="00FC25F7" w:rsidRDefault="00FC25F7">
      <w:pPr>
        <w:pStyle w:val="ConsPlusNormal"/>
        <w:jc w:val="both"/>
      </w:pPr>
    </w:p>
    <w:p w:rsidR="00FC25F7" w:rsidRDefault="00FC25F7">
      <w:pPr>
        <w:pStyle w:val="ConsPlusNormal"/>
        <w:ind w:firstLine="540"/>
        <w:jc w:val="both"/>
      </w:pPr>
      <w:r>
        <w:t xml:space="preserve">Программа разработана в соответствии с Жилищным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методическими </w:t>
      </w:r>
      <w:hyperlink r:id="rId8" w:history="1">
        <w:r>
          <w:rPr>
            <w:color w:val="0000FF"/>
          </w:rPr>
          <w:t>рекомендациями</w:t>
        </w:r>
      </w:hyperlink>
      <w:r>
        <w:t xml:space="preserve"> по разработке региональной адресной программы по переселению граждан из аварийного жилищного фонда, признанного таковым до 1 января 2017 года, утвержденными приказом Министерства строительства и жилищно-коммунального хозяйства Российской Федерации от 31 января 2019 года N 65/пр.</w:t>
      </w:r>
    </w:p>
    <w:p w:rsidR="00FC25F7" w:rsidRDefault="00FC25F7">
      <w:pPr>
        <w:pStyle w:val="ConsPlusNormal"/>
        <w:spacing w:before="240"/>
        <w:ind w:firstLine="540"/>
        <w:jc w:val="both"/>
      </w:pPr>
      <w:r>
        <w:t xml:space="preserve">Признание жилых помещений непригодными для проживания, а многоквартирных жилых домов аварийными и подлежащими сносу осуществлялось в соответствии с </w:t>
      </w:r>
      <w:hyperlink r:id="rId9" w:history="1">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p>
    <w:p w:rsidR="00FC25F7" w:rsidRDefault="00FC25F7">
      <w:pPr>
        <w:pStyle w:val="ConsPlusNormal"/>
        <w:jc w:val="both"/>
      </w:pPr>
    </w:p>
    <w:p w:rsidR="00FC25F7" w:rsidRDefault="00FC25F7">
      <w:pPr>
        <w:pStyle w:val="ConsPlusTitle"/>
        <w:jc w:val="center"/>
        <w:outlineLvl w:val="1"/>
      </w:pPr>
      <w:r>
        <w:t>1. Характеристика проблемы, на решение</w:t>
      </w:r>
    </w:p>
    <w:p w:rsidR="00FC25F7" w:rsidRDefault="00FC25F7">
      <w:pPr>
        <w:pStyle w:val="ConsPlusTitle"/>
        <w:jc w:val="center"/>
      </w:pPr>
      <w:r>
        <w:t>которой направлена Программа</w:t>
      </w:r>
    </w:p>
    <w:p w:rsidR="00FC25F7" w:rsidRDefault="00FC25F7">
      <w:pPr>
        <w:pStyle w:val="ConsPlusNormal"/>
        <w:jc w:val="both"/>
      </w:pPr>
    </w:p>
    <w:p w:rsidR="00FC25F7" w:rsidRDefault="00FC25F7">
      <w:pPr>
        <w:pStyle w:val="ConsPlusNormal"/>
        <w:ind w:firstLine="540"/>
        <w:jc w:val="both"/>
      </w:pPr>
      <w:r>
        <w:t>Переселение граждан из аварийного жилищного фонда является одной из самых острых социальных проблем на территории Пудожского  муниципального  района  Республики Карелия. Проживающие в аварийных домах граждане в основном не в состоянии самостоятельно приобрести жилые помещения, пригодные для проживания.</w:t>
      </w:r>
    </w:p>
    <w:p w:rsidR="00FC25F7" w:rsidRDefault="00FC25F7">
      <w:pPr>
        <w:pStyle w:val="ConsPlusNormal"/>
        <w:spacing w:before="240"/>
        <w:ind w:firstLine="540"/>
        <w:jc w:val="both"/>
      </w:pPr>
      <w:r>
        <w:t>Пудожский  район   в связи с высокой степенью дотационности его бюджета самостоятельно решить проблему переселения граждан из аварийного жилищного фонда не может. Переселение граждан только за счет средств муниципальных образований затянется на долгие годы. Следовательно, решать данную проблему необходимо программным методом.</w:t>
      </w:r>
    </w:p>
    <w:p w:rsidR="00FC25F7" w:rsidRDefault="00FC25F7">
      <w:pPr>
        <w:pStyle w:val="ConsPlusNormal"/>
        <w:spacing w:before="240"/>
        <w:ind w:firstLine="540"/>
        <w:jc w:val="both"/>
      </w:pPr>
      <w:r>
        <w:t xml:space="preserve">Предметом мероприятий Программы в соответствии с Федеральным </w:t>
      </w:r>
      <w:hyperlink r:id="rId10" w:history="1">
        <w:r>
          <w:rPr>
            <w:color w:val="0000FF"/>
          </w:rPr>
          <w:t>законом</w:t>
        </w:r>
      </w:hyperlink>
      <w:r>
        <w:t xml:space="preserve"> является аварийный жилищный фонд - совокупность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FC25F7" w:rsidRDefault="00FC25F7">
      <w:pPr>
        <w:pStyle w:val="ConsPlusNormal"/>
        <w:spacing w:before="240"/>
        <w:ind w:firstLine="540"/>
        <w:jc w:val="both"/>
      </w:pPr>
      <w:r>
        <w:t>Программа не предусматривает расселение частных индивидуальных жилых домов, находящихся в аварийном состоянии; многоквартирных домов, признанных аварийными по причинам, не связанным с физическим износом в процессе их эксплуатации (пожары и прочее), многоквартирных домов, признанных аварийными после 1 января 2017 года, а также жилых помещений, признанных непригодными для проживания.</w:t>
      </w:r>
    </w:p>
    <w:p w:rsidR="00FC25F7" w:rsidRDefault="00FC25F7">
      <w:pPr>
        <w:pStyle w:val="ConsPlusNormal"/>
        <w:spacing w:before="240"/>
        <w:ind w:firstLine="540"/>
        <w:jc w:val="both"/>
      </w:pPr>
      <w:r>
        <w:t>В  Пудожском  районе  Республики Карелия  57 многоквартирных домов признаны в установленном порядке с 1 января 2012 года по 1 января 2017 года аварийными и подлежащими сносу или реконструкции в связи с физическим износом в процессе их эксплуатации с 205 жилыми помещениями общей площадью 8 385,82, кв. метров, в которых проживает 375 человек. В целом решение проблемы переселения граждан из аварийных многоквартирных домов в рамках Программы будет способствовать снижению социальной напряженности в  Пудожском  районе  Республики Карелия, созданию безопасных и благоприятных условий для проживания граждан, улучшению демографической ситуации и развитию строительной отрасли в Пудожском  районе  Республики Карелия.</w:t>
      </w:r>
    </w:p>
    <w:p w:rsidR="00FC25F7" w:rsidRDefault="00FC25F7">
      <w:pPr>
        <w:pStyle w:val="ConsPlusNormal"/>
        <w:jc w:val="both"/>
      </w:pPr>
    </w:p>
    <w:p w:rsidR="00FC25F7" w:rsidRDefault="00FC25F7">
      <w:pPr>
        <w:pStyle w:val="ConsPlusTitle"/>
        <w:jc w:val="center"/>
        <w:outlineLvl w:val="1"/>
      </w:pPr>
      <w:r>
        <w:t>2. Основные цели и задачи Программы</w:t>
      </w:r>
    </w:p>
    <w:p w:rsidR="00FC25F7" w:rsidRDefault="00FC25F7">
      <w:pPr>
        <w:pStyle w:val="ConsPlusNormal"/>
        <w:jc w:val="both"/>
      </w:pPr>
    </w:p>
    <w:p w:rsidR="00FC25F7" w:rsidRDefault="00FC25F7">
      <w:pPr>
        <w:pStyle w:val="ConsPlusNormal"/>
        <w:ind w:firstLine="540"/>
        <w:jc w:val="both"/>
      </w:pPr>
      <w:r>
        <w:t>Основными целями Программы являются:</w:t>
      </w:r>
    </w:p>
    <w:p w:rsidR="00FC25F7" w:rsidRDefault="00FC25F7">
      <w:pPr>
        <w:pStyle w:val="ConsPlusNormal"/>
        <w:spacing w:before="240"/>
        <w:ind w:firstLine="540"/>
        <w:jc w:val="both"/>
      </w:pPr>
      <w:r>
        <w:t>улучшение жилищных условий граждан, проживающих в многоквартирных домах, признанных аварийными;</w:t>
      </w:r>
    </w:p>
    <w:p w:rsidR="00FC25F7" w:rsidRDefault="00FC25F7">
      <w:pPr>
        <w:pStyle w:val="ConsPlusNormal"/>
        <w:spacing w:before="240"/>
        <w:ind w:firstLine="540"/>
        <w:jc w:val="both"/>
      </w:pPr>
      <w:r>
        <w:t>ликвидация аварийного жилищного фонда;</w:t>
      </w:r>
    </w:p>
    <w:p w:rsidR="00FC25F7" w:rsidRDefault="00FC25F7">
      <w:pPr>
        <w:pStyle w:val="ConsPlusNormal"/>
        <w:spacing w:before="240"/>
        <w:ind w:firstLine="540"/>
        <w:jc w:val="both"/>
      </w:pPr>
      <w:r>
        <w:t>увеличение объемов строительства, в том числе малоэтажного, на территории Пудожского  района Республики Карелия.</w:t>
      </w:r>
    </w:p>
    <w:p w:rsidR="00FC25F7" w:rsidRDefault="00FC25F7">
      <w:pPr>
        <w:pStyle w:val="ConsPlusNormal"/>
        <w:spacing w:before="240"/>
        <w:ind w:firstLine="540"/>
        <w:jc w:val="both"/>
      </w:pPr>
      <w:r>
        <w:t>В рамках реализации Программы будут решаться следующие основные задачи:</w:t>
      </w:r>
    </w:p>
    <w:p w:rsidR="00FC25F7" w:rsidRDefault="00FC25F7">
      <w:pPr>
        <w:pStyle w:val="ConsPlusNormal"/>
        <w:spacing w:before="240"/>
        <w:ind w:firstLine="540"/>
        <w:jc w:val="both"/>
      </w:pPr>
      <w:r>
        <w:t>переселение граждан из аварийного жилищного фонда в целях создания для них безопасных и благоприятных условий проживания;</w:t>
      </w:r>
    </w:p>
    <w:p w:rsidR="00FC25F7" w:rsidRDefault="00FC25F7">
      <w:pPr>
        <w:pStyle w:val="ConsPlusNormal"/>
        <w:spacing w:before="240"/>
        <w:ind w:firstLine="540"/>
        <w:jc w:val="both"/>
      </w:pPr>
      <w:r>
        <w:t>строительство многоквартирных домов, в том числе малоэтажной застройки;</w:t>
      </w:r>
    </w:p>
    <w:p w:rsidR="00FC25F7" w:rsidRDefault="00FC25F7">
      <w:pPr>
        <w:pStyle w:val="ConsPlusNormal"/>
        <w:spacing w:before="240"/>
        <w:ind w:firstLine="540"/>
        <w:jc w:val="both"/>
      </w:pPr>
      <w:r>
        <w:t>формирование финансовых ресурсов для обеспечения жильем граждан, переселяемых из аварийного жилищного фонда;</w:t>
      </w:r>
    </w:p>
    <w:p w:rsidR="00FC25F7" w:rsidRDefault="00FC25F7">
      <w:pPr>
        <w:pStyle w:val="ConsPlusNormal"/>
        <w:spacing w:before="240"/>
        <w:ind w:firstLine="540"/>
        <w:jc w:val="both"/>
      </w:pPr>
      <w:r>
        <w:t>привлечение финансовой поддержки за счет средств Фонда.</w:t>
      </w:r>
    </w:p>
    <w:p w:rsidR="00FC25F7" w:rsidRDefault="00FC25F7">
      <w:pPr>
        <w:pStyle w:val="ConsPlusNormal"/>
        <w:spacing w:before="240"/>
        <w:ind w:firstLine="540"/>
        <w:jc w:val="both"/>
      </w:pPr>
      <w:r>
        <w:t>Целевыми показателями оценки хода реализации Программы являются:</w:t>
      </w:r>
    </w:p>
    <w:p w:rsidR="00FC25F7" w:rsidRDefault="00FC25F7">
      <w:pPr>
        <w:pStyle w:val="ConsPlusNormal"/>
        <w:spacing w:before="240"/>
        <w:ind w:firstLine="540"/>
        <w:jc w:val="both"/>
      </w:pPr>
      <w:r>
        <w:t>количество граждан, переселенных из аварийного жилищного фонда, признанного непригодным для проживания;</w:t>
      </w:r>
    </w:p>
    <w:p w:rsidR="00FC25F7" w:rsidRDefault="00FC25F7">
      <w:pPr>
        <w:pStyle w:val="ConsPlusNormal"/>
        <w:spacing w:before="240"/>
        <w:ind w:firstLine="540"/>
        <w:jc w:val="both"/>
      </w:pPr>
      <w:r>
        <w:t>количество многоквартирных домов, признанных до 1 января 2017 года в установленном порядке аварийными и подлежащими сносу в связи с физическим износом, жители которых переселены в рамках выполнения мероприятий Программы;</w:t>
      </w:r>
    </w:p>
    <w:p w:rsidR="00FC25F7" w:rsidRDefault="00FC25F7">
      <w:pPr>
        <w:pStyle w:val="ConsPlusNormal"/>
        <w:spacing w:before="240"/>
        <w:ind w:firstLine="540"/>
        <w:jc w:val="both"/>
      </w:pPr>
      <w:r>
        <w:t>площадь жилых помещений в многоквартирных домах, признанных до 1 января 2017 года в установленном порядке аварийными и подлежащими сносу или реконструкции в связи с физическим износом, жители которых переселены в рамках выполнения мероприятий Программы.</w:t>
      </w:r>
    </w:p>
    <w:p w:rsidR="00FC25F7" w:rsidRDefault="00FC25F7">
      <w:pPr>
        <w:pStyle w:val="ConsPlusNormal"/>
        <w:jc w:val="both"/>
      </w:pPr>
    </w:p>
    <w:p w:rsidR="00FC25F7" w:rsidRDefault="00FC25F7">
      <w:pPr>
        <w:pStyle w:val="ConsPlusTitle"/>
        <w:jc w:val="center"/>
        <w:outlineLvl w:val="1"/>
      </w:pPr>
      <w:r>
        <w:t>3. Комплекс программных мероприятий</w:t>
      </w:r>
    </w:p>
    <w:p w:rsidR="00FC25F7" w:rsidRDefault="00FC25F7">
      <w:pPr>
        <w:pStyle w:val="ConsPlusNormal"/>
        <w:jc w:val="both"/>
      </w:pPr>
    </w:p>
    <w:p w:rsidR="00FC25F7" w:rsidRDefault="00FC25F7">
      <w:pPr>
        <w:pStyle w:val="ConsPlusNormal"/>
        <w:ind w:firstLine="540"/>
        <w:jc w:val="both"/>
      </w:pPr>
      <w:r>
        <w:t>В рамках реализации Программы предусмотрены следующие мероприятия:</w:t>
      </w:r>
    </w:p>
    <w:p w:rsidR="00FC25F7" w:rsidRDefault="00FC25F7">
      <w:pPr>
        <w:pStyle w:val="ConsPlusNormal"/>
        <w:spacing w:before="240"/>
        <w:ind w:firstLine="540"/>
        <w:jc w:val="both"/>
      </w:pPr>
      <w:r>
        <w:t>разработка нормативных правовых актов и реализация организационных механизмов переселения граждан из аварийного жилищного фонда;</w:t>
      </w:r>
    </w:p>
    <w:p w:rsidR="00FC25F7" w:rsidRDefault="00FC25F7">
      <w:pPr>
        <w:pStyle w:val="ConsPlusNormal"/>
        <w:spacing w:before="240"/>
        <w:ind w:firstLine="540"/>
        <w:jc w:val="both"/>
      </w:pPr>
      <w:r>
        <w:t>реализация механизмов переселения из аварийного жилищного фонда, предусмотренных Программой;</w:t>
      </w:r>
    </w:p>
    <w:p w:rsidR="00FC25F7" w:rsidRDefault="00FC25F7">
      <w:pPr>
        <w:pStyle w:val="ConsPlusNormal"/>
        <w:spacing w:before="240"/>
        <w:ind w:firstLine="540"/>
        <w:jc w:val="both"/>
      </w:pPr>
      <w:r>
        <w:t xml:space="preserve">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1" w:history="1">
        <w:r>
          <w:rPr>
            <w:color w:val="0000FF"/>
          </w:rPr>
          <w:t>пункте 2 части 2 статьи 49</w:t>
        </w:r>
      </w:hyperlink>
      <w:r>
        <w:t xml:space="preserve"> Градостроительного кодекса Российской Федерации, либо по строительству таких домов.</w:t>
      </w:r>
    </w:p>
    <w:p w:rsidR="00FC25F7" w:rsidRDefault="00FC25F7">
      <w:pPr>
        <w:pStyle w:val="ConsPlusNormal"/>
        <w:spacing w:before="240"/>
        <w:ind w:firstLine="540"/>
        <w:jc w:val="both"/>
      </w:pPr>
      <w:r>
        <w:t>Снос или реконструкция аварийных многоквартирных домов являются завершающим мероприятием реализации Программы и осуществляются за счет средств бюджет  администрации  Пудожского  района.</w:t>
      </w:r>
    </w:p>
    <w:p w:rsidR="00FC25F7" w:rsidRDefault="00FC25F7">
      <w:pPr>
        <w:pStyle w:val="ConsPlusNormal"/>
        <w:jc w:val="both"/>
      </w:pPr>
    </w:p>
    <w:p w:rsidR="00FC25F7" w:rsidRDefault="00FC25F7">
      <w:pPr>
        <w:pStyle w:val="ConsPlusTitle"/>
        <w:jc w:val="center"/>
        <w:outlineLvl w:val="1"/>
      </w:pPr>
      <w:r>
        <w:t>4. Механизм реализации Программы</w:t>
      </w:r>
    </w:p>
    <w:p w:rsidR="00FC25F7" w:rsidRDefault="00FC25F7">
      <w:pPr>
        <w:pStyle w:val="ConsPlusNormal"/>
        <w:jc w:val="both"/>
      </w:pPr>
    </w:p>
    <w:p w:rsidR="00FC25F7" w:rsidRDefault="00FC25F7">
      <w:pPr>
        <w:pStyle w:val="ConsPlusNormal"/>
        <w:ind w:firstLine="540"/>
        <w:jc w:val="both"/>
      </w:pPr>
      <w:r>
        <w:t>В реализации Программы участвует администрация  Пудожского  муниципального района, на территории которого имеются аварийные многоквартирные дома, признанные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FC25F7" w:rsidRDefault="00FC25F7">
      <w:pPr>
        <w:pStyle w:val="ConsPlusNormal"/>
        <w:spacing w:before="240"/>
        <w:ind w:firstLine="540"/>
        <w:jc w:val="both"/>
      </w:pPr>
      <w:r>
        <w:t xml:space="preserve">Перечень аварийных многоквартирных домов сформирован на основании сведений об общей площади аварийного жилищного фонда, представленного администрацией Пудожского муниципального района, в соответствии с </w:t>
      </w:r>
      <w:hyperlink r:id="rId12" w:history="1">
        <w:r>
          <w:rPr>
            <w:color w:val="0000FF"/>
          </w:rPr>
          <w:t>частью 6 статьи 17</w:t>
        </w:r>
      </w:hyperlink>
      <w:r>
        <w:t xml:space="preserve"> Федерального закона.</w:t>
      </w:r>
    </w:p>
    <w:p w:rsidR="00FC25F7" w:rsidRDefault="00FC25F7">
      <w:pPr>
        <w:pStyle w:val="ConsPlusNormal"/>
        <w:spacing w:before="240"/>
        <w:ind w:firstLine="540"/>
        <w:jc w:val="both"/>
      </w:pPr>
      <w:r>
        <w:t>Программа сформирована с учетом представленных администрацией Пудожского муниципального района государственному заказчику Программы предложений о выбранных способах реализации Программы.</w:t>
      </w:r>
    </w:p>
    <w:p w:rsidR="00FC25F7" w:rsidRDefault="00FC25F7">
      <w:pPr>
        <w:pStyle w:val="ConsPlusNormal"/>
        <w:spacing w:before="240"/>
        <w:ind w:firstLine="540"/>
        <w:jc w:val="both"/>
      </w:pPr>
      <w:r>
        <w:t>Программа реализуется поэтапно.</w:t>
      </w:r>
    </w:p>
    <w:p w:rsidR="00FC25F7" w:rsidRDefault="00FC25F7">
      <w:pPr>
        <w:pStyle w:val="ConsPlusNormal"/>
        <w:spacing w:before="240"/>
        <w:ind w:firstLine="540"/>
        <w:jc w:val="both"/>
      </w:pPr>
      <w:r>
        <w:t>Под этапом Программы понимается часть Программы, реализуемая с использованием финансовой поддержки за счет средств Фонда, решение о предоставлении которых принимается на основании поданных Республикой Карелия заявок в одном календарном году и которые должны быть освоены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Программы должен быть реализован не позднее чем 1 сентября 2025 года.</w:t>
      </w:r>
    </w:p>
    <w:p w:rsidR="00FC25F7" w:rsidRDefault="00FC25F7">
      <w:pPr>
        <w:pStyle w:val="ConsPlusNormal"/>
        <w:spacing w:before="240"/>
        <w:ind w:firstLine="540"/>
        <w:jc w:val="both"/>
      </w:pPr>
      <w:r>
        <w:t xml:space="preserve">Размер этапа текущего года Программы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субъекта Российской Федерации на переселение граждан из аварийного жилищного фонда, средств бюджета Республики Карелия  обязательства субъекта Российской Федерации из федерального бюджета согласно </w:t>
      </w:r>
      <w:hyperlink r:id="rId13" w:history="1">
        <w:r>
          <w:rPr>
            <w:color w:val="0000FF"/>
          </w:rPr>
          <w:t>распоряжению</w:t>
        </w:r>
      </w:hyperlink>
      <w:r>
        <w:t xml:space="preserve"> Правительства Российской Федерации от 1 декабря 2018 года N 2648-р, на среднюю рыночную стоимость одного квадратного метра общей площади жилого помещения по Республике Карелия на I квартал 2019 года, установленную </w:t>
      </w:r>
      <w:hyperlink r:id="rId14" w:history="1">
        <w:r>
          <w:rPr>
            <w:color w:val="0000FF"/>
          </w:rPr>
          <w:t>приказом</w:t>
        </w:r>
      </w:hyperlink>
      <w:r>
        <w:t xml:space="preserve"> Министерства строительства и жилищно-коммунального хозяйства Российской Федерации от 19 декабря 2018 года N 822/пр.</w:t>
      </w:r>
    </w:p>
    <w:p w:rsidR="00FC25F7" w:rsidRDefault="00FC25F7">
      <w:pPr>
        <w:pStyle w:val="ConsPlusNormal"/>
        <w:spacing w:before="240"/>
        <w:ind w:firstLine="540"/>
        <w:jc w:val="both"/>
      </w:pPr>
      <w:r>
        <w:t>Расходование средств, предусмотренных на реализацию Программы, осуществляется на:</w:t>
      </w:r>
    </w:p>
    <w:p w:rsidR="00FC25F7" w:rsidRDefault="00FC25F7">
      <w:pPr>
        <w:pStyle w:val="ConsPlusNormal"/>
        <w:spacing w:before="240"/>
        <w:ind w:firstLine="540"/>
        <w:jc w:val="both"/>
      </w:pPr>
      <w:r>
        <w:t xml:space="preserve">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5" w:history="1">
        <w:r>
          <w:rPr>
            <w:color w:val="0000FF"/>
          </w:rPr>
          <w:t>пункте 2 части 2 статьи 49</w:t>
        </w:r>
      </w:hyperlink>
      <w:r>
        <w:t xml:space="preserve"> Градостроительного кодекса Российской Федерации, на строительство таких домов;</w:t>
      </w:r>
    </w:p>
    <w:p w:rsidR="00FC25F7" w:rsidRDefault="00FC25F7">
      <w:pPr>
        <w:pStyle w:val="ConsPlusNormal"/>
        <w:spacing w:before="240"/>
        <w:ind w:firstLine="540"/>
        <w:jc w:val="both"/>
      </w:pPr>
      <w:r>
        <w:t xml:space="preserve">б)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6" w:history="1">
        <w:r>
          <w:rPr>
            <w:color w:val="0000FF"/>
          </w:rPr>
          <w:t>статьей 32</w:t>
        </w:r>
      </w:hyperlink>
      <w:r>
        <w:t xml:space="preserve"> Жилищного кодекса Российской Федерации.</w:t>
      </w:r>
    </w:p>
    <w:p w:rsidR="00FC25F7" w:rsidRDefault="00FC25F7">
      <w:pPr>
        <w:pStyle w:val="ConsPlusNormal"/>
        <w:spacing w:before="240"/>
        <w:ind w:firstLine="540"/>
        <w:jc w:val="both"/>
      </w:pPr>
      <w:r>
        <w:t xml:space="preserve">Администрации  Пудожского муниципального  района Республики Карелия - участнику Программы - при подготовке документации на проведение закупок в целях реализации мероприятий Программы, за исключением муниципальных контрактов на выкуп у лиц, в собственности которых находятся жилые помещения, входящие в аварийный жилищный фонд, и муниципальных контрактов на покупку жилых помещений у лиц, не являющихся застройщиками в домах, введенных в эксплуатацию, необходимо учитывать рекомендуемые требования к жилью, строящемуся или приобретаемому в рамках Программы, приведенные в </w:t>
      </w:r>
      <w:hyperlink r:id="rId17" w:history="1">
        <w:r>
          <w:rPr>
            <w:color w:val="0000FF"/>
          </w:rPr>
          <w:t>приложении N 2</w:t>
        </w:r>
      </w:hyperlink>
      <w: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31 января 2019 года N 65/ПР.</w:t>
      </w:r>
    </w:p>
    <w:p w:rsidR="00FC25F7" w:rsidRDefault="00FC25F7">
      <w:pPr>
        <w:pStyle w:val="ConsPlusNormal"/>
        <w:spacing w:before="240"/>
        <w:ind w:firstLine="540"/>
        <w:jc w:val="both"/>
      </w:pPr>
      <w:r>
        <w:t>В первоочередном порядке подлежат переселению граждане из многоквартирных домов, которые расположены на территории муниципального образования в Республике Карелия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rsidR="00FC25F7" w:rsidRDefault="00FC25F7">
      <w:pPr>
        <w:pStyle w:val="ConsPlusNormal"/>
        <w:spacing w:before="240"/>
        <w:ind w:firstLine="540"/>
        <w:jc w:val="both"/>
      </w:pPr>
      <w:r>
        <w:t>Исходя из сформированного перечня аварийных многоквартирных домов орган местного самоуправления определяет степень готовности муниципального образования к реализации Программы посредством оценки состояния рынка жилья для принятия решения о целесообразности строительства жилых помещений, либо о приобретении жилых помещений у застройщика, либо на вторичном рынке жилья, а также степень готовности земельных участков для строительства жилья, наличие свободного муниципального жилищного фонда.</w:t>
      </w:r>
    </w:p>
    <w:p w:rsidR="00FC25F7" w:rsidRDefault="00FC25F7">
      <w:pPr>
        <w:pStyle w:val="ConsPlusNormal"/>
        <w:spacing w:before="240"/>
        <w:ind w:firstLine="540"/>
        <w:jc w:val="both"/>
      </w:pPr>
      <w:r>
        <w:t xml:space="preserve">Переселение граждан из аварийного жилищного фонда осуществляется в соответствии с жилищным законодательством. Жилое помещение, предоставляемое гражданам при переселении в соответствии с Федеральным </w:t>
      </w:r>
      <w:hyperlink r:id="rId18" w:history="1">
        <w:r>
          <w:rPr>
            <w:color w:val="0000FF"/>
          </w:rPr>
          <w:t>законом</w:t>
        </w:r>
      </w:hyperlink>
      <w:r>
        <w:t xml:space="preserve"> из аварийного жилищного фонда, может находиться по месту их жительства в границах соответствующего населенного пункта или, с письменного согласия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rsidR="00FC25F7" w:rsidRDefault="00FC25F7">
      <w:pPr>
        <w:pStyle w:val="ConsPlusNormal"/>
        <w:spacing w:before="240"/>
        <w:ind w:firstLine="540"/>
        <w:jc w:val="both"/>
      </w:pPr>
      <w:r>
        <w:t xml:space="preserve">Гражданам, переселяемым из жилых помещений аварийного жилищного фонда, занимаемых по договорам социального найма, в соответствии со </w:t>
      </w:r>
      <w:hyperlink r:id="rId19" w:history="1">
        <w:r>
          <w:rPr>
            <w:color w:val="0000FF"/>
          </w:rPr>
          <w:t>статьями 86</w:t>
        </w:r>
      </w:hyperlink>
      <w:r>
        <w:t xml:space="preserve"> и </w:t>
      </w:r>
      <w:hyperlink r:id="rId20" w:history="1">
        <w:r>
          <w:rPr>
            <w:color w:val="0000FF"/>
          </w:rPr>
          <w:t>89</w:t>
        </w:r>
      </w:hyperlink>
      <w:r>
        <w:t xml:space="preserve"> Жилищного кодекса Российской Федерации предоставляются жилые помещения, благоустроенные применительно к условиям населенного пункта, в котором расположен расселяемый многоквартирный дом, включенный в Программу, равнозначные по общей площади ранее занимаемым жилым помещениям, отвечающие установленным жилищным законодательством требованиям и находящиеся в черте населенного пункта, в котором расположен аварийный многоквартирный дом, или в границах другого населенного пункта Республики Карелия, с письменного согласия граждан в соответствии с </w:t>
      </w:r>
      <w:hyperlink r:id="rId21" w:history="1">
        <w:r>
          <w:rPr>
            <w:color w:val="0000FF"/>
          </w:rPr>
          <w:t>частью 1 статьи 89</w:t>
        </w:r>
      </w:hyperlink>
      <w:r>
        <w:t xml:space="preserve"> Жилищного кодекса Российской Федерации.</w:t>
      </w:r>
    </w:p>
    <w:p w:rsidR="00FC25F7" w:rsidRDefault="00FC25F7">
      <w:pPr>
        <w:pStyle w:val="ConsPlusNormal"/>
        <w:spacing w:before="240"/>
        <w:ind w:firstLine="540"/>
        <w:jc w:val="both"/>
      </w:pPr>
      <w:r>
        <w:t>При этом отказы, в том числе неоднократные,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FC25F7" w:rsidRDefault="00FC25F7">
      <w:pPr>
        <w:pStyle w:val="ConsPlusNormal"/>
        <w:spacing w:before="240"/>
        <w:ind w:firstLine="540"/>
        <w:jc w:val="both"/>
      </w:pPr>
      <w:r>
        <w:t>Если наниматель и проживающие совместно с ним члены его семьи до переселения занимали квартиру или не менее чем две комнаты, наниматель соответственно имеет право на получение квартиры или на получение жилого помещения в коммунальной квартире, состоящего из того же числа комнат.</w:t>
      </w:r>
    </w:p>
    <w:p w:rsidR="00FC25F7" w:rsidRDefault="00FC25F7">
      <w:pPr>
        <w:pStyle w:val="ConsPlusNormal"/>
        <w:spacing w:before="240"/>
        <w:ind w:firstLine="540"/>
        <w:jc w:val="both"/>
      </w:pPr>
      <w:r>
        <w:t>В случае переселения нанимателя из коммунальной квартиры в аварийном жилищном фонде при расчете общей площади изымаемого жилого помещения учитывается доля площади помещений вспомогательного использования, предназначенных для удовлетворения гражданами бытовых и иных нужд, связанных с их проживанием в квартире, пропорционально площади непосредственного проживания.</w:t>
      </w:r>
    </w:p>
    <w:p w:rsidR="00FC25F7" w:rsidRDefault="00FC25F7">
      <w:pPr>
        <w:pStyle w:val="ConsPlusNormal"/>
        <w:spacing w:before="240"/>
        <w:ind w:firstLine="540"/>
        <w:jc w:val="both"/>
      </w:pPr>
      <w:r>
        <w:t>Предоставление финансовой поддержки может осуществляться на выплату лицам, в собственности которых находятся жилые помещения, входящие в аварийный жилищный фонд, включенный в Программу. Размер выкупной стоимости определяется на основании отчета об оценке рыночной стоимости выкупаемого объекта недвижимости, заказчиком которого является муниципальное образование. Оплата за услуги по определению рыночной стоимости объекта недвижимости производится за счет средств бюджета муниципального образования.</w:t>
      </w:r>
    </w:p>
    <w:p w:rsidR="00FC25F7" w:rsidRDefault="00FC25F7">
      <w:pPr>
        <w:pStyle w:val="ConsPlusNormal"/>
        <w:spacing w:before="240"/>
        <w:ind w:firstLine="540"/>
        <w:jc w:val="both"/>
      </w:pPr>
      <w:hyperlink w:anchor="P329" w:history="1">
        <w:r>
          <w:rPr>
            <w:color w:val="0000FF"/>
          </w:rPr>
          <w:t>Перечень</w:t>
        </w:r>
      </w:hyperlink>
      <w:r>
        <w:t xml:space="preserve"> многоквартирных домов, признанных аварийными до 1 января 2017 года, определен в приложении 1 к Программе.</w:t>
      </w:r>
    </w:p>
    <w:p w:rsidR="00FC25F7" w:rsidRDefault="00FC25F7">
      <w:pPr>
        <w:pStyle w:val="ConsPlusNormal"/>
        <w:spacing w:before="240"/>
        <w:ind w:firstLine="540"/>
        <w:jc w:val="both"/>
      </w:pPr>
      <w:r>
        <w:t>Порядок взаимодействия администрации Пудожского муниципального района   с государственным заказчиком Программы в ходе реализации Программы определяется в соглашениях по форме, установленной Государственным заказчиком Программы.</w:t>
      </w:r>
    </w:p>
    <w:p w:rsidR="00FC25F7" w:rsidRDefault="00FC25F7">
      <w:pPr>
        <w:pStyle w:val="ConsPlusNormal"/>
        <w:spacing w:before="240"/>
        <w:ind w:firstLine="540"/>
        <w:jc w:val="both"/>
      </w:pPr>
      <w:r>
        <w:t>Государственный заказчик Программы:</w:t>
      </w:r>
    </w:p>
    <w:p w:rsidR="00FC25F7" w:rsidRDefault="00FC25F7">
      <w:pPr>
        <w:pStyle w:val="ConsPlusNormal"/>
        <w:spacing w:before="240"/>
        <w:ind w:firstLine="540"/>
        <w:jc w:val="both"/>
      </w:pPr>
      <w:r>
        <w:t>осуществляет оформление заявки на предоставление финансовой поддержки за счет средств Фонда;</w:t>
      </w:r>
    </w:p>
    <w:p w:rsidR="00FC25F7" w:rsidRDefault="00FC25F7">
      <w:pPr>
        <w:pStyle w:val="ConsPlusNormal"/>
        <w:spacing w:before="240"/>
        <w:ind w:firstLine="540"/>
        <w:jc w:val="both"/>
      </w:pPr>
      <w:r>
        <w:t>осуществляет контроль за целевым использованием средств, направляемых в бюджеты муниципальных образований, принимающих участие в Программе;</w:t>
      </w:r>
    </w:p>
    <w:p w:rsidR="00FC25F7" w:rsidRDefault="00FC25F7">
      <w:pPr>
        <w:pStyle w:val="ConsPlusNormal"/>
        <w:spacing w:before="240"/>
        <w:ind w:firstLine="540"/>
        <w:jc w:val="both"/>
      </w:pPr>
      <w:r>
        <w:t>обеспечивает достоверность и полноту представляемой в Фонд отчетности;</w:t>
      </w:r>
    </w:p>
    <w:p w:rsidR="00FC25F7" w:rsidRDefault="00FC25F7">
      <w:pPr>
        <w:pStyle w:val="ConsPlusNormal"/>
        <w:spacing w:before="240"/>
        <w:ind w:firstLine="540"/>
        <w:jc w:val="both"/>
      </w:pPr>
      <w:r>
        <w:t>организует в понятной и доступной форме информационное обеспечение о ходе реализации Программы.</w:t>
      </w:r>
    </w:p>
    <w:p w:rsidR="00FC25F7" w:rsidRDefault="00FC25F7">
      <w:pPr>
        <w:pStyle w:val="ConsPlusNormal"/>
        <w:spacing w:before="240"/>
        <w:ind w:firstLine="540"/>
        <w:jc w:val="both"/>
      </w:pPr>
      <w:r>
        <w:t>Администрация Пудожского муниципального района:</w:t>
      </w:r>
    </w:p>
    <w:p w:rsidR="00FC25F7" w:rsidRDefault="00FC25F7">
      <w:pPr>
        <w:pStyle w:val="ConsPlusNormal"/>
        <w:spacing w:before="240"/>
        <w:ind w:firstLine="540"/>
        <w:jc w:val="both"/>
      </w:pPr>
      <w:r>
        <w:t>осуществляют заключение соглашений с государственным заказчиком Программы;</w:t>
      </w:r>
    </w:p>
    <w:p w:rsidR="00FC25F7" w:rsidRDefault="00FC25F7">
      <w:pPr>
        <w:pStyle w:val="ConsPlusNormal"/>
        <w:spacing w:before="240"/>
        <w:ind w:firstLine="540"/>
        <w:jc w:val="both"/>
      </w:pPr>
      <w:r>
        <w:t>осуществляют бюджетные инвестиции в соответствии с выбранными способами переселения граждан;</w:t>
      </w:r>
    </w:p>
    <w:p w:rsidR="00FC25F7" w:rsidRDefault="00FC25F7">
      <w:pPr>
        <w:pStyle w:val="ConsPlusNormal"/>
        <w:spacing w:before="240"/>
        <w:ind w:firstLine="540"/>
        <w:jc w:val="both"/>
      </w:pPr>
      <w:r>
        <w:t xml:space="preserve">осуществляют проведение закупки товаров, работ, услуг для обеспечения муниципальных нужд в соответствии с Федеральным </w:t>
      </w:r>
      <w:hyperlink r:id="rId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C25F7" w:rsidRDefault="00FC25F7">
      <w:pPr>
        <w:pStyle w:val="ConsPlusNormal"/>
        <w:spacing w:before="240"/>
        <w:ind w:firstLine="540"/>
        <w:jc w:val="both"/>
      </w:pPr>
      <w:r>
        <w:t>осуществляют целевое использование средств, направляемых на финансирование мероприятий по расселению граждан;</w:t>
      </w:r>
    </w:p>
    <w:p w:rsidR="00FC25F7" w:rsidRDefault="00FC25F7">
      <w:pPr>
        <w:pStyle w:val="ConsPlusNormal"/>
        <w:spacing w:before="240"/>
        <w:ind w:firstLine="540"/>
        <w:jc w:val="both"/>
      </w:pPr>
      <w:r>
        <w:t>осуществляют представление Государственному заказчику Программы отчетности, в том числе о расходовании средств Фонда, бюджета Республики Карелия и местных бюджетов;</w:t>
      </w:r>
    </w:p>
    <w:p w:rsidR="00FC25F7" w:rsidRDefault="00FC25F7">
      <w:pPr>
        <w:pStyle w:val="ConsPlusNormal"/>
        <w:spacing w:before="240"/>
        <w:ind w:firstLine="540"/>
        <w:jc w:val="both"/>
      </w:pPr>
      <w:r>
        <w:t>осуществляют строительный контроль при строительстве многоквартирных домов;</w:t>
      </w:r>
    </w:p>
    <w:p w:rsidR="00FC25F7" w:rsidRDefault="00FC25F7">
      <w:pPr>
        <w:pStyle w:val="ConsPlusNormal"/>
        <w:spacing w:before="240"/>
        <w:ind w:firstLine="540"/>
        <w:jc w:val="both"/>
      </w:pPr>
      <w:r>
        <w:t>осуществляют контроль за соблюдением сроков реализации Программы;</w:t>
      </w:r>
    </w:p>
    <w:p w:rsidR="00FC25F7" w:rsidRDefault="00FC25F7">
      <w:pPr>
        <w:pStyle w:val="ConsPlusNormal"/>
        <w:spacing w:before="240"/>
        <w:ind w:firstLine="540"/>
        <w:jc w:val="both"/>
      </w:pPr>
      <w:r>
        <w:t>осуществляют снос аварийных многоквартирных жилых домов;</w:t>
      </w:r>
    </w:p>
    <w:p w:rsidR="00FC25F7" w:rsidRDefault="00FC25F7">
      <w:pPr>
        <w:pStyle w:val="ConsPlusNormal"/>
        <w:spacing w:before="240"/>
        <w:ind w:firstLine="540"/>
        <w:jc w:val="both"/>
      </w:pPr>
      <w:r>
        <w:t>формируют земельные участки, на которых расположены многоквартирные дома, признанные аварийными и подлежащими сносу или реконструкции до 1 января 2017 года, в связи с физическим износом в процессе их эксплуатации, включенные в Программу;</w:t>
      </w:r>
    </w:p>
    <w:p w:rsidR="00FC25F7" w:rsidRDefault="00FC25F7">
      <w:pPr>
        <w:pStyle w:val="ConsPlusNormal"/>
        <w:spacing w:before="240"/>
        <w:ind w:firstLine="540"/>
        <w:jc w:val="both"/>
      </w:pPr>
      <w:r>
        <w:t>обеспечивают достижение планируемых показателей выполнения Программы.</w:t>
      </w:r>
    </w:p>
    <w:p w:rsidR="00FC25F7" w:rsidRDefault="00FC25F7">
      <w:pPr>
        <w:pStyle w:val="ConsPlusNormal"/>
        <w:spacing w:before="240"/>
        <w:ind w:firstLine="540"/>
        <w:jc w:val="both"/>
      </w:pPr>
      <w:hyperlink w:anchor="P6315" w:history="1">
        <w:r>
          <w:rPr>
            <w:color w:val="0000FF"/>
          </w:rPr>
          <w:t>План</w:t>
        </w:r>
      </w:hyperlink>
      <w:r>
        <w:t xml:space="preserve"> мероприятий по переселению граждан из аварийного жилищного фонда, признанного таковым до 1 января 2017 года, приведен в приложении 3 к настоящей Программе.</w:t>
      </w:r>
    </w:p>
    <w:p w:rsidR="00FC25F7" w:rsidRDefault="00FC25F7">
      <w:pPr>
        <w:pStyle w:val="ConsPlusNormal"/>
        <w:jc w:val="both"/>
      </w:pPr>
    </w:p>
    <w:p w:rsidR="00FC25F7" w:rsidRDefault="00FC25F7">
      <w:pPr>
        <w:pStyle w:val="ConsPlusTitle"/>
        <w:jc w:val="center"/>
        <w:outlineLvl w:val="1"/>
      </w:pPr>
      <w:r>
        <w:t>5. Обоснование объема средств, предусмотренных</w:t>
      </w:r>
    </w:p>
    <w:p w:rsidR="00FC25F7" w:rsidRDefault="00FC25F7">
      <w:pPr>
        <w:pStyle w:val="ConsPlusTitle"/>
        <w:jc w:val="center"/>
      </w:pPr>
      <w:r>
        <w:t>на реализацию Программы, и объемы ее финансирования</w:t>
      </w:r>
    </w:p>
    <w:p w:rsidR="00FC25F7" w:rsidRDefault="00FC25F7">
      <w:pPr>
        <w:pStyle w:val="ConsPlusNormal"/>
        <w:jc w:val="both"/>
      </w:pPr>
    </w:p>
    <w:p w:rsidR="00FC25F7" w:rsidRDefault="00FC25F7">
      <w:pPr>
        <w:pStyle w:val="ConsPlusNormal"/>
        <w:ind w:firstLine="540"/>
        <w:jc w:val="both"/>
      </w:pPr>
      <w:r>
        <w:t>Источниками финансирования расходов на переселение граждан из аварийного жилищного фонда в рамках реализации Программы являются средства Фонда, средства бюджета Республики Карелия и средства бюджетов муниципальных образований.</w:t>
      </w:r>
    </w:p>
    <w:p w:rsidR="00FC25F7" w:rsidRDefault="00FC25F7">
      <w:pPr>
        <w:pStyle w:val="ConsPlusNormal"/>
        <w:spacing w:before="240"/>
        <w:ind w:firstLine="540"/>
        <w:jc w:val="both"/>
      </w:pPr>
      <w:r>
        <w:t>Объем финансирования Программы за счет средств Фонда, средств бюджета Республики Карелия и средств бюджетов муниципальных образований представлен в таблице:</w:t>
      </w:r>
    </w:p>
    <w:p w:rsidR="00FC25F7" w:rsidRDefault="00FC25F7">
      <w:pPr>
        <w:pStyle w:val="ConsPlusNormal"/>
        <w:jc w:val="both"/>
      </w:pPr>
    </w:p>
    <w:p w:rsidR="00FC25F7" w:rsidRDefault="00FC25F7" w:rsidP="00457AF8">
      <w:pPr>
        <w:pStyle w:val="ConsPlusNormal"/>
        <w:jc w:val="center"/>
        <w:outlineLvl w:val="2"/>
      </w:pPr>
      <w:r>
        <w:t>Таблица  (рублей</w:t>
      </w:r>
    </w:p>
    <w:p w:rsidR="00FC25F7" w:rsidRDefault="00FC25F7">
      <w:pPr>
        <w:pStyle w:val="ConsPlusNormal"/>
        <w:jc w:val="both"/>
      </w:pPr>
    </w:p>
    <w:p w:rsidR="00FC25F7" w:rsidRDefault="00FC25F7" w:rsidP="00457AF8">
      <w:pPr>
        <w:pStyle w:val="ConsPlusNormal"/>
        <w:jc w:val="right"/>
        <w:sectPr w:rsidR="00FC25F7" w:rsidSect="001B4F24">
          <w:pgSz w:w="11906" w:h="16838"/>
          <w:pgMar w:top="1134" w:right="850" w:bottom="1134" w:left="1701" w:header="708" w:footer="708" w:gutter="0"/>
          <w:cols w:space="708"/>
          <w:docGrid w:linePitch="360"/>
        </w:sectPr>
      </w:pPr>
    </w:p>
    <w:p w:rsidR="00FC25F7" w:rsidRDefault="00FC25F7">
      <w:pPr>
        <w:spacing w:after="1"/>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1928"/>
        <w:gridCol w:w="1871"/>
        <w:gridCol w:w="1871"/>
      </w:tblGrid>
      <w:tr w:rsidR="00FC25F7" w:rsidTr="007E4CE8">
        <w:tc>
          <w:tcPr>
            <w:tcW w:w="1157" w:type="dxa"/>
            <w:vAlign w:val="center"/>
          </w:tcPr>
          <w:p w:rsidR="00FC25F7" w:rsidRDefault="00FC25F7">
            <w:pPr>
              <w:pStyle w:val="ConsPlusNormal"/>
            </w:pPr>
            <w:r>
              <w:t>Источник финансирования Программы</w:t>
            </w:r>
          </w:p>
        </w:tc>
        <w:tc>
          <w:tcPr>
            <w:tcW w:w="1928" w:type="dxa"/>
          </w:tcPr>
          <w:p w:rsidR="00FC25F7" w:rsidRDefault="00FC25F7">
            <w:pPr>
              <w:pStyle w:val="ConsPlusNormal"/>
              <w:jc w:val="center"/>
            </w:pPr>
            <w:r>
              <w:t>Итого</w:t>
            </w:r>
          </w:p>
        </w:tc>
        <w:tc>
          <w:tcPr>
            <w:tcW w:w="1871" w:type="dxa"/>
          </w:tcPr>
          <w:p w:rsidR="00FC25F7" w:rsidRDefault="00FC25F7">
            <w:pPr>
              <w:pStyle w:val="ConsPlusNormal"/>
              <w:jc w:val="center"/>
            </w:pPr>
            <w:r>
              <w:t xml:space="preserve">  Этап 2023 года</w:t>
            </w:r>
          </w:p>
          <w:p w:rsidR="00FC25F7" w:rsidRDefault="00FC25F7">
            <w:pPr>
              <w:pStyle w:val="ConsPlusNormal"/>
              <w:jc w:val="center"/>
            </w:pPr>
          </w:p>
        </w:tc>
        <w:tc>
          <w:tcPr>
            <w:tcW w:w="1871" w:type="dxa"/>
          </w:tcPr>
          <w:p w:rsidR="00FC25F7" w:rsidRDefault="00FC25F7">
            <w:pPr>
              <w:pStyle w:val="ConsPlusNormal"/>
              <w:jc w:val="center"/>
            </w:pPr>
            <w:r>
              <w:t>Этап 2024 года</w:t>
            </w:r>
          </w:p>
        </w:tc>
      </w:tr>
      <w:tr w:rsidR="00FC25F7" w:rsidTr="007E4CE8">
        <w:tc>
          <w:tcPr>
            <w:tcW w:w="1157" w:type="dxa"/>
            <w:vAlign w:val="center"/>
          </w:tcPr>
          <w:p w:rsidR="00FC25F7" w:rsidRDefault="00FC25F7">
            <w:pPr>
              <w:pStyle w:val="ConsPlusNormal"/>
            </w:pPr>
            <w:r>
              <w:t>Фонд</w:t>
            </w:r>
          </w:p>
        </w:tc>
        <w:tc>
          <w:tcPr>
            <w:tcW w:w="1928" w:type="dxa"/>
          </w:tcPr>
          <w:p w:rsidR="00FC25F7" w:rsidRDefault="00FC25F7" w:rsidP="002A5966">
            <w:pPr>
              <w:pStyle w:val="ConsPlusNormal"/>
              <w:jc w:val="center"/>
            </w:pPr>
            <w:r>
              <w:t> 333 282 256,30</w:t>
            </w:r>
          </w:p>
        </w:tc>
        <w:tc>
          <w:tcPr>
            <w:tcW w:w="1871" w:type="dxa"/>
          </w:tcPr>
          <w:p w:rsidR="00FC25F7" w:rsidRDefault="00FC25F7" w:rsidP="002E2D1B">
            <w:pPr>
              <w:pStyle w:val="ConsPlusNormal"/>
              <w:jc w:val="center"/>
            </w:pPr>
            <w:r>
              <w:t>185 539 583,60</w:t>
            </w:r>
          </w:p>
        </w:tc>
        <w:tc>
          <w:tcPr>
            <w:tcW w:w="1871" w:type="dxa"/>
          </w:tcPr>
          <w:p w:rsidR="00FC25F7" w:rsidRDefault="00FC25F7" w:rsidP="002E2D1B">
            <w:pPr>
              <w:pStyle w:val="ConsPlusNormal"/>
              <w:jc w:val="center"/>
            </w:pPr>
            <w:r>
              <w:t>147 742 672,70</w:t>
            </w:r>
          </w:p>
        </w:tc>
      </w:tr>
      <w:tr w:rsidR="00FC25F7" w:rsidTr="007E4CE8">
        <w:tc>
          <w:tcPr>
            <w:tcW w:w="1157" w:type="dxa"/>
            <w:vAlign w:val="center"/>
          </w:tcPr>
          <w:p w:rsidR="00FC25F7" w:rsidRDefault="00FC25F7">
            <w:pPr>
              <w:pStyle w:val="ConsPlusNormal"/>
            </w:pPr>
            <w:r>
              <w:t>Бюджет Республики Карелия</w:t>
            </w:r>
          </w:p>
        </w:tc>
        <w:tc>
          <w:tcPr>
            <w:tcW w:w="1928" w:type="dxa"/>
          </w:tcPr>
          <w:p w:rsidR="00FC25F7" w:rsidRDefault="00FC25F7" w:rsidP="002A5966">
            <w:pPr>
              <w:pStyle w:val="ConsPlusNormal"/>
              <w:jc w:val="center"/>
            </w:pPr>
            <w:r>
              <w:t>3 366 487,60</w:t>
            </w:r>
          </w:p>
        </w:tc>
        <w:tc>
          <w:tcPr>
            <w:tcW w:w="1871" w:type="dxa"/>
          </w:tcPr>
          <w:p w:rsidR="00FC25F7" w:rsidRDefault="00FC25F7" w:rsidP="002E2D1B">
            <w:pPr>
              <w:pStyle w:val="ConsPlusNormal"/>
              <w:jc w:val="center"/>
            </w:pPr>
            <w:r>
              <w:t>1 874  137,30</w:t>
            </w:r>
          </w:p>
        </w:tc>
        <w:tc>
          <w:tcPr>
            <w:tcW w:w="1871" w:type="dxa"/>
          </w:tcPr>
          <w:p w:rsidR="00FC25F7" w:rsidRDefault="00FC25F7" w:rsidP="002E2D1B">
            <w:pPr>
              <w:pStyle w:val="ConsPlusNormal"/>
              <w:jc w:val="center"/>
            </w:pPr>
            <w:r>
              <w:t>1 492 350,30</w:t>
            </w:r>
          </w:p>
        </w:tc>
      </w:tr>
      <w:tr w:rsidR="00FC25F7" w:rsidTr="007E4CE8">
        <w:tc>
          <w:tcPr>
            <w:tcW w:w="1157" w:type="dxa"/>
            <w:vAlign w:val="center"/>
          </w:tcPr>
          <w:p w:rsidR="00FC25F7" w:rsidRDefault="00FC25F7">
            <w:pPr>
              <w:pStyle w:val="ConsPlusNormal"/>
            </w:pPr>
            <w:r>
              <w:t>Бюджет муниципальных образований</w:t>
            </w:r>
          </w:p>
        </w:tc>
        <w:tc>
          <w:tcPr>
            <w:tcW w:w="1928" w:type="dxa"/>
          </w:tcPr>
          <w:p w:rsidR="00FC25F7" w:rsidRDefault="00FC25F7">
            <w:pPr>
              <w:pStyle w:val="ConsPlusNormal"/>
              <w:jc w:val="center"/>
            </w:pPr>
            <w:r>
              <w:t>0,00</w:t>
            </w:r>
          </w:p>
        </w:tc>
        <w:tc>
          <w:tcPr>
            <w:tcW w:w="1871" w:type="dxa"/>
          </w:tcPr>
          <w:p w:rsidR="00FC25F7" w:rsidRDefault="00FC25F7">
            <w:pPr>
              <w:pStyle w:val="ConsPlusNormal"/>
              <w:jc w:val="center"/>
            </w:pPr>
            <w:r>
              <w:t>0,00</w:t>
            </w:r>
          </w:p>
        </w:tc>
        <w:tc>
          <w:tcPr>
            <w:tcW w:w="1871" w:type="dxa"/>
          </w:tcPr>
          <w:p w:rsidR="00FC25F7" w:rsidRDefault="00FC25F7">
            <w:pPr>
              <w:pStyle w:val="ConsPlusNormal"/>
              <w:jc w:val="center"/>
            </w:pPr>
            <w:r>
              <w:t>0,00</w:t>
            </w:r>
          </w:p>
        </w:tc>
      </w:tr>
      <w:tr w:rsidR="00FC25F7" w:rsidTr="007E4CE8">
        <w:tc>
          <w:tcPr>
            <w:tcW w:w="1157" w:type="dxa"/>
            <w:vAlign w:val="center"/>
          </w:tcPr>
          <w:p w:rsidR="00FC25F7" w:rsidRDefault="00FC25F7">
            <w:pPr>
              <w:pStyle w:val="ConsPlusNormal"/>
            </w:pPr>
            <w:r>
              <w:t>Итого</w:t>
            </w:r>
          </w:p>
        </w:tc>
        <w:tc>
          <w:tcPr>
            <w:tcW w:w="1928" w:type="dxa"/>
          </w:tcPr>
          <w:p w:rsidR="00FC25F7" w:rsidRDefault="00FC25F7" w:rsidP="002E2D1B">
            <w:pPr>
              <w:pStyle w:val="ConsPlusNormal"/>
              <w:jc w:val="center"/>
            </w:pPr>
            <w:r>
              <w:t xml:space="preserve"> 336 648 743,90</w:t>
            </w:r>
          </w:p>
        </w:tc>
        <w:tc>
          <w:tcPr>
            <w:tcW w:w="1871" w:type="dxa"/>
          </w:tcPr>
          <w:p w:rsidR="00FC25F7" w:rsidRDefault="00FC25F7" w:rsidP="002E2D1B">
            <w:pPr>
              <w:pStyle w:val="ConsPlusNormal"/>
              <w:jc w:val="center"/>
            </w:pPr>
            <w:r>
              <w:t>187 413 720,90</w:t>
            </w:r>
          </w:p>
        </w:tc>
        <w:tc>
          <w:tcPr>
            <w:tcW w:w="1871" w:type="dxa"/>
          </w:tcPr>
          <w:p w:rsidR="00FC25F7" w:rsidRDefault="00FC25F7" w:rsidP="002E2D1B">
            <w:pPr>
              <w:pStyle w:val="ConsPlusNormal"/>
              <w:jc w:val="center"/>
            </w:pPr>
            <w:r>
              <w:t>149 235 023,00</w:t>
            </w:r>
          </w:p>
        </w:tc>
      </w:tr>
    </w:tbl>
    <w:p w:rsidR="00FC25F7" w:rsidRDefault="00FC25F7">
      <w:pPr>
        <w:sectPr w:rsidR="00FC25F7" w:rsidSect="007E4CE8">
          <w:pgSz w:w="11905" w:h="16838"/>
          <w:pgMar w:top="1134" w:right="850" w:bottom="1134" w:left="1701" w:header="0" w:footer="0" w:gutter="0"/>
          <w:cols w:space="720"/>
          <w:docGrid w:linePitch="326"/>
        </w:sectPr>
      </w:pPr>
    </w:p>
    <w:p w:rsidR="00FC25F7" w:rsidRDefault="00FC25F7">
      <w:pPr>
        <w:pStyle w:val="ConsPlusNormal"/>
        <w:jc w:val="both"/>
      </w:pPr>
    </w:p>
    <w:p w:rsidR="00FC25F7" w:rsidRDefault="00FC25F7">
      <w:pPr>
        <w:pStyle w:val="ConsPlusNormal"/>
        <w:ind w:firstLine="540"/>
        <w:jc w:val="both"/>
      </w:pPr>
      <w:r>
        <w:t>Программные мероприятия планируется реализовывать в два этапа:  этап 2023 года, этап 2024 года.</w:t>
      </w:r>
    </w:p>
    <w:p w:rsidR="00FC25F7" w:rsidRDefault="00FC25F7">
      <w:pPr>
        <w:pStyle w:val="ConsPlusNormal"/>
        <w:spacing w:before="240"/>
        <w:ind w:firstLine="540"/>
        <w:jc w:val="both"/>
      </w:pPr>
      <w:r>
        <w:t xml:space="preserve">Предельная стоимость одного квадратного метра общей площади жилых помещений, предоставляемых гражданам в соответствии с Программой, установлена для Республики Карелия </w:t>
      </w:r>
      <w:hyperlink r:id="rId23" w:history="1">
        <w:r>
          <w:rPr>
            <w:color w:val="0000FF"/>
          </w:rPr>
          <w:t>приказом</w:t>
        </w:r>
      </w:hyperlink>
      <w:r>
        <w:t xml:space="preserve"> Министерства строительства и жилищно-коммунального хозяйства Российской Федерации от 19 декабря 2018 года N 822/пр в размере 40 145,00 рублей.</w:t>
      </w:r>
    </w:p>
    <w:p w:rsidR="00FC25F7" w:rsidRDefault="00FC25F7">
      <w:pPr>
        <w:pStyle w:val="ConsPlusNormal"/>
        <w:spacing w:before="240"/>
        <w:ind w:firstLine="540"/>
        <w:jc w:val="both"/>
      </w:pPr>
      <w:r>
        <w:t>Объем финансирования Программы рассчитан исходя из произведения общей площади расселяемых жилых помещений в аварийных многоквартирных домах, включенных в Программу, и предельной стоимости одного квадратного метра общей площади жилых помещений.</w:t>
      </w:r>
    </w:p>
    <w:p w:rsidR="00FC25F7" w:rsidRDefault="00FC25F7">
      <w:pPr>
        <w:pStyle w:val="ConsPlusNormal"/>
        <w:spacing w:before="240"/>
        <w:ind w:firstLine="540"/>
        <w:jc w:val="both"/>
      </w:pPr>
      <w: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администрации Пудожского муниципального района.</w:t>
      </w:r>
    </w:p>
    <w:p w:rsidR="00FC25F7" w:rsidRDefault="00FC25F7">
      <w:pPr>
        <w:pStyle w:val="ConsPlusNormal"/>
        <w:spacing w:before="240"/>
        <w:ind w:firstLine="540"/>
        <w:jc w:val="both"/>
      </w:pPr>
      <w:hyperlink w:anchor="P4920" w:history="1">
        <w:r>
          <w:rPr>
            <w:color w:val="0000FF"/>
          </w:rPr>
          <w:t>План</w:t>
        </w:r>
      </w:hyperlink>
      <w:r>
        <w:t xml:space="preserve"> реализации мероприятий по переселению граждан из аварийного жилищного фонда, признанного таковым до 1 января 2017 года, по способам переселения приведен в приложении 2 к Программе.</w:t>
      </w:r>
    </w:p>
    <w:p w:rsidR="00FC25F7" w:rsidRDefault="00FC25F7">
      <w:pPr>
        <w:pStyle w:val="ConsPlusNormal"/>
        <w:jc w:val="both"/>
      </w:pPr>
    </w:p>
    <w:p w:rsidR="00FC25F7" w:rsidRDefault="00FC25F7">
      <w:pPr>
        <w:pStyle w:val="ConsPlusTitle"/>
        <w:jc w:val="center"/>
        <w:outlineLvl w:val="1"/>
      </w:pPr>
      <w:r>
        <w:t>6. Оценка социально-экономической эффективности</w:t>
      </w:r>
    </w:p>
    <w:p w:rsidR="00FC25F7" w:rsidRDefault="00FC25F7">
      <w:pPr>
        <w:pStyle w:val="ConsPlusTitle"/>
        <w:jc w:val="center"/>
      </w:pPr>
      <w:r>
        <w:t>реализации Программы</w:t>
      </w:r>
    </w:p>
    <w:p w:rsidR="00FC25F7" w:rsidRDefault="00FC25F7">
      <w:pPr>
        <w:pStyle w:val="ConsPlusNormal"/>
        <w:jc w:val="both"/>
      </w:pPr>
    </w:p>
    <w:p w:rsidR="00FC25F7" w:rsidRDefault="00FC25F7">
      <w:pPr>
        <w:pStyle w:val="ConsPlusNormal"/>
        <w:ind w:firstLine="540"/>
        <w:jc w:val="both"/>
      </w:pPr>
      <w:r>
        <w:t>Основным критерием эффективности Программы является количество граждан, переселенных из аварийного жилищного фонда. Программа носит социальный характер и обеспечивает:</w:t>
      </w:r>
    </w:p>
    <w:p w:rsidR="00FC25F7" w:rsidRDefault="00FC25F7">
      <w:pPr>
        <w:pStyle w:val="ConsPlusNormal"/>
        <w:spacing w:before="240"/>
        <w:ind w:firstLine="540"/>
        <w:jc w:val="both"/>
      </w:pPr>
      <w:r>
        <w:t>выполнение обязательств государства перед гражданами, проживающими в многоквартирных домах, признанных аварийными и подлежащими сносу или реконструкции;</w:t>
      </w:r>
    </w:p>
    <w:p w:rsidR="00FC25F7" w:rsidRDefault="00FC25F7">
      <w:pPr>
        <w:pStyle w:val="ConsPlusNormal"/>
        <w:spacing w:before="240"/>
        <w:ind w:firstLine="540"/>
        <w:jc w:val="both"/>
      </w:pPr>
      <w:r>
        <w:t>создание безопасных и благоприятных условий для проживания граждан;</w:t>
      </w:r>
    </w:p>
    <w:p w:rsidR="00FC25F7" w:rsidRDefault="00FC25F7">
      <w:pPr>
        <w:pStyle w:val="ConsPlusNormal"/>
        <w:spacing w:before="240"/>
        <w:ind w:firstLine="540"/>
        <w:jc w:val="both"/>
      </w:pPr>
      <w:r>
        <w:t>улучшение состояния здоровья населения;</w:t>
      </w:r>
    </w:p>
    <w:p w:rsidR="00FC25F7" w:rsidRDefault="00FC25F7">
      <w:pPr>
        <w:pStyle w:val="ConsPlusNormal"/>
        <w:spacing w:before="240"/>
        <w:ind w:firstLine="540"/>
        <w:jc w:val="both"/>
      </w:pPr>
      <w:r>
        <w:t>улучшение внешнего облика населенных пунктов.</w:t>
      </w:r>
    </w:p>
    <w:p w:rsidR="00FC25F7" w:rsidRDefault="00FC25F7">
      <w:pPr>
        <w:pStyle w:val="ConsPlusNormal"/>
        <w:spacing w:before="240"/>
        <w:ind w:firstLine="540"/>
        <w:jc w:val="both"/>
      </w:pPr>
      <w:r>
        <w:t>В результате реализации Программы планируется переселить 375 человек, ликвидировать 58 аварийных домов, общая площадь расселяемых жилых помещений в которых составляет 8 385,82 кв. метра.</w:t>
      </w:r>
    </w:p>
    <w:p w:rsidR="00FC25F7" w:rsidRDefault="00FC25F7">
      <w:pPr>
        <w:pStyle w:val="ConsPlusNormal"/>
        <w:spacing w:before="240"/>
        <w:ind w:firstLine="540"/>
        <w:jc w:val="both"/>
      </w:pPr>
      <w:r>
        <w:t>Результатом привлечения средств Фонда к реализации Программы станет также улучшение городской (сельской) среды за счет комплексного освоения территории после ликвидации аварийного жилищного фонда.</w:t>
      </w:r>
    </w:p>
    <w:p w:rsidR="00FC25F7" w:rsidRDefault="00FC25F7">
      <w:pPr>
        <w:pStyle w:val="ConsPlusNormal"/>
        <w:spacing w:before="240"/>
        <w:ind w:firstLine="540"/>
        <w:jc w:val="both"/>
      </w:pPr>
      <w:r>
        <w:t xml:space="preserve">Планируемые </w:t>
      </w:r>
      <w:hyperlink w:anchor="P7707" w:history="1">
        <w:r>
          <w:rPr>
            <w:color w:val="0000FF"/>
          </w:rPr>
          <w:t>показатели</w:t>
        </w:r>
      </w:hyperlink>
      <w:r>
        <w:t xml:space="preserve"> переселения граждан из аварийного жилищного фонда, признанного таковым до 1 января 2017 года, приведены в приложении 4 к Программе.</w:t>
      </w:r>
    </w:p>
    <w:p w:rsidR="00FC25F7" w:rsidRDefault="00FC25F7">
      <w:pPr>
        <w:pStyle w:val="ConsPlusNormal"/>
        <w:jc w:val="both"/>
      </w:pPr>
    </w:p>
    <w:p w:rsidR="00FC25F7" w:rsidRDefault="00FC25F7">
      <w:pPr>
        <w:pStyle w:val="ConsPlusNormal"/>
        <w:ind w:firstLine="540"/>
        <w:jc w:val="both"/>
      </w:pPr>
      <w:r>
        <w:t>--------------------------------</w:t>
      </w:r>
    </w:p>
    <w:p w:rsidR="00FC25F7" w:rsidRDefault="00FC25F7">
      <w:pPr>
        <w:pStyle w:val="ConsPlusNormal"/>
        <w:jc w:val="both"/>
      </w:pPr>
      <w:bookmarkStart w:id="1" w:name="P318"/>
      <w:bookmarkEnd w:id="1"/>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right"/>
        <w:outlineLvl w:val="0"/>
      </w:pPr>
      <w:r>
        <w:t>Приложение 1</w:t>
      </w:r>
    </w:p>
    <w:p w:rsidR="00FC25F7" w:rsidRDefault="00FC25F7">
      <w:pPr>
        <w:pStyle w:val="ConsPlusNormal"/>
        <w:jc w:val="right"/>
      </w:pPr>
      <w:r>
        <w:t>к постановлению</w:t>
      </w:r>
    </w:p>
    <w:p w:rsidR="00FC25F7" w:rsidRDefault="00FC25F7">
      <w:pPr>
        <w:pStyle w:val="ConsPlusNormal"/>
        <w:jc w:val="right"/>
      </w:pPr>
      <w:r>
        <w:t xml:space="preserve">администрации Пудожского </w:t>
      </w:r>
    </w:p>
    <w:p w:rsidR="00FC25F7" w:rsidRDefault="00FC25F7">
      <w:pPr>
        <w:pStyle w:val="ConsPlusNormal"/>
        <w:jc w:val="right"/>
      </w:pPr>
      <w:r>
        <w:t>муниципального  района</w:t>
      </w:r>
    </w:p>
    <w:p w:rsidR="00FC25F7" w:rsidRDefault="00FC25F7">
      <w:pPr>
        <w:pStyle w:val="ConsPlusNormal"/>
        <w:jc w:val="right"/>
      </w:pPr>
      <w:r>
        <w:t>от 29  мая 2019 года N 278 -П</w:t>
      </w:r>
    </w:p>
    <w:p w:rsidR="00FC25F7" w:rsidRDefault="00FC25F7">
      <w:pPr>
        <w:pStyle w:val="ConsPlusNormal"/>
        <w:jc w:val="both"/>
      </w:pPr>
    </w:p>
    <w:p w:rsidR="00FC25F7" w:rsidRDefault="00FC25F7">
      <w:pPr>
        <w:pStyle w:val="ConsPlusTitle"/>
        <w:jc w:val="center"/>
      </w:pPr>
      <w:bookmarkStart w:id="2" w:name="P329"/>
      <w:bookmarkEnd w:id="2"/>
      <w:r>
        <w:t>ПЕРЕЧЕНЬ</w:t>
      </w:r>
    </w:p>
    <w:p w:rsidR="00FC25F7" w:rsidRDefault="00FC25F7">
      <w:pPr>
        <w:pStyle w:val="ConsPlusTitle"/>
        <w:jc w:val="center"/>
      </w:pPr>
      <w:r>
        <w:t>МНОГОКВАРТИРНЫХ ДОМОВ, ПРИЗНАННЫХ АВАРИЙНЫМИ</w:t>
      </w:r>
    </w:p>
    <w:p w:rsidR="00FC25F7" w:rsidRDefault="00FC25F7">
      <w:pPr>
        <w:pStyle w:val="ConsPlusTitle"/>
        <w:jc w:val="center"/>
      </w:pPr>
      <w:r>
        <w:t>ДО 1 ЯНВАРЯ 2017 ГОДА  ПО  ПУДОЖСКОМУ  МУНИЦИПАЛЬНОМУ  РАЙОНУ</w:t>
      </w:r>
    </w:p>
    <w:p w:rsidR="00FC25F7" w:rsidRDefault="00FC25F7">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FC25F7">
        <w:trPr>
          <w:jc w:val="center"/>
        </w:trPr>
        <w:tc>
          <w:tcPr>
            <w:tcW w:w="9294" w:type="dxa"/>
            <w:tcBorders>
              <w:top w:val="nil"/>
              <w:bottom w:val="nil"/>
            </w:tcBorders>
            <w:shd w:val="clear" w:color="auto" w:fill="F4F3F8"/>
          </w:tcPr>
          <w:p w:rsidR="00FC25F7" w:rsidRDefault="00FC25F7">
            <w:pPr>
              <w:pStyle w:val="ConsPlusNormal"/>
              <w:jc w:val="center"/>
            </w:pPr>
          </w:p>
        </w:tc>
      </w:tr>
    </w:tbl>
    <w:p w:rsidR="00FC25F7" w:rsidRDefault="00FC25F7">
      <w:pPr>
        <w:pStyle w:val="ConsPlusNormal"/>
        <w:jc w:val="center"/>
      </w:pPr>
    </w:p>
    <w:p w:rsidR="00FC25F7" w:rsidRDefault="00FC25F7">
      <w:pPr>
        <w:sectPr w:rsidR="00FC25F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818"/>
        <w:gridCol w:w="1417"/>
        <w:gridCol w:w="1757"/>
        <w:gridCol w:w="1644"/>
        <w:gridCol w:w="1870"/>
        <w:gridCol w:w="1360"/>
      </w:tblGrid>
      <w:tr w:rsidR="00FC25F7">
        <w:tc>
          <w:tcPr>
            <w:tcW w:w="737" w:type="dxa"/>
            <w:vMerge w:val="restart"/>
          </w:tcPr>
          <w:p w:rsidR="00FC25F7" w:rsidRDefault="00FC25F7">
            <w:pPr>
              <w:pStyle w:val="ConsPlusNormal"/>
              <w:jc w:val="center"/>
            </w:pPr>
            <w:r>
              <w:t>N п/п</w:t>
            </w:r>
          </w:p>
        </w:tc>
        <w:tc>
          <w:tcPr>
            <w:tcW w:w="4818" w:type="dxa"/>
            <w:vMerge w:val="restart"/>
          </w:tcPr>
          <w:p w:rsidR="00FC25F7" w:rsidRDefault="00FC25F7">
            <w:pPr>
              <w:pStyle w:val="ConsPlusNormal"/>
              <w:jc w:val="center"/>
            </w:pPr>
            <w:r>
              <w:t>Адрес многоквартирного дома</w:t>
            </w:r>
          </w:p>
        </w:tc>
        <w:tc>
          <w:tcPr>
            <w:tcW w:w="1417" w:type="dxa"/>
            <w:vMerge w:val="restart"/>
          </w:tcPr>
          <w:p w:rsidR="00FC25F7" w:rsidRDefault="00FC25F7">
            <w:pPr>
              <w:pStyle w:val="ConsPlusNormal"/>
              <w:jc w:val="center"/>
            </w:pPr>
            <w:r>
              <w:t>Год ввода многоквартирного дома в эксплуатацию</w:t>
            </w:r>
          </w:p>
        </w:tc>
        <w:tc>
          <w:tcPr>
            <w:tcW w:w="1757" w:type="dxa"/>
            <w:vMerge w:val="restart"/>
          </w:tcPr>
          <w:p w:rsidR="00FC25F7" w:rsidRDefault="00FC25F7">
            <w:pPr>
              <w:pStyle w:val="ConsPlusNormal"/>
              <w:jc w:val="center"/>
            </w:pPr>
            <w:r>
              <w:t>Дата признания многоквартирного дома аварийным</w:t>
            </w:r>
          </w:p>
        </w:tc>
        <w:tc>
          <w:tcPr>
            <w:tcW w:w="3514" w:type="dxa"/>
            <w:gridSpan w:val="2"/>
          </w:tcPr>
          <w:p w:rsidR="00FC25F7" w:rsidRDefault="00FC25F7">
            <w:pPr>
              <w:pStyle w:val="ConsPlusNormal"/>
              <w:jc w:val="center"/>
            </w:pPr>
            <w:r>
              <w:t>Сведения об аварийном жилищном фонде, подлежащем расселению до 1 сентября 2025 года</w:t>
            </w:r>
          </w:p>
        </w:tc>
        <w:tc>
          <w:tcPr>
            <w:tcW w:w="1360" w:type="dxa"/>
            <w:vMerge w:val="restart"/>
          </w:tcPr>
          <w:p w:rsidR="00FC25F7" w:rsidRDefault="00FC25F7">
            <w:pPr>
              <w:pStyle w:val="ConsPlusNormal"/>
              <w:jc w:val="center"/>
            </w:pPr>
            <w:r>
              <w:t>Планируемая дата окончания переселения</w:t>
            </w:r>
          </w:p>
        </w:tc>
      </w:tr>
      <w:tr w:rsidR="00FC25F7">
        <w:tc>
          <w:tcPr>
            <w:tcW w:w="737" w:type="dxa"/>
            <w:vMerge/>
          </w:tcPr>
          <w:p w:rsidR="00FC25F7" w:rsidRDefault="00FC25F7"/>
        </w:tc>
        <w:tc>
          <w:tcPr>
            <w:tcW w:w="4818" w:type="dxa"/>
            <w:vMerge/>
          </w:tcPr>
          <w:p w:rsidR="00FC25F7" w:rsidRDefault="00FC25F7"/>
        </w:tc>
        <w:tc>
          <w:tcPr>
            <w:tcW w:w="1417" w:type="dxa"/>
            <w:vMerge/>
          </w:tcPr>
          <w:p w:rsidR="00FC25F7" w:rsidRDefault="00FC25F7"/>
        </w:tc>
        <w:tc>
          <w:tcPr>
            <w:tcW w:w="1757" w:type="dxa"/>
            <w:vMerge/>
          </w:tcPr>
          <w:p w:rsidR="00FC25F7" w:rsidRDefault="00FC25F7"/>
        </w:tc>
        <w:tc>
          <w:tcPr>
            <w:tcW w:w="1644" w:type="dxa"/>
          </w:tcPr>
          <w:p w:rsidR="00FC25F7" w:rsidRDefault="00FC25F7">
            <w:pPr>
              <w:pStyle w:val="ConsPlusNormal"/>
              <w:jc w:val="center"/>
            </w:pPr>
            <w:r>
              <w:t>Площадь, кв. м</w:t>
            </w:r>
          </w:p>
        </w:tc>
        <w:tc>
          <w:tcPr>
            <w:tcW w:w="1870" w:type="dxa"/>
          </w:tcPr>
          <w:p w:rsidR="00FC25F7" w:rsidRDefault="00FC25F7">
            <w:pPr>
              <w:pStyle w:val="ConsPlusNormal"/>
              <w:jc w:val="center"/>
            </w:pPr>
            <w:r>
              <w:t>Количество переселяемых жителей</w:t>
            </w:r>
          </w:p>
        </w:tc>
        <w:tc>
          <w:tcPr>
            <w:tcW w:w="1360" w:type="dxa"/>
            <w:vMerge/>
          </w:tcPr>
          <w:p w:rsidR="00FC25F7" w:rsidRDefault="00FC25F7"/>
        </w:tc>
      </w:tr>
      <w:tr w:rsidR="00FC25F7">
        <w:tc>
          <w:tcPr>
            <w:tcW w:w="737" w:type="dxa"/>
          </w:tcPr>
          <w:p w:rsidR="00FC25F7" w:rsidRDefault="00FC25F7">
            <w:pPr>
              <w:pStyle w:val="ConsPlusNormal"/>
              <w:jc w:val="center"/>
            </w:pPr>
            <w:r>
              <w:t>1</w:t>
            </w:r>
          </w:p>
        </w:tc>
        <w:tc>
          <w:tcPr>
            <w:tcW w:w="4818" w:type="dxa"/>
          </w:tcPr>
          <w:p w:rsidR="00FC25F7" w:rsidRDefault="00FC25F7">
            <w:pPr>
              <w:pStyle w:val="ConsPlusNormal"/>
              <w:jc w:val="center"/>
            </w:pPr>
            <w:r>
              <w:t>2</w:t>
            </w:r>
          </w:p>
        </w:tc>
        <w:tc>
          <w:tcPr>
            <w:tcW w:w="1417" w:type="dxa"/>
          </w:tcPr>
          <w:p w:rsidR="00FC25F7" w:rsidRDefault="00FC25F7">
            <w:pPr>
              <w:pStyle w:val="ConsPlusNormal"/>
              <w:jc w:val="center"/>
            </w:pPr>
            <w:r>
              <w:t>3</w:t>
            </w:r>
          </w:p>
        </w:tc>
        <w:tc>
          <w:tcPr>
            <w:tcW w:w="1757" w:type="dxa"/>
          </w:tcPr>
          <w:p w:rsidR="00FC25F7" w:rsidRDefault="00FC25F7">
            <w:pPr>
              <w:pStyle w:val="ConsPlusNormal"/>
              <w:jc w:val="center"/>
            </w:pPr>
            <w:r>
              <w:t>4</w:t>
            </w:r>
          </w:p>
        </w:tc>
        <w:tc>
          <w:tcPr>
            <w:tcW w:w="1644" w:type="dxa"/>
          </w:tcPr>
          <w:p w:rsidR="00FC25F7" w:rsidRDefault="00FC25F7">
            <w:pPr>
              <w:pStyle w:val="ConsPlusNormal"/>
              <w:jc w:val="center"/>
            </w:pPr>
            <w:r>
              <w:t>5</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7</w:t>
            </w:r>
          </w:p>
        </w:tc>
      </w:tr>
      <w:tr w:rsidR="00FC25F7" w:rsidTr="00404F6D">
        <w:trPr>
          <w:trHeight w:val="809"/>
        </w:trPr>
        <w:tc>
          <w:tcPr>
            <w:tcW w:w="5555" w:type="dxa"/>
            <w:gridSpan w:val="2"/>
          </w:tcPr>
          <w:p w:rsidR="00FC25F7" w:rsidRDefault="00FC25F7">
            <w:pPr>
              <w:pStyle w:val="ConsPlusNormal"/>
            </w:pPr>
            <w:r>
              <w:t>По Программе, в рамках которой предусмотрено финансирование за счет средств Фонда, в том числе</w:t>
            </w:r>
          </w:p>
        </w:tc>
        <w:tc>
          <w:tcPr>
            <w:tcW w:w="1417" w:type="dxa"/>
          </w:tcPr>
          <w:p w:rsidR="00FC25F7" w:rsidRDefault="00FC25F7">
            <w:pPr>
              <w:pStyle w:val="ConsPlusNormal"/>
              <w:jc w:val="center"/>
            </w:pPr>
            <w:r>
              <w:t>x</w:t>
            </w:r>
          </w:p>
        </w:tc>
        <w:tc>
          <w:tcPr>
            <w:tcW w:w="1757" w:type="dxa"/>
          </w:tcPr>
          <w:p w:rsidR="00FC25F7" w:rsidRDefault="00FC25F7">
            <w:pPr>
              <w:pStyle w:val="ConsPlusNormal"/>
              <w:jc w:val="center"/>
            </w:pPr>
            <w:r>
              <w:t>x</w:t>
            </w:r>
          </w:p>
        </w:tc>
        <w:tc>
          <w:tcPr>
            <w:tcW w:w="1644" w:type="dxa"/>
          </w:tcPr>
          <w:p w:rsidR="00FC25F7" w:rsidRDefault="00FC25F7">
            <w:pPr>
              <w:pStyle w:val="ConsPlusNormal"/>
              <w:jc w:val="center"/>
            </w:pPr>
            <w:r>
              <w:t>8 385,82</w:t>
            </w:r>
          </w:p>
        </w:tc>
        <w:tc>
          <w:tcPr>
            <w:tcW w:w="1870" w:type="dxa"/>
          </w:tcPr>
          <w:p w:rsidR="00FC25F7" w:rsidRDefault="00FC25F7">
            <w:pPr>
              <w:pStyle w:val="ConsPlusNormal"/>
              <w:jc w:val="center"/>
            </w:pPr>
            <w:r>
              <w:t>375</w:t>
            </w:r>
          </w:p>
        </w:tc>
        <w:tc>
          <w:tcPr>
            <w:tcW w:w="1360" w:type="dxa"/>
          </w:tcPr>
          <w:p w:rsidR="00FC25F7" w:rsidRDefault="00FC25F7">
            <w:pPr>
              <w:pStyle w:val="ConsPlusNormal"/>
              <w:jc w:val="center"/>
            </w:pPr>
            <w:r>
              <w:t>x</w:t>
            </w:r>
          </w:p>
        </w:tc>
      </w:tr>
      <w:tr w:rsidR="00FC25F7">
        <w:tc>
          <w:tcPr>
            <w:tcW w:w="5555" w:type="dxa"/>
            <w:gridSpan w:val="2"/>
          </w:tcPr>
          <w:p w:rsidR="00FC25F7" w:rsidRDefault="00FC25F7">
            <w:pPr>
              <w:pStyle w:val="ConsPlusNormal"/>
            </w:pPr>
            <w:r>
              <w:t>Итого по Пудожскому муниципальному району</w:t>
            </w:r>
          </w:p>
        </w:tc>
        <w:tc>
          <w:tcPr>
            <w:tcW w:w="1417" w:type="dxa"/>
          </w:tcPr>
          <w:p w:rsidR="00FC25F7" w:rsidRDefault="00FC25F7">
            <w:pPr>
              <w:pStyle w:val="ConsPlusNormal"/>
              <w:jc w:val="center"/>
            </w:pPr>
            <w:r>
              <w:t>x</w:t>
            </w:r>
          </w:p>
        </w:tc>
        <w:tc>
          <w:tcPr>
            <w:tcW w:w="1757" w:type="dxa"/>
          </w:tcPr>
          <w:p w:rsidR="00FC25F7" w:rsidRDefault="00FC25F7">
            <w:pPr>
              <w:pStyle w:val="ConsPlusNormal"/>
              <w:jc w:val="center"/>
            </w:pPr>
            <w:r>
              <w:t>x</w:t>
            </w:r>
          </w:p>
        </w:tc>
        <w:tc>
          <w:tcPr>
            <w:tcW w:w="1644" w:type="dxa"/>
          </w:tcPr>
          <w:p w:rsidR="00FC25F7" w:rsidRDefault="00FC25F7">
            <w:pPr>
              <w:pStyle w:val="ConsPlusNormal"/>
              <w:jc w:val="center"/>
            </w:pPr>
            <w:r>
              <w:t>8 385,82</w:t>
            </w:r>
          </w:p>
        </w:tc>
        <w:tc>
          <w:tcPr>
            <w:tcW w:w="1870" w:type="dxa"/>
          </w:tcPr>
          <w:p w:rsidR="00FC25F7" w:rsidRDefault="00FC25F7">
            <w:pPr>
              <w:pStyle w:val="ConsPlusNormal"/>
              <w:jc w:val="center"/>
            </w:pPr>
            <w:r>
              <w:t>375</w:t>
            </w:r>
          </w:p>
        </w:tc>
        <w:tc>
          <w:tcPr>
            <w:tcW w:w="1360" w:type="dxa"/>
          </w:tcPr>
          <w:p w:rsidR="00FC25F7" w:rsidRDefault="00FC25F7">
            <w:pPr>
              <w:pStyle w:val="ConsPlusNormal"/>
              <w:jc w:val="center"/>
            </w:pPr>
            <w:r>
              <w:t>x</w:t>
            </w:r>
          </w:p>
        </w:tc>
      </w:tr>
      <w:tr w:rsidR="00FC25F7">
        <w:tc>
          <w:tcPr>
            <w:tcW w:w="737" w:type="dxa"/>
          </w:tcPr>
          <w:p w:rsidR="00FC25F7" w:rsidRDefault="00FC25F7">
            <w:pPr>
              <w:pStyle w:val="ConsPlusNormal"/>
            </w:pPr>
            <w:r>
              <w:t>1.</w:t>
            </w:r>
          </w:p>
        </w:tc>
        <w:tc>
          <w:tcPr>
            <w:tcW w:w="4818" w:type="dxa"/>
          </w:tcPr>
          <w:p w:rsidR="00FC25F7" w:rsidRDefault="00FC25F7">
            <w:pPr>
              <w:pStyle w:val="ConsPlusNormal"/>
            </w:pPr>
            <w:r>
              <w:t>дер. Авдеево, д. 12</w:t>
            </w:r>
          </w:p>
        </w:tc>
        <w:tc>
          <w:tcPr>
            <w:tcW w:w="1417" w:type="dxa"/>
          </w:tcPr>
          <w:p w:rsidR="00FC25F7" w:rsidRDefault="00FC25F7">
            <w:pPr>
              <w:pStyle w:val="ConsPlusNormal"/>
              <w:jc w:val="center"/>
            </w:pPr>
            <w:r>
              <w:t>1975</w:t>
            </w:r>
          </w:p>
        </w:tc>
        <w:tc>
          <w:tcPr>
            <w:tcW w:w="1757" w:type="dxa"/>
          </w:tcPr>
          <w:p w:rsidR="00FC25F7" w:rsidRDefault="00FC25F7">
            <w:pPr>
              <w:pStyle w:val="ConsPlusNormal"/>
              <w:jc w:val="center"/>
            </w:pPr>
            <w:r>
              <w:t>20.12.2013</w:t>
            </w:r>
          </w:p>
        </w:tc>
        <w:tc>
          <w:tcPr>
            <w:tcW w:w="1644" w:type="dxa"/>
          </w:tcPr>
          <w:p w:rsidR="00FC25F7" w:rsidRDefault="00FC25F7">
            <w:pPr>
              <w:pStyle w:val="ConsPlusNormal"/>
              <w:jc w:val="center"/>
            </w:pPr>
            <w:r>
              <w:t>107,90</w:t>
            </w:r>
          </w:p>
        </w:tc>
        <w:tc>
          <w:tcPr>
            <w:tcW w:w="1870" w:type="dxa"/>
          </w:tcPr>
          <w:p w:rsidR="00FC25F7" w:rsidRDefault="00FC25F7">
            <w:pPr>
              <w:pStyle w:val="ConsPlusNormal"/>
              <w:jc w:val="center"/>
            </w:pPr>
            <w:r>
              <w:t>1</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w:t>
            </w:r>
          </w:p>
        </w:tc>
        <w:tc>
          <w:tcPr>
            <w:tcW w:w="4818" w:type="dxa"/>
          </w:tcPr>
          <w:p w:rsidR="00FC25F7" w:rsidRDefault="00FC25F7">
            <w:pPr>
              <w:pStyle w:val="ConsPlusNormal"/>
            </w:pPr>
            <w:r>
              <w:t>дер. Авдеево, д. 15</w:t>
            </w:r>
          </w:p>
        </w:tc>
        <w:tc>
          <w:tcPr>
            <w:tcW w:w="1417" w:type="dxa"/>
          </w:tcPr>
          <w:p w:rsidR="00FC25F7" w:rsidRDefault="00FC25F7">
            <w:pPr>
              <w:pStyle w:val="ConsPlusNormal"/>
              <w:jc w:val="center"/>
            </w:pPr>
            <w:r>
              <w:t>1967</w:t>
            </w:r>
          </w:p>
        </w:tc>
        <w:tc>
          <w:tcPr>
            <w:tcW w:w="1757" w:type="dxa"/>
          </w:tcPr>
          <w:p w:rsidR="00FC25F7" w:rsidRDefault="00FC25F7">
            <w:pPr>
              <w:pStyle w:val="ConsPlusNormal"/>
              <w:jc w:val="center"/>
            </w:pPr>
            <w:r>
              <w:t>20.12.2013</w:t>
            </w:r>
          </w:p>
        </w:tc>
        <w:tc>
          <w:tcPr>
            <w:tcW w:w="1644" w:type="dxa"/>
          </w:tcPr>
          <w:p w:rsidR="00FC25F7" w:rsidRDefault="00FC25F7">
            <w:pPr>
              <w:pStyle w:val="ConsPlusNormal"/>
              <w:jc w:val="center"/>
            </w:pPr>
            <w:r>
              <w:t>82,60</w:t>
            </w:r>
          </w:p>
        </w:tc>
        <w:tc>
          <w:tcPr>
            <w:tcW w:w="1870" w:type="dxa"/>
          </w:tcPr>
          <w:p w:rsidR="00FC25F7" w:rsidRDefault="00FC25F7">
            <w:pPr>
              <w:pStyle w:val="ConsPlusNormal"/>
              <w:jc w:val="center"/>
            </w:pPr>
            <w:r>
              <w:t>5</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w:t>
            </w:r>
          </w:p>
        </w:tc>
        <w:tc>
          <w:tcPr>
            <w:tcW w:w="4818" w:type="dxa"/>
          </w:tcPr>
          <w:p w:rsidR="00FC25F7" w:rsidRDefault="00FC25F7">
            <w:pPr>
              <w:pStyle w:val="ConsPlusNormal"/>
            </w:pPr>
            <w:r>
              <w:t>дер. Авдеево, д. 17</w:t>
            </w:r>
          </w:p>
        </w:tc>
        <w:tc>
          <w:tcPr>
            <w:tcW w:w="1417" w:type="dxa"/>
          </w:tcPr>
          <w:p w:rsidR="00FC25F7" w:rsidRDefault="00FC25F7">
            <w:pPr>
              <w:pStyle w:val="ConsPlusNormal"/>
              <w:jc w:val="center"/>
            </w:pPr>
            <w:r>
              <w:t>1972</w:t>
            </w:r>
          </w:p>
        </w:tc>
        <w:tc>
          <w:tcPr>
            <w:tcW w:w="1757" w:type="dxa"/>
          </w:tcPr>
          <w:p w:rsidR="00FC25F7" w:rsidRDefault="00FC25F7">
            <w:pPr>
              <w:pStyle w:val="ConsPlusNormal"/>
              <w:jc w:val="center"/>
            </w:pPr>
            <w:r>
              <w:t>20.12.2013</w:t>
            </w:r>
          </w:p>
        </w:tc>
        <w:tc>
          <w:tcPr>
            <w:tcW w:w="1644" w:type="dxa"/>
          </w:tcPr>
          <w:p w:rsidR="00FC25F7" w:rsidRDefault="00FC25F7">
            <w:pPr>
              <w:pStyle w:val="ConsPlusNormal"/>
              <w:jc w:val="center"/>
            </w:pPr>
            <w:r>
              <w:t>106,00</w:t>
            </w:r>
          </w:p>
        </w:tc>
        <w:tc>
          <w:tcPr>
            <w:tcW w:w="1870" w:type="dxa"/>
          </w:tcPr>
          <w:p w:rsidR="00FC25F7" w:rsidRDefault="00FC25F7">
            <w:pPr>
              <w:pStyle w:val="ConsPlusNormal"/>
              <w:jc w:val="center"/>
            </w:pPr>
            <w:r>
              <w:t>5</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4.</w:t>
            </w:r>
          </w:p>
        </w:tc>
        <w:tc>
          <w:tcPr>
            <w:tcW w:w="4818" w:type="dxa"/>
          </w:tcPr>
          <w:p w:rsidR="00FC25F7" w:rsidRDefault="00FC25F7">
            <w:pPr>
              <w:pStyle w:val="ConsPlusNormal"/>
            </w:pPr>
            <w:r>
              <w:t>дер. Октябрьская, д. 13</w:t>
            </w:r>
          </w:p>
        </w:tc>
        <w:tc>
          <w:tcPr>
            <w:tcW w:w="1417" w:type="dxa"/>
          </w:tcPr>
          <w:p w:rsidR="00FC25F7" w:rsidRDefault="00FC25F7">
            <w:pPr>
              <w:pStyle w:val="ConsPlusNormal"/>
              <w:jc w:val="center"/>
            </w:pPr>
            <w:r>
              <w:t>1967</w:t>
            </w:r>
          </w:p>
        </w:tc>
        <w:tc>
          <w:tcPr>
            <w:tcW w:w="1757" w:type="dxa"/>
          </w:tcPr>
          <w:p w:rsidR="00FC25F7" w:rsidRDefault="00FC25F7">
            <w:pPr>
              <w:pStyle w:val="ConsPlusNormal"/>
              <w:jc w:val="center"/>
            </w:pPr>
            <w:r>
              <w:t>21.12.2013</w:t>
            </w:r>
          </w:p>
        </w:tc>
        <w:tc>
          <w:tcPr>
            <w:tcW w:w="1644" w:type="dxa"/>
          </w:tcPr>
          <w:p w:rsidR="00FC25F7" w:rsidRDefault="00FC25F7">
            <w:pPr>
              <w:pStyle w:val="ConsPlusNormal"/>
              <w:jc w:val="center"/>
            </w:pPr>
            <w:r>
              <w:t>116,00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w:t>
            </w:r>
          </w:p>
        </w:tc>
        <w:tc>
          <w:tcPr>
            <w:tcW w:w="4818" w:type="dxa"/>
          </w:tcPr>
          <w:p w:rsidR="00FC25F7" w:rsidRDefault="00FC25F7">
            <w:pPr>
              <w:pStyle w:val="ConsPlusNormal"/>
            </w:pPr>
            <w:r>
              <w:t>дер. Песчаное, д. 36</w:t>
            </w:r>
          </w:p>
        </w:tc>
        <w:tc>
          <w:tcPr>
            <w:tcW w:w="1417" w:type="dxa"/>
          </w:tcPr>
          <w:p w:rsidR="00FC25F7" w:rsidRDefault="00FC25F7">
            <w:pPr>
              <w:pStyle w:val="ConsPlusNormal"/>
              <w:jc w:val="center"/>
            </w:pPr>
            <w:r>
              <w:t>1967</w:t>
            </w:r>
          </w:p>
        </w:tc>
        <w:tc>
          <w:tcPr>
            <w:tcW w:w="1757" w:type="dxa"/>
          </w:tcPr>
          <w:p w:rsidR="00FC25F7" w:rsidRDefault="00FC25F7">
            <w:pPr>
              <w:pStyle w:val="ConsPlusNormal"/>
              <w:jc w:val="center"/>
            </w:pPr>
            <w:r>
              <w:t>23.12.2013</w:t>
            </w:r>
          </w:p>
        </w:tc>
        <w:tc>
          <w:tcPr>
            <w:tcW w:w="1644" w:type="dxa"/>
          </w:tcPr>
          <w:p w:rsidR="00FC25F7" w:rsidRDefault="00FC25F7">
            <w:pPr>
              <w:pStyle w:val="ConsPlusNormal"/>
              <w:jc w:val="center"/>
            </w:pPr>
            <w:r>
              <w:t>115,80</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6.</w:t>
            </w:r>
          </w:p>
        </w:tc>
        <w:tc>
          <w:tcPr>
            <w:tcW w:w="4818" w:type="dxa"/>
          </w:tcPr>
          <w:p w:rsidR="00FC25F7" w:rsidRDefault="00FC25F7">
            <w:pPr>
              <w:pStyle w:val="ConsPlusNormal"/>
            </w:pPr>
            <w:r>
              <w:t>дер. Филимоновская, д. 1а</w:t>
            </w:r>
          </w:p>
        </w:tc>
        <w:tc>
          <w:tcPr>
            <w:tcW w:w="1417" w:type="dxa"/>
          </w:tcPr>
          <w:p w:rsidR="00FC25F7" w:rsidRDefault="00FC25F7">
            <w:pPr>
              <w:pStyle w:val="ConsPlusNormal"/>
              <w:jc w:val="center"/>
            </w:pPr>
            <w:r>
              <w:t>1972</w:t>
            </w:r>
          </w:p>
        </w:tc>
        <w:tc>
          <w:tcPr>
            <w:tcW w:w="1757" w:type="dxa"/>
          </w:tcPr>
          <w:p w:rsidR="00FC25F7" w:rsidRDefault="00FC25F7">
            <w:pPr>
              <w:pStyle w:val="ConsPlusNormal"/>
              <w:jc w:val="center"/>
            </w:pPr>
            <w:r>
              <w:t>30.12.2016</w:t>
            </w:r>
          </w:p>
        </w:tc>
        <w:tc>
          <w:tcPr>
            <w:tcW w:w="1644" w:type="dxa"/>
          </w:tcPr>
          <w:p w:rsidR="00FC25F7" w:rsidRDefault="00FC25F7">
            <w:pPr>
              <w:pStyle w:val="ConsPlusNormal"/>
              <w:jc w:val="center"/>
            </w:pPr>
            <w:r>
              <w:t>104,40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7.</w:t>
            </w:r>
          </w:p>
        </w:tc>
        <w:tc>
          <w:tcPr>
            <w:tcW w:w="4818" w:type="dxa"/>
          </w:tcPr>
          <w:p w:rsidR="00FC25F7" w:rsidRDefault="00FC25F7">
            <w:pPr>
              <w:pStyle w:val="ConsPlusNormal"/>
            </w:pPr>
            <w:r>
              <w:t>дер. Филимоновская, д. 3</w:t>
            </w:r>
          </w:p>
        </w:tc>
        <w:tc>
          <w:tcPr>
            <w:tcW w:w="1417" w:type="dxa"/>
          </w:tcPr>
          <w:p w:rsidR="00FC25F7" w:rsidRDefault="00FC25F7">
            <w:pPr>
              <w:pStyle w:val="ConsPlusNormal"/>
              <w:jc w:val="center"/>
            </w:pPr>
            <w:r>
              <w:t>1976</w:t>
            </w:r>
          </w:p>
        </w:tc>
        <w:tc>
          <w:tcPr>
            <w:tcW w:w="1757" w:type="dxa"/>
          </w:tcPr>
          <w:p w:rsidR="00FC25F7" w:rsidRDefault="00FC25F7">
            <w:pPr>
              <w:pStyle w:val="ConsPlusNormal"/>
              <w:jc w:val="center"/>
            </w:pPr>
            <w:r>
              <w:t>02.06.2015</w:t>
            </w:r>
          </w:p>
        </w:tc>
        <w:tc>
          <w:tcPr>
            <w:tcW w:w="1644" w:type="dxa"/>
          </w:tcPr>
          <w:p w:rsidR="00FC25F7" w:rsidRDefault="00FC25F7">
            <w:pPr>
              <w:pStyle w:val="ConsPlusNormal"/>
              <w:jc w:val="center"/>
            </w:pPr>
            <w:r>
              <w:t>105,90</w:t>
            </w:r>
          </w:p>
        </w:tc>
        <w:tc>
          <w:tcPr>
            <w:tcW w:w="1870" w:type="dxa"/>
          </w:tcPr>
          <w:p w:rsidR="00FC25F7" w:rsidRDefault="00FC25F7">
            <w:pPr>
              <w:pStyle w:val="ConsPlusNormal"/>
              <w:jc w:val="center"/>
            </w:pPr>
            <w:r>
              <w:t>3</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8.</w:t>
            </w:r>
          </w:p>
        </w:tc>
        <w:tc>
          <w:tcPr>
            <w:tcW w:w="4818" w:type="dxa"/>
          </w:tcPr>
          <w:p w:rsidR="00FC25F7" w:rsidRDefault="00FC25F7">
            <w:pPr>
              <w:pStyle w:val="ConsPlusNormal"/>
            </w:pPr>
            <w:r>
              <w:t>дер. Филимоновская, д. 57</w:t>
            </w:r>
          </w:p>
        </w:tc>
        <w:tc>
          <w:tcPr>
            <w:tcW w:w="1417" w:type="dxa"/>
          </w:tcPr>
          <w:p w:rsidR="00FC25F7" w:rsidRDefault="00FC25F7">
            <w:pPr>
              <w:pStyle w:val="ConsPlusNormal"/>
              <w:jc w:val="center"/>
            </w:pPr>
            <w:r>
              <w:t>1974</w:t>
            </w:r>
          </w:p>
        </w:tc>
        <w:tc>
          <w:tcPr>
            <w:tcW w:w="1757" w:type="dxa"/>
          </w:tcPr>
          <w:p w:rsidR="00FC25F7" w:rsidRDefault="00FC25F7">
            <w:pPr>
              <w:pStyle w:val="ConsPlusNormal"/>
              <w:jc w:val="center"/>
            </w:pPr>
            <w:r>
              <w:t>02.09.2016</w:t>
            </w:r>
          </w:p>
        </w:tc>
        <w:tc>
          <w:tcPr>
            <w:tcW w:w="1644" w:type="dxa"/>
          </w:tcPr>
          <w:p w:rsidR="00FC25F7" w:rsidRDefault="00FC25F7">
            <w:pPr>
              <w:pStyle w:val="ConsPlusNormal"/>
              <w:jc w:val="center"/>
            </w:pPr>
            <w:r>
              <w:t>108,00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9.</w:t>
            </w:r>
          </w:p>
        </w:tc>
        <w:tc>
          <w:tcPr>
            <w:tcW w:w="4818" w:type="dxa"/>
          </w:tcPr>
          <w:p w:rsidR="00FC25F7" w:rsidRDefault="00FC25F7">
            <w:pPr>
              <w:pStyle w:val="ConsPlusNormal"/>
            </w:pPr>
            <w:r>
              <w:t>пос. Бочилово, ул. Новая, д. 5</w:t>
            </w:r>
          </w:p>
        </w:tc>
        <w:tc>
          <w:tcPr>
            <w:tcW w:w="1417" w:type="dxa"/>
          </w:tcPr>
          <w:p w:rsidR="00FC25F7" w:rsidRDefault="00FC25F7">
            <w:pPr>
              <w:pStyle w:val="ConsPlusNormal"/>
              <w:jc w:val="center"/>
            </w:pPr>
            <w:r>
              <w:t>1962</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96,00</w:t>
            </w:r>
          </w:p>
        </w:tc>
        <w:tc>
          <w:tcPr>
            <w:tcW w:w="1870" w:type="dxa"/>
          </w:tcPr>
          <w:p w:rsidR="00FC25F7" w:rsidRDefault="00FC25F7">
            <w:pPr>
              <w:pStyle w:val="ConsPlusNormal"/>
              <w:jc w:val="center"/>
            </w:pPr>
            <w:r>
              <w:t>1</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10.</w:t>
            </w:r>
          </w:p>
        </w:tc>
        <w:tc>
          <w:tcPr>
            <w:tcW w:w="4818" w:type="dxa"/>
          </w:tcPr>
          <w:p w:rsidR="00FC25F7" w:rsidRDefault="00FC25F7">
            <w:pPr>
              <w:pStyle w:val="ConsPlusNormal"/>
            </w:pPr>
            <w:r>
              <w:t>пос. Бочилово, ул. Новая, д. 17</w:t>
            </w:r>
          </w:p>
        </w:tc>
        <w:tc>
          <w:tcPr>
            <w:tcW w:w="1417" w:type="dxa"/>
          </w:tcPr>
          <w:p w:rsidR="00FC25F7" w:rsidRDefault="00FC25F7">
            <w:pPr>
              <w:pStyle w:val="ConsPlusNormal"/>
              <w:jc w:val="center"/>
            </w:pPr>
            <w:r>
              <w:t>1962</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96,00</w:t>
            </w:r>
          </w:p>
        </w:tc>
        <w:tc>
          <w:tcPr>
            <w:tcW w:w="1870" w:type="dxa"/>
          </w:tcPr>
          <w:p w:rsidR="00FC25F7" w:rsidRDefault="00FC25F7">
            <w:pPr>
              <w:pStyle w:val="ConsPlusNormal"/>
              <w:jc w:val="center"/>
            </w:pPr>
            <w:r>
              <w:t>10</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11.</w:t>
            </w:r>
          </w:p>
        </w:tc>
        <w:tc>
          <w:tcPr>
            <w:tcW w:w="4818" w:type="dxa"/>
          </w:tcPr>
          <w:p w:rsidR="00FC25F7" w:rsidRDefault="00FC25F7">
            <w:pPr>
              <w:pStyle w:val="ConsPlusNormal"/>
            </w:pPr>
            <w:r>
              <w:t>пос. Водла, ул. Почтовая, д. 4</w:t>
            </w:r>
          </w:p>
        </w:tc>
        <w:tc>
          <w:tcPr>
            <w:tcW w:w="1417" w:type="dxa"/>
          </w:tcPr>
          <w:p w:rsidR="00FC25F7" w:rsidRDefault="00FC25F7">
            <w:pPr>
              <w:pStyle w:val="ConsPlusNormal"/>
              <w:jc w:val="center"/>
            </w:pPr>
            <w:r>
              <w:t>1975</w:t>
            </w:r>
          </w:p>
        </w:tc>
        <w:tc>
          <w:tcPr>
            <w:tcW w:w="1757" w:type="dxa"/>
          </w:tcPr>
          <w:p w:rsidR="00FC25F7" w:rsidRDefault="00FC25F7">
            <w:pPr>
              <w:pStyle w:val="ConsPlusNormal"/>
              <w:jc w:val="center"/>
            </w:pPr>
            <w:r>
              <w:t>12.06.2015</w:t>
            </w:r>
          </w:p>
        </w:tc>
        <w:tc>
          <w:tcPr>
            <w:tcW w:w="1644" w:type="dxa"/>
          </w:tcPr>
          <w:p w:rsidR="00FC25F7" w:rsidRDefault="00FC25F7">
            <w:pPr>
              <w:pStyle w:val="ConsPlusNormal"/>
              <w:jc w:val="center"/>
            </w:pPr>
            <w:r>
              <w:t>109,00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12.</w:t>
            </w:r>
          </w:p>
        </w:tc>
        <w:tc>
          <w:tcPr>
            <w:tcW w:w="4818" w:type="dxa"/>
          </w:tcPr>
          <w:p w:rsidR="00FC25F7" w:rsidRDefault="00FC25F7">
            <w:pPr>
              <w:pStyle w:val="ConsPlusNormal"/>
            </w:pPr>
            <w:r>
              <w:t>пос. Колово, ул. Ручьевая, д. 9</w:t>
            </w:r>
          </w:p>
        </w:tc>
        <w:tc>
          <w:tcPr>
            <w:tcW w:w="1417" w:type="dxa"/>
          </w:tcPr>
          <w:p w:rsidR="00FC25F7" w:rsidRDefault="00FC25F7">
            <w:pPr>
              <w:pStyle w:val="ConsPlusNormal"/>
              <w:jc w:val="center"/>
            </w:pPr>
            <w:r>
              <w:t>1961</w:t>
            </w:r>
          </w:p>
        </w:tc>
        <w:tc>
          <w:tcPr>
            <w:tcW w:w="1757" w:type="dxa"/>
          </w:tcPr>
          <w:p w:rsidR="00FC25F7" w:rsidRDefault="00FC25F7">
            <w:pPr>
              <w:pStyle w:val="ConsPlusNormal"/>
              <w:jc w:val="center"/>
            </w:pPr>
            <w:r>
              <w:t>09.12.2016</w:t>
            </w:r>
          </w:p>
        </w:tc>
        <w:tc>
          <w:tcPr>
            <w:tcW w:w="1644" w:type="dxa"/>
          </w:tcPr>
          <w:p w:rsidR="00FC25F7" w:rsidRDefault="00FC25F7">
            <w:pPr>
              <w:pStyle w:val="ConsPlusNormal"/>
              <w:jc w:val="center"/>
            </w:pPr>
            <w:r>
              <w:t>80,50</w:t>
            </w:r>
          </w:p>
        </w:tc>
        <w:tc>
          <w:tcPr>
            <w:tcW w:w="1870" w:type="dxa"/>
          </w:tcPr>
          <w:p w:rsidR="00FC25F7" w:rsidRDefault="00FC25F7">
            <w:pPr>
              <w:pStyle w:val="ConsPlusNormal"/>
              <w:jc w:val="center"/>
            </w:pPr>
            <w:r>
              <w:t>3</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13.</w:t>
            </w:r>
          </w:p>
        </w:tc>
        <w:tc>
          <w:tcPr>
            <w:tcW w:w="4818" w:type="dxa"/>
          </w:tcPr>
          <w:p w:rsidR="00FC25F7" w:rsidRDefault="00FC25F7">
            <w:pPr>
              <w:pStyle w:val="ConsPlusNormal"/>
            </w:pPr>
            <w:r>
              <w:t>пос. Онежский, ул. Комсомольская, д. 14</w:t>
            </w:r>
          </w:p>
        </w:tc>
        <w:tc>
          <w:tcPr>
            <w:tcW w:w="1417" w:type="dxa"/>
          </w:tcPr>
          <w:p w:rsidR="00FC25F7" w:rsidRDefault="00FC25F7">
            <w:pPr>
              <w:pStyle w:val="ConsPlusNormal"/>
              <w:jc w:val="center"/>
            </w:pPr>
            <w:r>
              <w:t>1963</w:t>
            </w:r>
          </w:p>
        </w:tc>
        <w:tc>
          <w:tcPr>
            <w:tcW w:w="1757" w:type="dxa"/>
          </w:tcPr>
          <w:p w:rsidR="00FC25F7" w:rsidRDefault="00FC25F7">
            <w:pPr>
              <w:pStyle w:val="ConsPlusNormal"/>
              <w:jc w:val="center"/>
            </w:pPr>
            <w:r>
              <w:t>24.12.2013</w:t>
            </w:r>
          </w:p>
        </w:tc>
        <w:tc>
          <w:tcPr>
            <w:tcW w:w="1644" w:type="dxa"/>
          </w:tcPr>
          <w:p w:rsidR="00FC25F7" w:rsidRDefault="00FC25F7">
            <w:pPr>
              <w:pStyle w:val="ConsPlusNormal"/>
              <w:jc w:val="center"/>
            </w:pPr>
            <w:r>
              <w:t>116,00</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14.</w:t>
            </w:r>
          </w:p>
        </w:tc>
        <w:tc>
          <w:tcPr>
            <w:tcW w:w="4818" w:type="dxa"/>
          </w:tcPr>
          <w:p w:rsidR="00FC25F7" w:rsidRDefault="00FC25F7">
            <w:pPr>
              <w:pStyle w:val="ConsPlusNormal"/>
            </w:pPr>
            <w:r>
              <w:t>пос. Онежский, ул. Речная, д. 3</w:t>
            </w:r>
          </w:p>
        </w:tc>
        <w:tc>
          <w:tcPr>
            <w:tcW w:w="1417" w:type="dxa"/>
          </w:tcPr>
          <w:p w:rsidR="00FC25F7" w:rsidRDefault="00FC25F7">
            <w:pPr>
              <w:pStyle w:val="ConsPlusNormal"/>
              <w:jc w:val="center"/>
            </w:pPr>
            <w:r>
              <w:t>1960</w:t>
            </w:r>
          </w:p>
        </w:tc>
        <w:tc>
          <w:tcPr>
            <w:tcW w:w="1757" w:type="dxa"/>
          </w:tcPr>
          <w:p w:rsidR="00FC25F7" w:rsidRDefault="00FC25F7">
            <w:pPr>
              <w:pStyle w:val="ConsPlusNormal"/>
              <w:jc w:val="center"/>
            </w:pPr>
            <w:r>
              <w:t>24.12.2013</w:t>
            </w:r>
          </w:p>
        </w:tc>
        <w:tc>
          <w:tcPr>
            <w:tcW w:w="1644" w:type="dxa"/>
          </w:tcPr>
          <w:p w:rsidR="00FC25F7" w:rsidRDefault="00FC25F7">
            <w:pPr>
              <w:pStyle w:val="ConsPlusNormal"/>
              <w:jc w:val="center"/>
            </w:pPr>
            <w:r>
              <w:t>116,00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15.</w:t>
            </w:r>
          </w:p>
        </w:tc>
        <w:tc>
          <w:tcPr>
            <w:tcW w:w="4818" w:type="dxa"/>
          </w:tcPr>
          <w:p w:rsidR="00FC25F7" w:rsidRDefault="00FC25F7">
            <w:pPr>
              <w:pStyle w:val="ConsPlusNormal"/>
            </w:pPr>
            <w:r>
              <w:t>пос. Онежский, ул. Советская, д. 1, корп. А</w:t>
            </w:r>
          </w:p>
        </w:tc>
        <w:tc>
          <w:tcPr>
            <w:tcW w:w="1417" w:type="dxa"/>
          </w:tcPr>
          <w:p w:rsidR="00FC25F7" w:rsidRDefault="00FC25F7">
            <w:pPr>
              <w:pStyle w:val="ConsPlusNormal"/>
              <w:jc w:val="center"/>
            </w:pPr>
            <w:r>
              <w:t>1963</w:t>
            </w:r>
          </w:p>
        </w:tc>
        <w:tc>
          <w:tcPr>
            <w:tcW w:w="1757" w:type="dxa"/>
          </w:tcPr>
          <w:p w:rsidR="00FC25F7" w:rsidRDefault="00FC25F7">
            <w:pPr>
              <w:pStyle w:val="ConsPlusNormal"/>
              <w:jc w:val="center"/>
            </w:pPr>
            <w:r>
              <w:t>24.12.2013</w:t>
            </w:r>
          </w:p>
        </w:tc>
        <w:tc>
          <w:tcPr>
            <w:tcW w:w="1644" w:type="dxa"/>
          </w:tcPr>
          <w:p w:rsidR="00FC25F7" w:rsidRDefault="00FC25F7">
            <w:pPr>
              <w:pStyle w:val="ConsPlusNormal"/>
              <w:jc w:val="center"/>
            </w:pPr>
            <w:r>
              <w:t>172,00</w:t>
            </w:r>
          </w:p>
        </w:tc>
        <w:tc>
          <w:tcPr>
            <w:tcW w:w="1870" w:type="dxa"/>
          </w:tcPr>
          <w:p w:rsidR="00FC25F7" w:rsidRDefault="00FC25F7">
            <w:pPr>
              <w:pStyle w:val="ConsPlusNormal"/>
              <w:jc w:val="center"/>
            </w:pPr>
            <w:r>
              <w:t>10</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16.</w:t>
            </w:r>
          </w:p>
        </w:tc>
        <w:tc>
          <w:tcPr>
            <w:tcW w:w="4818" w:type="dxa"/>
          </w:tcPr>
          <w:p w:rsidR="00FC25F7" w:rsidRDefault="00FC25F7">
            <w:pPr>
              <w:pStyle w:val="ConsPlusNormal"/>
            </w:pPr>
            <w:r>
              <w:t>пос. Онежский, ул. Советская, д. 25</w:t>
            </w:r>
          </w:p>
        </w:tc>
        <w:tc>
          <w:tcPr>
            <w:tcW w:w="1417" w:type="dxa"/>
          </w:tcPr>
          <w:p w:rsidR="00FC25F7" w:rsidRDefault="00FC25F7">
            <w:pPr>
              <w:pStyle w:val="ConsPlusNormal"/>
              <w:jc w:val="center"/>
            </w:pPr>
            <w:r>
              <w:t>1965</w:t>
            </w:r>
          </w:p>
        </w:tc>
        <w:tc>
          <w:tcPr>
            <w:tcW w:w="1757" w:type="dxa"/>
          </w:tcPr>
          <w:p w:rsidR="00FC25F7" w:rsidRDefault="00FC25F7">
            <w:pPr>
              <w:pStyle w:val="ConsPlusNormal"/>
              <w:jc w:val="center"/>
            </w:pPr>
            <w:r>
              <w:t>24.12.2013</w:t>
            </w:r>
          </w:p>
        </w:tc>
        <w:tc>
          <w:tcPr>
            <w:tcW w:w="1644" w:type="dxa"/>
          </w:tcPr>
          <w:p w:rsidR="00FC25F7" w:rsidRDefault="00FC25F7">
            <w:pPr>
              <w:pStyle w:val="ConsPlusNormal"/>
              <w:jc w:val="center"/>
            </w:pPr>
            <w:r>
              <w:t>172,00</w:t>
            </w:r>
          </w:p>
        </w:tc>
        <w:tc>
          <w:tcPr>
            <w:tcW w:w="1870" w:type="dxa"/>
          </w:tcPr>
          <w:p w:rsidR="00FC25F7" w:rsidRDefault="00FC25F7">
            <w:pPr>
              <w:pStyle w:val="ConsPlusNormal"/>
              <w:jc w:val="center"/>
            </w:pPr>
            <w:r>
              <w:t>10</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17.</w:t>
            </w:r>
          </w:p>
        </w:tc>
        <w:tc>
          <w:tcPr>
            <w:tcW w:w="4818" w:type="dxa"/>
          </w:tcPr>
          <w:p w:rsidR="00FC25F7" w:rsidRDefault="00FC25F7">
            <w:pPr>
              <w:pStyle w:val="ConsPlusNormal"/>
            </w:pPr>
            <w:r>
              <w:t>пос. Онежский, ул. Советская, д. 28</w:t>
            </w:r>
          </w:p>
        </w:tc>
        <w:tc>
          <w:tcPr>
            <w:tcW w:w="1417" w:type="dxa"/>
          </w:tcPr>
          <w:p w:rsidR="00FC25F7" w:rsidRDefault="00FC25F7">
            <w:pPr>
              <w:pStyle w:val="ConsPlusNormal"/>
              <w:jc w:val="center"/>
            </w:pPr>
            <w:r>
              <w:t>1965</w:t>
            </w:r>
          </w:p>
        </w:tc>
        <w:tc>
          <w:tcPr>
            <w:tcW w:w="1757" w:type="dxa"/>
          </w:tcPr>
          <w:p w:rsidR="00FC25F7" w:rsidRDefault="00FC25F7">
            <w:pPr>
              <w:pStyle w:val="ConsPlusNormal"/>
              <w:jc w:val="center"/>
            </w:pPr>
            <w:r>
              <w:t>24.12.2013</w:t>
            </w:r>
          </w:p>
        </w:tc>
        <w:tc>
          <w:tcPr>
            <w:tcW w:w="1644" w:type="dxa"/>
          </w:tcPr>
          <w:p w:rsidR="00FC25F7" w:rsidRDefault="00FC25F7">
            <w:pPr>
              <w:pStyle w:val="ConsPlusNormal"/>
              <w:jc w:val="center"/>
            </w:pPr>
            <w:r>
              <w:t>135,00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18.</w:t>
            </w:r>
          </w:p>
        </w:tc>
        <w:tc>
          <w:tcPr>
            <w:tcW w:w="4818" w:type="dxa"/>
          </w:tcPr>
          <w:p w:rsidR="00FC25F7" w:rsidRDefault="00FC25F7">
            <w:pPr>
              <w:pStyle w:val="ConsPlusNormal"/>
            </w:pPr>
            <w:r>
              <w:t>пос. Онежский, ул. Школьная, д. 2</w:t>
            </w:r>
          </w:p>
        </w:tc>
        <w:tc>
          <w:tcPr>
            <w:tcW w:w="1417" w:type="dxa"/>
          </w:tcPr>
          <w:p w:rsidR="00FC25F7" w:rsidRDefault="00FC25F7">
            <w:pPr>
              <w:pStyle w:val="ConsPlusNormal"/>
              <w:jc w:val="center"/>
            </w:pPr>
            <w:r>
              <w:t>1985</w:t>
            </w:r>
          </w:p>
        </w:tc>
        <w:tc>
          <w:tcPr>
            <w:tcW w:w="1757" w:type="dxa"/>
          </w:tcPr>
          <w:p w:rsidR="00FC25F7" w:rsidRDefault="00FC25F7">
            <w:pPr>
              <w:pStyle w:val="ConsPlusNormal"/>
              <w:jc w:val="center"/>
            </w:pPr>
            <w:r>
              <w:t>27.03.2015</w:t>
            </w:r>
          </w:p>
        </w:tc>
        <w:tc>
          <w:tcPr>
            <w:tcW w:w="1644" w:type="dxa"/>
          </w:tcPr>
          <w:p w:rsidR="00FC25F7" w:rsidRDefault="00FC25F7">
            <w:pPr>
              <w:pStyle w:val="ConsPlusNormal"/>
              <w:jc w:val="center"/>
            </w:pPr>
            <w:r>
              <w:t>123,00</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19.</w:t>
            </w:r>
          </w:p>
        </w:tc>
        <w:tc>
          <w:tcPr>
            <w:tcW w:w="4818" w:type="dxa"/>
          </w:tcPr>
          <w:p w:rsidR="00FC25F7" w:rsidRDefault="00FC25F7">
            <w:pPr>
              <w:pStyle w:val="ConsPlusNormal"/>
            </w:pPr>
            <w:r>
              <w:t>пос. Подпорожье, ул. Гагарина, д. 19</w:t>
            </w:r>
          </w:p>
        </w:tc>
        <w:tc>
          <w:tcPr>
            <w:tcW w:w="1417" w:type="dxa"/>
          </w:tcPr>
          <w:p w:rsidR="00FC25F7" w:rsidRDefault="00FC25F7">
            <w:pPr>
              <w:pStyle w:val="ConsPlusNormal"/>
              <w:jc w:val="center"/>
            </w:pPr>
            <w:r>
              <w:t>1958</w:t>
            </w:r>
          </w:p>
        </w:tc>
        <w:tc>
          <w:tcPr>
            <w:tcW w:w="1757" w:type="dxa"/>
          </w:tcPr>
          <w:p w:rsidR="00FC25F7" w:rsidRDefault="00FC25F7">
            <w:pPr>
              <w:pStyle w:val="ConsPlusNormal"/>
              <w:jc w:val="center"/>
            </w:pPr>
            <w:r>
              <w:t>17.06.2016</w:t>
            </w:r>
          </w:p>
        </w:tc>
        <w:tc>
          <w:tcPr>
            <w:tcW w:w="1644" w:type="dxa"/>
          </w:tcPr>
          <w:p w:rsidR="00FC25F7" w:rsidRDefault="00FC25F7">
            <w:pPr>
              <w:pStyle w:val="ConsPlusNormal"/>
              <w:jc w:val="center"/>
            </w:pPr>
            <w:r>
              <w:t>102,30</w:t>
            </w:r>
          </w:p>
        </w:tc>
        <w:tc>
          <w:tcPr>
            <w:tcW w:w="1870" w:type="dxa"/>
          </w:tcPr>
          <w:p w:rsidR="00FC25F7" w:rsidRDefault="00FC25F7">
            <w:pPr>
              <w:pStyle w:val="ConsPlusNormal"/>
              <w:jc w:val="center"/>
            </w:pPr>
            <w:r>
              <w:t>1</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20.</w:t>
            </w:r>
          </w:p>
        </w:tc>
        <w:tc>
          <w:tcPr>
            <w:tcW w:w="4818" w:type="dxa"/>
          </w:tcPr>
          <w:p w:rsidR="00FC25F7" w:rsidRDefault="00FC25F7">
            <w:pPr>
              <w:pStyle w:val="ConsPlusNormal"/>
            </w:pPr>
            <w:r>
              <w:t>пос. Подпорожье, ул. Детская, д. 16</w:t>
            </w:r>
          </w:p>
        </w:tc>
        <w:tc>
          <w:tcPr>
            <w:tcW w:w="1417" w:type="dxa"/>
          </w:tcPr>
          <w:p w:rsidR="00FC25F7" w:rsidRDefault="00FC25F7">
            <w:pPr>
              <w:pStyle w:val="ConsPlusNormal"/>
              <w:jc w:val="center"/>
            </w:pPr>
            <w:r>
              <w:t>1950</w:t>
            </w:r>
          </w:p>
        </w:tc>
        <w:tc>
          <w:tcPr>
            <w:tcW w:w="1757" w:type="dxa"/>
          </w:tcPr>
          <w:p w:rsidR="00FC25F7" w:rsidRDefault="00FC25F7">
            <w:pPr>
              <w:pStyle w:val="ConsPlusNormal"/>
              <w:jc w:val="center"/>
            </w:pPr>
            <w:r>
              <w:t>02.09.2014</w:t>
            </w:r>
          </w:p>
        </w:tc>
        <w:tc>
          <w:tcPr>
            <w:tcW w:w="1644" w:type="dxa"/>
          </w:tcPr>
          <w:p w:rsidR="00FC25F7" w:rsidRDefault="00FC25F7">
            <w:pPr>
              <w:pStyle w:val="ConsPlusNormal"/>
              <w:jc w:val="center"/>
            </w:pPr>
            <w:r>
              <w:t>132,60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21.</w:t>
            </w:r>
          </w:p>
        </w:tc>
        <w:tc>
          <w:tcPr>
            <w:tcW w:w="4818" w:type="dxa"/>
          </w:tcPr>
          <w:p w:rsidR="00FC25F7" w:rsidRDefault="00FC25F7">
            <w:pPr>
              <w:pStyle w:val="ConsPlusNormal"/>
            </w:pPr>
            <w:r>
              <w:t>пос. Подпорожье, ул. Комсомольская, д. 8</w:t>
            </w:r>
          </w:p>
        </w:tc>
        <w:tc>
          <w:tcPr>
            <w:tcW w:w="1417" w:type="dxa"/>
          </w:tcPr>
          <w:p w:rsidR="00FC25F7" w:rsidRDefault="00FC25F7">
            <w:pPr>
              <w:pStyle w:val="ConsPlusNormal"/>
              <w:jc w:val="center"/>
            </w:pPr>
            <w:r>
              <w:t>1959</w:t>
            </w:r>
          </w:p>
        </w:tc>
        <w:tc>
          <w:tcPr>
            <w:tcW w:w="1757" w:type="dxa"/>
          </w:tcPr>
          <w:p w:rsidR="00FC25F7" w:rsidRDefault="00FC25F7">
            <w:pPr>
              <w:pStyle w:val="ConsPlusNormal"/>
              <w:jc w:val="center"/>
            </w:pPr>
            <w:r>
              <w:t>25.02.2013</w:t>
            </w:r>
          </w:p>
        </w:tc>
        <w:tc>
          <w:tcPr>
            <w:tcW w:w="1644" w:type="dxa"/>
          </w:tcPr>
          <w:p w:rsidR="00FC25F7" w:rsidRDefault="00FC25F7">
            <w:pPr>
              <w:pStyle w:val="ConsPlusNormal"/>
              <w:jc w:val="center"/>
            </w:pPr>
            <w:r>
              <w:t>106,90</w:t>
            </w:r>
          </w:p>
        </w:tc>
        <w:tc>
          <w:tcPr>
            <w:tcW w:w="1870" w:type="dxa"/>
          </w:tcPr>
          <w:p w:rsidR="00FC25F7" w:rsidRDefault="00FC25F7">
            <w:pPr>
              <w:pStyle w:val="ConsPlusNormal"/>
              <w:jc w:val="center"/>
            </w:pPr>
            <w:r>
              <w:t>3</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22.</w:t>
            </w:r>
          </w:p>
        </w:tc>
        <w:tc>
          <w:tcPr>
            <w:tcW w:w="4818" w:type="dxa"/>
          </w:tcPr>
          <w:p w:rsidR="00FC25F7" w:rsidRDefault="00FC25F7">
            <w:pPr>
              <w:pStyle w:val="ConsPlusNormal"/>
            </w:pPr>
            <w:r>
              <w:t>пос. Подпорожье, ул. Комсомольская, д. 21</w:t>
            </w:r>
          </w:p>
        </w:tc>
        <w:tc>
          <w:tcPr>
            <w:tcW w:w="1417" w:type="dxa"/>
          </w:tcPr>
          <w:p w:rsidR="00FC25F7" w:rsidRDefault="00FC25F7">
            <w:pPr>
              <w:pStyle w:val="ConsPlusNormal"/>
              <w:jc w:val="center"/>
            </w:pPr>
            <w:r>
              <w:t>1954</w:t>
            </w:r>
          </w:p>
        </w:tc>
        <w:tc>
          <w:tcPr>
            <w:tcW w:w="1757" w:type="dxa"/>
          </w:tcPr>
          <w:p w:rsidR="00FC25F7" w:rsidRDefault="00FC25F7">
            <w:pPr>
              <w:pStyle w:val="ConsPlusNormal"/>
              <w:jc w:val="center"/>
            </w:pPr>
            <w:r>
              <w:t>30.12.2016</w:t>
            </w:r>
          </w:p>
        </w:tc>
        <w:tc>
          <w:tcPr>
            <w:tcW w:w="1644" w:type="dxa"/>
          </w:tcPr>
          <w:p w:rsidR="00FC25F7" w:rsidRDefault="00FC25F7">
            <w:pPr>
              <w:pStyle w:val="ConsPlusNormal"/>
              <w:jc w:val="center"/>
            </w:pPr>
            <w:r>
              <w:t>134,70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23.</w:t>
            </w:r>
          </w:p>
        </w:tc>
        <w:tc>
          <w:tcPr>
            <w:tcW w:w="4818" w:type="dxa"/>
          </w:tcPr>
          <w:p w:rsidR="00FC25F7" w:rsidRDefault="00FC25F7">
            <w:pPr>
              <w:pStyle w:val="ConsPlusNormal"/>
            </w:pPr>
            <w:r>
              <w:t>пос. Подпорожье, ул. Красная, д. 6</w:t>
            </w:r>
          </w:p>
        </w:tc>
        <w:tc>
          <w:tcPr>
            <w:tcW w:w="1417" w:type="dxa"/>
          </w:tcPr>
          <w:p w:rsidR="00FC25F7" w:rsidRDefault="00FC25F7">
            <w:pPr>
              <w:pStyle w:val="ConsPlusNormal"/>
              <w:jc w:val="center"/>
            </w:pPr>
            <w:r>
              <w:t>1953</w:t>
            </w:r>
          </w:p>
        </w:tc>
        <w:tc>
          <w:tcPr>
            <w:tcW w:w="1757" w:type="dxa"/>
          </w:tcPr>
          <w:p w:rsidR="00FC25F7" w:rsidRDefault="00FC25F7">
            <w:pPr>
              <w:pStyle w:val="ConsPlusNormal"/>
              <w:jc w:val="center"/>
            </w:pPr>
            <w:r>
              <w:t>27.04.2016</w:t>
            </w:r>
          </w:p>
        </w:tc>
        <w:tc>
          <w:tcPr>
            <w:tcW w:w="1644" w:type="dxa"/>
          </w:tcPr>
          <w:p w:rsidR="00FC25F7" w:rsidRDefault="00FC25F7">
            <w:pPr>
              <w:pStyle w:val="ConsPlusNormal"/>
              <w:jc w:val="center"/>
            </w:pPr>
            <w:r>
              <w:t>80,40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24.</w:t>
            </w:r>
          </w:p>
        </w:tc>
        <w:tc>
          <w:tcPr>
            <w:tcW w:w="4818" w:type="dxa"/>
          </w:tcPr>
          <w:p w:rsidR="00FC25F7" w:rsidRDefault="00FC25F7">
            <w:pPr>
              <w:pStyle w:val="ConsPlusNormal"/>
            </w:pPr>
            <w:r>
              <w:t>пос. Подпорожье, ул. Школьная, д. 12</w:t>
            </w:r>
          </w:p>
        </w:tc>
        <w:tc>
          <w:tcPr>
            <w:tcW w:w="1417" w:type="dxa"/>
          </w:tcPr>
          <w:p w:rsidR="00FC25F7" w:rsidRDefault="00FC25F7">
            <w:pPr>
              <w:pStyle w:val="ConsPlusNormal"/>
              <w:jc w:val="center"/>
            </w:pPr>
            <w:r>
              <w:t>1982</w:t>
            </w:r>
          </w:p>
        </w:tc>
        <w:tc>
          <w:tcPr>
            <w:tcW w:w="1757" w:type="dxa"/>
          </w:tcPr>
          <w:p w:rsidR="00FC25F7" w:rsidRDefault="00FC25F7">
            <w:pPr>
              <w:pStyle w:val="ConsPlusNormal"/>
              <w:jc w:val="center"/>
            </w:pPr>
            <w:r>
              <w:t>17.03.2014</w:t>
            </w:r>
          </w:p>
        </w:tc>
        <w:tc>
          <w:tcPr>
            <w:tcW w:w="1644" w:type="dxa"/>
          </w:tcPr>
          <w:p w:rsidR="00FC25F7" w:rsidRDefault="00FC25F7">
            <w:pPr>
              <w:pStyle w:val="ConsPlusNormal"/>
              <w:jc w:val="center"/>
            </w:pPr>
            <w:r>
              <w:t>160,70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25.</w:t>
            </w:r>
          </w:p>
        </w:tc>
        <w:tc>
          <w:tcPr>
            <w:tcW w:w="4818" w:type="dxa"/>
          </w:tcPr>
          <w:p w:rsidR="00FC25F7" w:rsidRDefault="00FC25F7">
            <w:pPr>
              <w:pStyle w:val="ConsPlusNormal"/>
            </w:pPr>
            <w:r>
              <w:t>пос. Подпорожье, ул. Школьная, д. 14</w:t>
            </w:r>
          </w:p>
        </w:tc>
        <w:tc>
          <w:tcPr>
            <w:tcW w:w="1417" w:type="dxa"/>
          </w:tcPr>
          <w:p w:rsidR="00FC25F7" w:rsidRDefault="00FC25F7">
            <w:pPr>
              <w:pStyle w:val="ConsPlusNormal"/>
              <w:jc w:val="center"/>
            </w:pPr>
            <w:r>
              <w:t>1984</w:t>
            </w:r>
          </w:p>
        </w:tc>
        <w:tc>
          <w:tcPr>
            <w:tcW w:w="1757" w:type="dxa"/>
          </w:tcPr>
          <w:p w:rsidR="00FC25F7" w:rsidRDefault="00FC25F7">
            <w:pPr>
              <w:pStyle w:val="ConsPlusNormal"/>
              <w:jc w:val="center"/>
            </w:pPr>
            <w:r>
              <w:t>28.12.2016</w:t>
            </w:r>
          </w:p>
        </w:tc>
        <w:tc>
          <w:tcPr>
            <w:tcW w:w="1644" w:type="dxa"/>
          </w:tcPr>
          <w:p w:rsidR="00FC25F7" w:rsidRDefault="00FC25F7">
            <w:pPr>
              <w:pStyle w:val="ConsPlusNormal"/>
              <w:jc w:val="center"/>
            </w:pPr>
            <w:r>
              <w:t>84,00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26.</w:t>
            </w:r>
          </w:p>
        </w:tc>
        <w:tc>
          <w:tcPr>
            <w:tcW w:w="4818" w:type="dxa"/>
          </w:tcPr>
          <w:p w:rsidR="00FC25F7" w:rsidRDefault="00FC25F7">
            <w:pPr>
              <w:pStyle w:val="ConsPlusNormal"/>
            </w:pPr>
            <w:r>
              <w:t>пос. Рагнукса, ул. Комсомольская, д. 3</w:t>
            </w:r>
          </w:p>
        </w:tc>
        <w:tc>
          <w:tcPr>
            <w:tcW w:w="1417" w:type="dxa"/>
          </w:tcPr>
          <w:p w:rsidR="00FC25F7" w:rsidRDefault="00FC25F7">
            <w:pPr>
              <w:pStyle w:val="ConsPlusNormal"/>
              <w:jc w:val="center"/>
            </w:pPr>
            <w:r>
              <w:t>1954</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88,00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27.</w:t>
            </w:r>
          </w:p>
        </w:tc>
        <w:tc>
          <w:tcPr>
            <w:tcW w:w="4818" w:type="dxa"/>
          </w:tcPr>
          <w:p w:rsidR="00FC25F7" w:rsidRDefault="00FC25F7">
            <w:pPr>
              <w:pStyle w:val="ConsPlusNormal"/>
            </w:pPr>
            <w:r>
              <w:t>пос. Рагнукса, ул. Комсомольская, д. 4</w:t>
            </w:r>
          </w:p>
        </w:tc>
        <w:tc>
          <w:tcPr>
            <w:tcW w:w="1417" w:type="dxa"/>
          </w:tcPr>
          <w:p w:rsidR="00FC25F7" w:rsidRDefault="00FC25F7">
            <w:pPr>
              <w:pStyle w:val="ConsPlusNormal"/>
              <w:jc w:val="center"/>
            </w:pPr>
            <w:r>
              <w:t>1957</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43,00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28.</w:t>
            </w:r>
          </w:p>
        </w:tc>
        <w:tc>
          <w:tcPr>
            <w:tcW w:w="4818" w:type="dxa"/>
          </w:tcPr>
          <w:p w:rsidR="00FC25F7" w:rsidRDefault="00FC25F7">
            <w:pPr>
              <w:pStyle w:val="ConsPlusNormal"/>
            </w:pPr>
            <w:r>
              <w:t>пос. Рагнукса, ул. Комсомольская, д. 20</w:t>
            </w:r>
          </w:p>
        </w:tc>
        <w:tc>
          <w:tcPr>
            <w:tcW w:w="1417" w:type="dxa"/>
          </w:tcPr>
          <w:p w:rsidR="00FC25F7" w:rsidRDefault="00FC25F7">
            <w:pPr>
              <w:pStyle w:val="ConsPlusNormal"/>
              <w:jc w:val="center"/>
            </w:pPr>
            <w:r>
              <w:t>1959</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126,00</w:t>
            </w:r>
          </w:p>
        </w:tc>
        <w:tc>
          <w:tcPr>
            <w:tcW w:w="1870" w:type="dxa"/>
          </w:tcPr>
          <w:p w:rsidR="00FC25F7" w:rsidRDefault="00FC25F7">
            <w:pPr>
              <w:pStyle w:val="ConsPlusNormal"/>
              <w:jc w:val="center"/>
            </w:pPr>
            <w:r>
              <w:t>9</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29.</w:t>
            </w:r>
          </w:p>
        </w:tc>
        <w:tc>
          <w:tcPr>
            <w:tcW w:w="4818" w:type="dxa"/>
          </w:tcPr>
          <w:p w:rsidR="00FC25F7" w:rsidRDefault="00FC25F7">
            <w:pPr>
              <w:pStyle w:val="ConsPlusNormal"/>
            </w:pPr>
            <w:r>
              <w:t>пос. Рагнукса, ул. Лесная, д. 2</w:t>
            </w:r>
          </w:p>
        </w:tc>
        <w:tc>
          <w:tcPr>
            <w:tcW w:w="1417" w:type="dxa"/>
          </w:tcPr>
          <w:p w:rsidR="00FC25F7" w:rsidRDefault="00FC25F7">
            <w:pPr>
              <w:pStyle w:val="ConsPlusNormal"/>
              <w:jc w:val="center"/>
            </w:pPr>
            <w:r>
              <w:t>1954</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88,00</w:t>
            </w:r>
          </w:p>
        </w:tc>
        <w:tc>
          <w:tcPr>
            <w:tcW w:w="1870" w:type="dxa"/>
          </w:tcPr>
          <w:p w:rsidR="00FC25F7" w:rsidRDefault="00FC25F7">
            <w:pPr>
              <w:pStyle w:val="ConsPlusNormal"/>
              <w:jc w:val="center"/>
            </w:pPr>
            <w:r>
              <w:t>9</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30.</w:t>
            </w:r>
          </w:p>
        </w:tc>
        <w:tc>
          <w:tcPr>
            <w:tcW w:w="4818" w:type="dxa"/>
          </w:tcPr>
          <w:p w:rsidR="00FC25F7" w:rsidRDefault="00FC25F7">
            <w:pPr>
              <w:pStyle w:val="ConsPlusNormal"/>
            </w:pPr>
            <w:r>
              <w:t>пос. Рагнукса, ул. Лесная, д. 5</w:t>
            </w:r>
          </w:p>
        </w:tc>
        <w:tc>
          <w:tcPr>
            <w:tcW w:w="1417" w:type="dxa"/>
          </w:tcPr>
          <w:p w:rsidR="00FC25F7" w:rsidRDefault="00FC25F7">
            <w:pPr>
              <w:pStyle w:val="ConsPlusNormal"/>
              <w:jc w:val="center"/>
            </w:pPr>
            <w:r>
              <w:t>1964</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82,00</w:t>
            </w:r>
          </w:p>
        </w:tc>
        <w:tc>
          <w:tcPr>
            <w:tcW w:w="1870" w:type="dxa"/>
          </w:tcPr>
          <w:p w:rsidR="00FC25F7" w:rsidRDefault="00FC25F7">
            <w:pPr>
              <w:pStyle w:val="ConsPlusNormal"/>
              <w:jc w:val="center"/>
            </w:pPr>
            <w:r>
              <w:t>5</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31.</w:t>
            </w:r>
          </w:p>
        </w:tc>
        <w:tc>
          <w:tcPr>
            <w:tcW w:w="4818" w:type="dxa"/>
          </w:tcPr>
          <w:p w:rsidR="00FC25F7" w:rsidRDefault="00FC25F7">
            <w:pPr>
              <w:pStyle w:val="ConsPlusNormal"/>
            </w:pPr>
            <w:r>
              <w:t>пос. Рагнукса, ул. Школьная, д. 3</w:t>
            </w:r>
          </w:p>
        </w:tc>
        <w:tc>
          <w:tcPr>
            <w:tcW w:w="1417" w:type="dxa"/>
          </w:tcPr>
          <w:p w:rsidR="00FC25F7" w:rsidRDefault="00FC25F7">
            <w:pPr>
              <w:pStyle w:val="ConsPlusNormal"/>
              <w:jc w:val="center"/>
            </w:pPr>
            <w:r>
              <w:t>1957</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180,00</w:t>
            </w:r>
          </w:p>
        </w:tc>
        <w:tc>
          <w:tcPr>
            <w:tcW w:w="1870" w:type="dxa"/>
          </w:tcPr>
          <w:p w:rsidR="00FC25F7" w:rsidRDefault="00FC25F7">
            <w:pPr>
              <w:pStyle w:val="ConsPlusNormal"/>
              <w:jc w:val="center"/>
            </w:pPr>
            <w:r>
              <w:t>10</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32.</w:t>
            </w:r>
          </w:p>
        </w:tc>
        <w:tc>
          <w:tcPr>
            <w:tcW w:w="4818" w:type="dxa"/>
          </w:tcPr>
          <w:p w:rsidR="00FC25F7" w:rsidRDefault="00FC25F7">
            <w:pPr>
              <w:pStyle w:val="ConsPlusNormal"/>
            </w:pPr>
            <w:r>
              <w:t>пос. Рагнукса, ул. Школьная, д. 4</w:t>
            </w:r>
          </w:p>
        </w:tc>
        <w:tc>
          <w:tcPr>
            <w:tcW w:w="1417" w:type="dxa"/>
          </w:tcPr>
          <w:p w:rsidR="00FC25F7" w:rsidRDefault="00FC25F7">
            <w:pPr>
              <w:pStyle w:val="ConsPlusNormal"/>
              <w:jc w:val="center"/>
            </w:pPr>
            <w:r>
              <w:t>1957</w:t>
            </w:r>
          </w:p>
        </w:tc>
        <w:tc>
          <w:tcPr>
            <w:tcW w:w="1757" w:type="dxa"/>
          </w:tcPr>
          <w:p w:rsidR="00FC25F7" w:rsidRDefault="00FC25F7">
            <w:pPr>
              <w:pStyle w:val="ConsPlusNormal"/>
              <w:jc w:val="center"/>
            </w:pPr>
            <w:r>
              <w:t>27.12.2013</w:t>
            </w:r>
          </w:p>
        </w:tc>
        <w:tc>
          <w:tcPr>
            <w:tcW w:w="1644" w:type="dxa"/>
          </w:tcPr>
          <w:p w:rsidR="00FC25F7" w:rsidRDefault="00FC25F7">
            <w:pPr>
              <w:pStyle w:val="ConsPlusNormal"/>
              <w:jc w:val="center"/>
            </w:pPr>
            <w:r>
              <w:t>150,00</w:t>
            </w:r>
          </w:p>
        </w:tc>
        <w:tc>
          <w:tcPr>
            <w:tcW w:w="1870" w:type="dxa"/>
          </w:tcPr>
          <w:p w:rsidR="00FC25F7" w:rsidRDefault="00FC25F7">
            <w:pPr>
              <w:pStyle w:val="ConsPlusNormal"/>
              <w:jc w:val="center"/>
            </w:pPr>
            <w:r>
              <w:t>14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33.</w:t>
            </w:r>
          </w:p>
        </w:tc>
        <w:tc>
          <w:tcPr>
            <w:tcW w:w="4818" w:type="dxa"/>
          </w:tcPr>
          <w:p w:rsidR="00FC25F7" w:rsidRDefault="00FC25F7">
            <w:pPr>
              <w:pStyle w:val="ConsPlusNormal"/>
            </w:pPr>
            <w:r>
              <w:t>г. Пудож, ул. Пригородная, д. 3б</w:t>
            </w:r>
          </w:p>
        </w:tc>
        <w:tc>
          <w:tcPr>
            <w:tcW w:w="1417" w:type="dxa"/>
          </w:tcPr>
          <w:p w:rsidR="00FC25F7" w:rsidRDefault="00FC25F7">
            <w:pPr>
              <w:pStyle w:val="ConsPlusNormal"/>
              <w:jc w:val="center"/>
            </w:pPr>
            <w:r>
              <w:t>1959</w:t>
            </w:r>
          </w:p>
        </w:tc>
        <w:tc>
          <w:tcPr>
            <w:tcW w:w="1757" w:type="dxa"/>
          </w:tcPr>
          <w:p w:rsidR="00FC25F7" w:rsidRDefault="00FC25F7">
            <w:pPr>
              <w:pStyle w:val="ConsPlusNormal"/>
              <w:jc w:val="center"/>
            </w:pPr>
            <w:r>
              <w:t>02.02.2015</w:t>
            </w:r>
          </w:p>
        </w:tc>
        <w:tc>
          <w:tcPr>
            <w:tcW w:w="1644" w:type="dxa"/>
          </w:tcPr>
          <w:p w:rsidR="00FC25F7" w:rsidRDefault="00FC25F7">
            <w:pPr>
              <w:pStyle w:val="ConsPlusNormal"/>
              <w:jc w:val="center"/>
            </w:pPr>
            <w:r>
              <w:t>106,50</w:t>
            </w:r>
          </w:p>
        </w:tc>
        <w:tc>
          <w:tcPr>
            <w:tcW w:w="1870" w:type="dxa"/>
          </w:tcPr>
          <w:p w:rsidR="00FC25F7" w:rsidRDefault="00FC25F7">
            <w:pPr>
              <w:pStyle w:val="ConsPlusNormal"/>
              <w:jc w:val="center"/>
            </w:pPr>
            <w:r>
              <w:t>3</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34.</w:t>
            </w:r>
          </w:p>
        </w:tc>
        <w:tc>
          <w:tcPr>
            <w:tcW w:w="4818" w:type="dxa"/>
          </w:tcPr>
          <w:p w:rsidR="00FC25F7" w:rsidRDefault="00FC25F7">
            <w:pPr>
              <w:pStyle w:val="ConsPlusNormal"/>
            </w:pPr>
            <w:r>
              <w:t>г. Пудож, ул. Пушкина, д. 4</w:t>
            </w:r>
          </w:p>
        </w:tc>
        <w:tc>
          <w:tcPr>
            <w:tcW w:w="1417" w:type="dxa"/>
          </w:tcPr>
          <w:p w:rsidR="00FC25F7" w:rsidRDefault="00FC25F7">
            <w:pPr>
              <w:pStyle w:val="ConsPlusNormal"/>
              <w:jc w:val="center"/>
            </w:pPr>
            <w:r>
              <w:t>1918</w:t>
            </w:r>
          </w:p>
        </w:tc>
        <w:tc>
          <w:tcPr>
            <w:tcW w:w="1757" w:type="dxa"/>
          </w:tcPr>
          <w:p w:rsidR="00FC25F7" w:rsidRDefault="00FC25F7">
            <w:pPr>
              <w:pStyle w:val="ConsPlusNormal"/>
              <w:jc w:val="center"/>
            </w:pPr>
            <w:r>
              <w:t>01.03.2013</w:t>
            </w:r>
          </w:p>
        </w:tc>
        <w:tc>
          <w:tcPr>
            <w:tcW w:w="1644" w:type="dxa"/>
          </w:tcPr>
          <w:p w:rsidR="00FC25F7" w:rsidRDefault="00FC25F7">
            <w:pPr>
              <w:pStyle w:val="ConsPlusNormal"/>
              <w:jc w:val="center"/>
            </w:pPr>
            <w:r>
              <w:t>182,20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35.</w:t>
            </w:r>
          </w:p>
        </w:tc>
        <w:tc>
          <w:tcPr>
            <w:tcW w:w="4818" w:type="dxa"/>
          </w:tcPr>
          <w:p w:rsidR="00FC25F7" w:rsidRDefault="00FC25F7">
            <w:pPr>
              <w:pStyle w:val="ConsPlusNormal"/>
            </w:pPr>
            <w:r>
              <w:t>пос. Шальский, ул. Детская, д. 16</w:t>
            </w:r>
          </w:p>
        </w:tc>
        <w:tc>
          <w:tcPr>
            <w:tcW w:w="1417" w:type="dxa"/>
          </w:tcPr>
          <w:p w:rsidR="00FC25F7" w:rsidRDefault="00FC25F7">
            <w:pPr>
              <w:pStyle w:val="ConsPlusNormal"/>
              <w:jc w:val="center"/>
            </w:pPr>
            <w:r>
              <w:t>1956</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81,40</w:t>
            </w:r>
          </w:p>
        </w:tc>
        <w:tc>
          <w:tcPr>
            <w:tcW w:w="1870" w:type="dxa"/>
          </w:tcPr>
          <w:p w:rsidR="00FC25F7" w:rsidRDefault="00FC25F7">
            <w:pPr>
              <w:pStyle w:val="ConsPlusNormal"/>
              <w:jc w:val="center"/>
            </w:pPr>
            <w:r>
              <w:t>5</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36.</w:t>
            </w:r>
          </w:p>
        </w:tc>
        <w:tc>
          <w:tcPr>
            <w:tcW w:w="4818" w:type="dxa"/>
          </w:tcPr>
          <w:p w:rsidR="00FC25F7" w:rsidRDefault="00FC25F7">
            <w:pPr>
              <w:pStyle w:val="ConsPlusNormal"/>
            </w:pPr>
            <w:r>
              <w:t>пос. Шальский, ул. Октябрьская, д. 7</w:t>
            </w:r>
          </w:p>
        </w:tc>
        <w:tc>
          <w:tcPr>
            <w:tcW w:w="1417" w:type="dxa"/>
          </w:tcPr>
          <w:p w:rsidR="00FC25F7" w:rsidRDefault="00FC25F7">
            <w:pPr>
              <w:pStyle w:val="ConsPlusNormal"/>
              <w:jc w:val="center"/>
            </w:pPr>
            <w:r>
              <w:t>1964</w:t>
            </w:r>
          </w:p>
        </w:tc>
        <w:tc>
          <w:tcPr>
            <w:tcW w:w="1757" w:type="dxa"/>
          </w:tcPr>
          <w:p w:rsidR="00FC25F7" w:rsidRDefault="00FC25F7">
            <w:pPr>
              <w:pStyle w:val="ConsPlusNormal"/>
              <w:jc w:val="center"/>
            </w:pPr>
            <w:r>
              <w:t>31.10.2016</w:t>
            </w:r>
          </w:p>
        </w:tc>
        <w:tc>
          <w:tcPr>
            <w:tcW w:w="1644" w:type="dxa"/>
          </w:tcPr>
          <w:p w:rsidR="00FC25F7" w:rsidRDefault="00FC25F7">
            <w:pPr>
              <w:pStyle w:val="ConsPlusNormal"/>
              <w:jc w:val="center"/>
            </w:pPr>
            <w:r>
              <w:t>336,80</w:t>
            </w:r>
          </w:p>
        </w:tc>
        <w:tc>
          <w:tcPr>
            <w:tcW w:w="1870" w:type="dxa"/>
          </w:tcPr>
          <w:p w:rsidR="00FC25F7" w:rsidRDefault="00FC25F7">
            <w:pPr>
              <w:pStyle w:val="ConsPlusNormal"/>
              <w:jc w:val="center"/>
            </w:pPr>
            <w:r>
              <w:t>18</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37.</w:t>
            </w:r>
          </w:p>
        </w:tc>
        <w:tc>
          <w:tcPr>
            <w:tcW w:w="4818" w:type="dxa"/>
          </w:tcPr>
          <w:p w:rsidR="00FC25F7" w:rsidRDefault="00FC25F7">
            <w:pPr>
              <w:pStyle w:val="ConsPlusNormal"/>
            </w:pPr>
            <w:r>
              <w:t>пос. Шальский, ул. Октябрьская, д. 26</w:t>
            </w:r>
          </w:p>
        </w:tc>
        <w:tc>
          <w:tcPr>
            <w:tcW w:w="1417" w:type="dxa"/>
          </w:tcPr>
          <w:p w:rsidR="00FC25F7" w:rsidRDefault="00FC25F7">
            <w:pPr>
              <w:pStyle w:val="ConsPlusNormal"/>
              <w:jc w:val="center"/>
            </w:pPr>
            <w:r>
              <w:t>1953</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79,94</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38.</w:t>
            </w:r>
          </w:p>
        </w:tc>
        <w:tc>
          <w:tcPr>
            <w:tcW w:w="4818" w:type="dxa"/>
          </w:tcPr>
          <w:p w:rsidR="00FC25F7" w:rsidRDefault="00FC25F7">
            <w:pPr>
              <w:pStyle w:val="ConsPlusNormal"/>
            </w:pPr>
            <w:r>
              <w:t>пос. Шальский, ул. Октябрьская, д. 28</w:t>
            </w:r>
          </w:p>
        </w:tc>
        <w:tc>
          <w:tcPr>
            <w:tcW w:w="1417" w:type="dxa"/>
          </w:tcPr>
          <w:p w:rsidR="00FC25F7" w:rsidRDefault="00FC25F7">
            <w:pPr>
              <w:pStyle w:val="ConsPlusNormal"/>
              <w:jc w:val="center"/>
            </w:pPr>
            <w:r>
              <w:t>1953</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80,30</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39.</w:t>
            </w:r>
          </w:p>
        </w:tc>
        <w:tc>
          <w:tcPr>
            <w:tcW w:w="4818" w:type="dxa"/>
          </w:tcPr>
          <w:p w:rsidR="00FC25F7" w:rsidRDefault="00FC25F7">
            <w:pPr>
              <w:pStyle w:val="ConsPlusNormal"/>
            </w:pPr>
            <w:r>
              <w:t>пос. Шальский, ул. Партизанская, д. 8</w:t>
            </w:r>
          </w:p>
        </w:tc>
        <w:tc>
          <w:tcPr>
            <w:tcW w:w="1417" w:type="dxa"/>
          </w:tcPr>
          <w:p w:rsidR="00FC25F7" w:rsidRDefault="00FC25F7">
            <w:pPr>
              <w:pStyle w:val="ConsPlusNormal"/>
              <w:jc w:val="center"/>
            </w:pPr>
            <w:r>
              <w:t>1956</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83,30</w:t>
            </w:r>
          </w:p>
        </w:tc>
        <w:tc>
          <w:tcPr>
            <w:tcW w:w="1870" w:type="dxa"/>
          </w:tcPr>
          <w:p w:rsidR="00FC25F7" w:rsidRDefault="00FC25F7">
            <w:pPr>
              <w:pStyle w:val="ConsPlusNormal"/>
              <w:jc w:val="center"/>
            </w:pPr>
            <w:r>
              <w:t>5</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40.</w:t>
            </w:r>
          </w:p>
        </w:tc>
        <w:tc>
          <w:tcPr>
            <w:tcW w:w="4818" w:type="dxa"/>
          </w:tcPr>
          <w:p w:rsidR="00FC25F7" w:rsidRDefault="00FC25F7">
            <w:pPr>
              <w:pStyle w:val="ConsPlusNormal"/>
            </w:pPr>
            <w:r>
              <w:t>пос. Шальский, ул. Партизанская, д. 9</w:t>
            </w:r>
          </w:p>
        </w:tc>
        <w:tc>
          <w:tcPr>
            <w:tcW w:w="1417" w:type="dxa"/>
          </w:tcPr>
          <w:p w:rsidR="00FC25F7" w:rsidRDefault="00FC25F7">
            <w:pPr>
              <w:pStyle w:val="ConsPlusNormal"/>
              <w:jc w:val="center"/>
            </w:pPr>
            <w:r>
              <w:t>1956</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83,60</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41.</w:t>
            </w:r>
          </w:p>
        </w:tc>
        <w:tc>
          <w:tcPr>
            <w:tcW w:w="4818" w:type="dxa"/>
          </w:tcPr>
          <w:p w:rsidR="00FC25F7" w:rsidRDefault="00FC25F7">
            <w:pPr>
              <w:pStyle w:val="ConsPlusNormal"/>
            </w:pPr>
            <w:r>
              <w:t>пос. Шальский, ул. Партизанская, д. 10а</w:t>
            </w:r>
          </w:p>
        </w:tc>
        <w:tc>
          <w:tcPr>
            <w:tcW w:w="1417" w:type="dxa"/>
          </w:tcPr>
          <w:p w:rsidR="00FC25F7" w:rsidRDefault="00FC25F7">
            <w:pPr>
              <w:pStyle w:val="ConsPlusNormal"/>
              <w:jc w:val="center"/>
            </w:pPr>
            <w:r>
              <w:t>1984</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105,80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42.</w:t>
            </w:r>
          </w:p>
        </w:tc>
        <w:tc>
          <w:tcPr>
            <w:tcW w:w="4818" w:type="dxa"/>
          </w:tcPr>
          <w:p w:rsidR="00FC25F7" w:rsidRDefault="00FC25F7">
            <w:pPr>
              <w:pStyle w:val="ConsPlusNormal"/>
            </w:pPr>
            <w:r>
              <w:t>пос. Шальский, ул. Партизанская, д. 11</w:t>
            </w:r>
          </w:p>
        </w:tc>
        <w:tc>
          <w:tcPr>
            <w:tcW w:w="1417" w:type="dxa"/>
          </w:tcPr>
          <w:p w:rsidR="00FC25F7" w:rsidRDefault="00FC25F7">
            <w:pPr>
              <w:pStyle w:val="ConsPlusNormal"/>
              <w:jc w:val="center"/>
            </w:pPr>
            <w:r>
              <w:t>1957</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83,30</w:t>
            </w:r>
          </w:p>
        </w:tc>
        <w:tc>
          <w:tcPr>
            <w:tcW w:w="1870" w:type="dxa"/>
          </w:tcPr>
          <w:p w:rsidR="00FC25F7" w:rsidRDefault="00FC25F7">
            <w:pPr>
              <w:pStyle w:val="ConsPlusNormal"/>
              <w:jc w:val="center"/>
            </w:pPr>
            <w:r>
              <w:t>2</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43.</w:t>
            </w:r>
          </w:p>
        </w:tc>
        <w:tc>
          <w:tcPr>
            <w:tcW w:w="4818" w:type="dxa"/>
          </w:tcPr>
          <w:p w:rsidR="00FC25F7" w:rsidRDefault="00FC25F7">
            <w:pPr>
              <w:pStyle w:val="ConsPlusNormal"/>
            </w:pPr>
            <w:r>
              <w:t>пос. Шальский, ул. Партизанская, д. 16</w:t>
            </w:r>
          </w:p>
        </w:tc>
        <w:tc>
          <w:tcPr>
            <w:tcW w:w="1417" w:type="dxa"/>
          </w:tcPr>
          <w:p w:rsidR="00FC25F7" w:rsidRDefault="00FC25F7">
            <w:pPr>
              <w:pStyle w:val="ConsPlusNormal"/>
              <w:jc w:val="center"/>
            </w:pPr>
            <w:r>
              <w:t>1959</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112,30</w:t>
            </w:r>
          </w:p>
        </w:tc>
        <w:tc>
          <w:tcPr>
            <w:tcW w:w="1870" w:type="dxa"/>
          </w:tcPr>
          <w:p w:rsidR="00FC25F7" w:rsidRDefault="00FC25F7">
            <w:pPr>
              <w:pStyle w:val="ConsPlusNormal"/>
              <w:jc w:val="center"/>
            </w:pPr>
            <w:r>
              <w:t>7</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44.</w:t>
            </w:r>
          </w:p>
        </w:tc>
        <w:tc>
          <w:tcPr>
            <w:tcW w:w="4818" w:type="dxa"/>
          </w:tcPr>
          <w:p w:rsidR="00FC25F7" w:rsidRDefault="00FC25F7">
            <w:pPr>
              <w:pStyle w:val="ConsPlusNormal"/>
            </w:pPr>
            <w:r>
              <w:t>пос. Шальский, ул. Партизанская, д. 17</w:t>
            </w:r>
          </w:p>
        </w:tc>
        <w:tc>
          <w:tcPr>
            <w:tcW w:w="1417" w:type="dxa"/>
          </w:tcPr>
          <w:p w:rsidR="00FC25F7" w:rsidRDefault="00FC25F7">
            <w:pPr>
              <w:pStyle w:val="ConsPlusNormal"/>
              <w:jc w:val="center"/>
            </w:pPr>
            <w:r>
              <w:t>1958</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112,30</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45.</w:t>
            </w:r>
          </w:p>
        </w:tc>
        <w:tc>
          <w:tcPr>
            <w:tcW w:w="4818" w:type="dxa"/>
          </w:tcPr>
          <w:p w:rsidR="00FC25F7" w:rsidRDefault="00FC25F7">
            <w:pPr>
              <w:pStyle w:val="ConsPlusNormal"/>
            </w:pPr>
            <w:r>
              <w:t>пос. Шальский, ул. Партизанская, д. 30</w:t>
            </w:r>
          </w:p>
        </w:tc>
        <w:tc>
          <w:tcPr>
            <w:tcW w:w="1417" w:type="dxa"/>
          </w:tcPr>
          <w:p w:rsidR="00FC25F7" w:rsidRDefault="00FC25F7">
            <w:pPr>
              <w:pStyle w:val="ConsPlusNormal"/>
              <w:jc w:val="center"/>
            </w:pPr>
            <w:r>
              <w:t>1964</w:t>
            </w:r>
          </w:p>
        </w:tc>
        <w:tc>
          <w:tcPr>
            <w:tcW w:w="1757" w:type="dxa"/>
          </w:tcPr>
          <w:p w:rsidR="00FC25F7" w:rsidRDefault="00FC25F7">
            <w:pPr>
              <w:pStyle w:val="ConsPlusNormal"/>
              <w:jc w:val="center"/>
            </w:pPr>
            <w:r>
              <w:t>31.10.2016</w:t>
            </w:r>
          </w:p>
        </w:tc>
        <w:tc>
          <w:tcPr>
            <w:tcW w:w="1644" w:type="dxa"/>
          </w:tcPr>
          <w:p w:rsidR="00FC25F7" w:rsidRDefault="00FC25F7">
            <w:pPr>
              <w:pStyle w:val="ConsPlusNormal"/>
              <w:jc w:val="center"/>
            </w:pPr>
            <w:r>
              <w:t>501,40</w:t>
            </w:r>
          </w:p>
        </w:tc>
        <w:tc>
          <w:tcPr>
            <w:tcW w:w="1870" w:type="dxa"/>
          </w:tcPr>
          <w:p w:rsidR="00FC25F7" w:rsidRDefault="00FC25F7">
            <w:pPr>
              <w:pStyle w:val="ConsPlusNormal"/>
              <w:jc w:val="center"/>
            </w:pPr>
            <w:r>
              <w:t>18</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46.</w:t>
            </w:r>
          </w:p>
        </w:tc>
        <w:tc>
          <w:tcPr>
            <w:tcW w:w="4818" w:type="dxa"/>
          </w:tcPr>
          <w:p w:rsidR="00FC25F7" w:rsidRDefault="00FC25F7">
            <w:pPr>
              <w:pStyle w:val="ConsPlusNormal"/>
            </w:pPr>
            <w:r>
              <w:t>пос. Шальский, ул. Партизанская, д. 35</w:t>
            </w:r>
          </w:p>
        </w:tc>
        <w:tc>
          <w:tcPr>
            <w:tcW w:w="1417" w:type="dxa"/>
          </w:tcPr>
          <w:p w:rsidR="00FC25F7" w:rsidRDefault="00FC25F7">
            <w:pPr>
              <w:pStyle w:val="ConsPlusNormal"/>
              <w:jc w:val="center"/>
            </w:pPr>
            <w:r>
              <w:t>1966</w:t>
            </w:r>
          </w:p>
        </w:tc>
        <w:tc>
          <w:tcPr>
            <w:tcW w:w="1757" w:type="dxa"/>
          </w:tcPr>
          <w:p w:rsidR="00FC25F7" w:rsidRDefault="00FC25F7">
            <w:pPr>
              <w:pStyle w:val="ConsPlusNormal"/>
              <w:jc w:val="center"/>
            </w:pPr>
            <w:r>
              <w:t>31.10.2016</w:t>
            </w:r>
          </w:p>
        </w:tc>
        <w:tc>
          <w:tcPr>
            <w:tcW w:w="1644" w:type="dxa"/>
          </w:tcPr>
          <w:p w:rsidR="00FC25F7" w:rsidRDefault="00FC25F7">
            <w:pPr>
              <w:pStyle w:val="ConsPlusNormal"/>
              <w:jc w:val="center"/>
            </w:pPr>
            <w:r>
              <w:t>515,50</w:t>
            </w:r>
          </w:p>
        </w:tc>
        <w:tc>
          <w:tcPr>
            <w:tcW w:w="1870" w:type="dxa"/>
          </w:tcPr>
          <w:p w:rsidR="00FC25F7" w:rsidRDefault="00FC25F7">
            <w:pPr>
              <w:pStyle w:val="ConsPlusNormal"/>
              <w:jc w:val="center"/>
            </w:pPr>
            <w:r>
              <w:t>28</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47.</w:t>
            </w:r>
          </w:p>
        </w:tc>
        <w:tc>
          <w:tcPr>
            <w:tcW w:w="4818" w:type="dxa"/>
          </w:tcPr>
          <w:p w:rsidR="00FC25F7" w:rsidRDefault="00FC25F7">
            <w:pPr>
              <w:pStyle w:val="ConsPlusNormal"/>
            </w:pPr>
            <w:r>
              <w:t>пос. Шальский, ул. Партизанская, д. 37</w:t>
            </w:r>
          </w:p>
        </w:tc>
        <w:tc>
          <w:tcPr>
            <w:tcW w:w="1417" w:type="dxa"/>
          </w:tcPr>
          <w:p w:rsidR="00FC25F7" w:rsidRDefault="00FC25F7">
            <w:pPr>
              <w:pStyle w:val="ConsPlusNormal"/>
              <w:jc w:val="center"/>
            </w:pPr>
            <w:r>
              <w:t>1965</w:t>
            </w:r>
          </w:p>
        </w:tc>
        <w:tc>
          <w:tcPr>
            <w:tcW w:w="1757" w:type="dxa"/>
          </w:tcPr>
          <w:p w:rsidR="00FC25F7" w:rsidRDefault="00FC25F7">
            <w:pPr>
              <w:pStyle w:val="ConsPlusNormal"/>
              <w:jc w:val="center"/>
            </w:pPr>
            <w:r>
              <w:t>20.09.2016</w:t>
            </w:r>
          </w:p>
        </w:tc>
        <w:tc>
          <w:tcPr>
            <w:tcW w:w="1644" w:type="dxa"/>
          </w:tcPr>
          <w:p w:rsidR="00FC25F7" w:rsidRDefault="00FC25F7">
            <w:pPr>
              <w:pStyle w:val="ConsPlusNormal"/>
              <w:jc w:val="center"/>
            </w:pPr>
            <w:r>
              <w:t>511,51</w:t>
            </w:r>
          </w:p>
        </w:tc>
        <w:tc>
          <w:tcPr>
            <w:tcW w:w="1870" w:type="dxa"/>
          </w:tcPr>
          <w:p w:rsidR="00FC25F7" w:rsidRDefault="00FC25F7">
            <w:pPr>
              <w:pStyle w:val="ConsPlusNormal"/>
              <w:jc w:val="center"/>
            </w:pPr>
            <w:r>
              <w:t>23</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48.</w:t>
            </w:r>
          </w:p>
        </w:tc>
        <w:tc>
          <w:tcPr>
            <w:tcW w:w="4818" w:type="dxa"/>
          </w:tcPr>
          <w:p w:rsidR="00FC25F7" w:rsidRDefault="00FC25F7">
            <w:pPr>
              <w:pStyle w:val="ConsPlusNormal"/>
            </w:pPr>
            <w:r>
              <w:t>пос. Шальский, ул. Партизанская, д. 38</w:t>
            </w:r>
          </w:p>
        </w:tc>
        <w:tc>
          <w:tcPr>
            <w:tcW w:w="1417" w:type="dxa"/>
          </w:tcPr>
          <w:p w:rsidR="00FC25F7" w:rsidRDefault="00FC25F7">
            <w:pPr>
              <w:pStyle w:val="ConsPlusNormal"/>
              <w:jc w:val="center"/>
            </w:pPr>
            <w:r>
              <w:t>1967</w:t>
            </w:r>
          </w:p>
        </w:tc>
        <w:tc>
          <w:tcPr>
            <w:tcW w:w="1757" w:type="dxa"/>
          </w:tcPr>
          <w:p w:rsidR="00FC25F7" w:rsidRDefault="00FC25F7">
            <w:pPr>
              <w:pStyle w:val="ConsPlusNormal"/>
              <w:jc w:val="center"/>
            </w:pPr>
            <w:r>
              <w:t>20.09.2016</w:t>
            </w:r>
          </w:p>
        </w:tc>
        <w:tc>
          <w:tcPr>
            <w:tcW w:w="1644" w:type="dxa"/>
          </w:tcPr>
          <w:p w:rsidR="00FC25F7" w:rsidRDefault="00FC25F7">
            <w:pPr>
              <w:pStyle w:val="ConsPlusNormal"/>
              <w:jc w:val="center"/>
            </w:pPr>
            <w:r>
              <w:t>492,90</w:t>
            </w:r>
          </w:p>
        </w:tc>
        <w:tc>
          <w:tcPr>
            <w:tcW w:w="1870" w:type="dxa"/>
          </w:tcPr>
          <w:p w:rsidR="00FC25F7" w:rsidRDefault="00FC25F7">
            <w:pPr>
              <w:pStyle w:val="ConsPlusNormal"/>
              <w:jc w:val="center"/>
            </w:pPr>
            <w:r>
              <w:t>20</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49.</w:t>
            </w:r>
          </w:p>
        </w:tc>
        <w:tc>
          <w:tcPr>
            <w:tcW w:w="4818" w:type="dxa"/>
          </w:tcPr>
          <w:p w:rsidR="00FC25F7" w:rsidRDefault="00FC25F7">
            <w:pPr>
              <w:pStyle w:val="ConsPlusNormal"/>
            </w:pPr>
            <w:r>
              <w:t>пос. Шальский, пер. Северный, д. 5</w:t>
            </w:r>
          </w:p>
        </w:tc>
        <w:tc>
          <w:tcPr>
            <w:tcW w:w="1417" w:type="dxa"/>
          </w:tcPr>
          <w:p w:rsidR="00FC25F7" w:rsidRDefault="00FC25F7">
            <w:pPr>
              <w:pStyle w:val="ConsPlusNormal"/>
              <w:jc w:val="center"/>
            </w:pPr>
            <w:r>
              <w:t>1976</w:t>
            </w:r>
          </w:p>
        </w:tc>
        <w:tc>
          <w:tcPr>
            <w:tcW w:w="1757" w:type="dxa"/>
          </w:tcPr>
          <w:p w:rsidR="00FC25F7" w:rsidRDefault="00FC25F7">
            <w:pPr>
              <w:pStyle w:val="ConsPlusNormal"/>
              <w:jc w:val="center"/>
            </w:pPr>
            <w:r>
              <w:t>31.10.2016</w:t>
            </w:r>
          </w:p>
        </w:tc>
        <w:tc>
          <w:tcPr>
            <w:tcW w:w="1644" w:type="dxa"/>
          </w:tcPr>
          <w:p w:rsidR="00FC25F7" w:rsidRDefault="00FC25F7">
            <w:pPr>
              <w:pStyle w:val="ConsPlusNormal"/>
              <w:jc w:val="center"/>
            </w:pPr>
            <w:r>
              <w:t>487,40</w:t>
            </w:r>
          </w:p>
        </w:tc>
        <w:tc>
          <w:tcPr>
            <w:tcW w:w="1870" w:type="dxa"/>
          </w:tcPr>
          <w:p w:rsidR="00FC25F7" w:rsidRDefault="00FC25F7">
            <w:pPr>
              <w:pStyle w:val="ConsPlusNormal"/>
              <w:jc w:val="center"/>
            </w:pPr>
            <w:r>
              <w:t>20</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50.</w:t>
            </w:r>
          </w:p>
        </w:tc>
        <w:tc>
          <w:tcPr>
            <w:tcW w:w="4818" w:type="dxa"/>
          </w:tcPr>
          <w:p w:rsidR="00FC25F7" w:rsidRDefault="00FC25F7">
            <w:pPr>
              <w:pStyle w:val="ConsPlusNormal"/>
            </w:pPr>
            <w:r>
              <w:t>пос. Шальский, ул. Советская, д. 7</w:t>
            </w:r>
          </w:p>
        </w:tc>
        <w:tc>
          <w:tcPr>
            <w:tcW w:w="1417" w:type="dxa"/>
          </w:tcPr>
          <w:p w:rsidR="00FC25F7" w:rsidRDefault="00FC25F7">
            <w:pPr>
              <w:pStyle w:val="ConsPlusNormal"/>
              <w:jc w:val="center"/>
            </w:pPr>
            <w:r>
              <w:t>1954</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63,60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51.</w:t>
            </w:r>
          </w:p>
        </w:tc>
        <w:tc>
          <w:tcPr>
            <w:tcW w:w="4818" w:type="dxa"/>
          </w:tcPr>
          <w:p w:rsidR="00FC25F7" w:rsidRDefault="00FC25F7">
            <w:pPr>
              <w:pStyle w:val="ConsPlusNormal"/>
            </w:pPr>
            <w:r>
              <w:t>пос. Шальский, ул. Советская, д. 10</w:t>
            </w:r>
          </w:p>
        </w:tc>
        <w:tc>
          <w:tcPr>
            <w:tcW w:w="1417" w:type="dxa"/>
          </w:tcPr>
          <w:p w:rsidR="00FC25F7" w:rsidRDefault="00FC25F7">
            <w:pPr>
              <w:pStyle w:val="ConsPlusNormal"/>
              <w:jc w:val="center"/>
            </w:pPr>
            <w:r>
              <w:t>1956</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78,30</w:t>
            </w:r>
          </w:p>
        </w:tc>
        <w:tc>
          <w:tcPr>
            <w:tcW w:w="1870" w:type="dxa"/>
          </w:tcPr>
          <w:p w:rsidR="00FC25F7" w:rsidRDefault="00FC25F7">
            <w:pPr>
              <w:pStyle w:val="ConsPlusNormal"/>
              <w:jc w:val="center"/>
            </w:pPr>
            <w:r>
              <w:t>8</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52.</w:t>
            </w:r>
          </w:p>
        </w:tc>
        <w:tc>
          <w:tcPr>
            <w:tcW w:w="4818" w:type="dxa"/>
          </w:tcPr>
          <w:p w:rsidR="00FC25F7" w:rsidRDefault="00FC25F7">
            <w:pPr>
              <w:pStyle w:val="ConsPlusNormal"/>
            </w:pPr>
            <w:r>
              <w:t>пос. Шальский, ул. Советская, д. 22</w:t>
            </w:r>
          </w:p>
        </w:tc>
        <w:tc>
          <w:tcPr>
            <w:tcW w:w="1417" w:type="dxa"/>
          </w:tcPr>
          <w:p w:rsidR="00FC25F7" w:rsidRDefault="00FC25F7">
            <w:pPr>
              <w:pStyle w:val="ConsPlusNormal"/>
              <w:jc w:val="center"/>
            </w:pPr>
            <w:r>
              <w:t>1957</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72,40</w:t>
            </w:r>
          </w:p>
        </w:tc>
        <w:tc>
          <w:tcPr>
            <w:tcW w:w="1870" w:type="dxa"/>
          </w:tcPr>
          <w:p w:rsidR="00FC25F7" w:rsidRDefault="00FC25F7">
            <w:pPr>
              <w:pStyle w:val="ConsPlusNormal"/>
              <w:jc w:val="center"/>
            </w:pPr>
            <w:r>
              <w:t>3</w:t>
            </w:r>
          </w:p>
        </w:tc>
        <w:tc>
          <w:tcPr>
            <w:tcW w:w="1360" w:type="dxa"/>
          </w:tcPr>
          <w:p w:rsidR="00FC25F7" w:rsidRDefault="00FC25F7">
            <w:pPr>
              <w:pStyle w:val="ConsPlusNormal"/>
              <w:jc w:val="center"/>
            </w:pPr>
            <w:r>
              <w:t>01.09.2025</w:t>
            </w:r>
          </w:p>
        </w:tc>
      </w:tr>
      <w:tr w:rsidR="00FC25F7">
        <w:tc>
          <w:tcPr>
            <w:tcW w:w="737" w:type="dxa"/>
          </w:tcPr>
          <w:p w:rsidR="00FC25F7" w:rsidRDefault="00FC25F7" w:rsidP="003553D4">
            <w:pPr>
              <w:pStyle w:val="ConsPlusNormal"/>
            </w:pPr>
            <w:r>
              <w:t>53.</w:t>
            </w:r>
          </w:p>
        </w:tc>
        <w:tc>
          <w:tcPr>
            <w:tcW w:w="4818" w:type="dxa"/>
          </w:tcPr>
          <w:p w:rsidR="00FC25F7" w:rsidRDefault="00FC25F7">
            <w:pPr>
              <w:pStyle w:val="ConsPlusNormal"/>
            </w:pPr>
            <w:r>
              <w:t>пос. Шальский, ул. Стеклянская, д. 5</w:t>
            </w:r>
          </w:p>
        </w:tc>
        <w:tc>
          <w:tcPr>
            <w:tcW w:w="1417" w:type="dxa"/>
          </w:tcPr>
          <w:p w:rsidR="00FC25F7" w:rsidRDefault="00FC25F7">
            <w:pPr>
              <w:pStyle w:val="ConsPlusNormal"/>
              <w:jc w:val="center"/>
            </w:pPr>
            <w:r>
              <w:t>1958</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113,52</w:t>
            </w:r>
          </w:p>
        </w:tc>
        <w:tc>
          <w:tcPr>
            <w:tcW w:w="1870" w:type="dxa"/>
          </w:tcPr>
          <w:p w:rsidR="00FC25F7" w:rsidRDefault="00FC25F7">
            <w:pPr>
              <w:pStyle w:val="ConsPlusNormal"/>
              <w:jc w:val="center"/>
            </w:pPr>
            <w:r>
              <w:t>10</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54.</w:t>
            </w:r>
          </w:p>
        </w:tc>
        <w:tc>
          <w:tcPr>
            <w:tcW w:w="4818" w:type="dxa"/>
          </w:tcPr>
          <w:p w:rsidR="00FC25F7" w:rsidRDefault="00FC25F7">
            <w:pPr>
              <w:pStyle w:val="ConsPlusNormal"/>
            </w:pPr>
            <w:r>
              <w:t>пос. Шальский, ул. Стеклянская, д. 17</w:t>
            </w:r>
          </w:p>
        </w:tc>
        <w:tc>
          <w:tcPr>
            <w:tcW w:w="1417" w:type="dxa"/>
          </w:tcPr>
          <w:p w:rsidR="00FC25F7" w:rsidRDefault="00FC25F7">
            <w:pPr>
              <w:pStyle w:val="ConsPlusNormal"/>
              <w:jc w:val="center"/>
            </w:pPr>
            <w:r>
              <w:t>1959</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144,08</w:t>
            </w:r>
          </w:p>
        </w:tc>
        <w:tc>
          <w:tcPr>
            <w:tcW w:w="1870" w:type="dxa"/>
          </w:tcPr>
          <w:p w:rsidR="00FC25F7" w:rsidRDefault="00FC25F7">
            <w:pPr>
              <w:pStyle w:val="ConsPlusNormal"/>
              <w:jc w:val="center"/>
            </w:pPr>
            <w:r>
              <w:t>6</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55.</w:t>
            </w:r>
          </w:p>
        </w:tc>
        <w:tc>
          <w:tcPr>
            <w:tcW w:w="4818" w:type="dxa"/>
          </w:tcPr>
          <w:p w:rsidR="00FC25F7" w:rsidRDefault="00FC25F7">
            <w:pPr>
              <w:pStyle w:val="ConsPlusNormal"/>
            </w:pPr>
            <w:r>
              <w:t>пос. Шальский, ул. Стеклянская, д. 19</w:t>
            </w:r>
          </w:p>
        </w:tc>
        <w:tc>
          <w:tcPr>
            <w:tcW w:w="1417" w:type="dxa"/>
          </w:tcPr>
          <w:p w:rsidR="00FC25F7" w:rsidRDefault="00FC25F7">
            <w:pPr>
              <w:pStyle w:val="ConsPlusNormal"/>
              <w:jc w:val="center"/>
            </w:pPr>
            <w:r>
              <w:t>1961</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119,11</w:t>
            </w:r>
          </w:p>
        </w:tc>
        <w:tc>
          <w:tcPr>
            <w:tcW w:w="1870" w:type="dxa"/>
          </w:tcPr>
          <w:p w:rsidR="00FC25F7" w:rsidRDefault="00FC25F7">
            <w:pPr>
              <w:pStyle w:val="ConsPlusNormal"/>
              <w:jc w:val="center"/>
            </w:pPr>
            <w:r>
              <w:t>5</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56.</w:t>
            </w:r>
          </w:p>
        </w:tc>
        <w:tc>
          <w:tcPr>
            <w:tcW w:w="4818" w:type="dxa"/>
          </w:tcPr>
          <w:p w:rsidR="00FC25F7" w:rsidRDefault="00FC25F7">
            <w:pPr>
              <w:pStyle w:val="ConsPlusNormal"/>
            </w:pPr>
            <w:r>
              <w:t>пос. Шальский, ул. Стеклянская, д. 32</w:t>
            </w:r>
          </w:p>
        </w:tc>
        <w:tc>
          <w:tcPr>
            <w:tcW w:w="1417" w:type="dxa"/>
          </w:tcPr>
          <w:p w:rsidR="00FC25F7" w:rsidRDefault="00FC25F7">
            <w:pPr>
              <w:pStyle w:val="ConsPlusNormal"/>
              <w:jc w:val="center"/>
            </w:pPr>
            <w:r>
              <w:t>1933</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109,06</w:t>
            </w:r>
          </w:p>
        </w:tc>
        <w:tc>
          <w:tcPr>
            <w:tcW w:w="1870" w:type="dxa"/>
          </w:tcPr>
          <w:p w:rsidR="00FC25F7" w:rsidRDefault="00FC25F7">
            <w:pPr>
              <w:pStyle w:val="ConsPlusNormal"/>
              <w:jc w:val="center"/>
            </w:pPr>
            <w:r>
              <w:t>3</w:t>
            </w:r>
          </w:p>
        </w:tc>
        <w:tc>
          <w:tcPr>
            <w:tcW w:w="1360" w:type="dxa"/>
          </w:tcPr>
          <w:p w:rsidR="00FC25F7" w:rsidRDefault="00FC25F7">
            <w:pPr>
              <w:pStyle w:val="ConsPlusNormal"/>
              <w:jc w:val="center"/>
            </w:pPr>
            <w:r>
              <w:t>01.09.2025</w:t>
            </w:r>
          </w:p>
        </w:tc>
      </w:tr>
      <w:tr w:rsidR="00FC25F7">
        <w:tc>
          <w:tcPr>
            <w:tcW w:w="737" w:type="dxa"/>
          </w:tcPr>
          <w:p w:rsidR="00FC25F7" w:rsidRDefault="00FC25F7">
            <w:pPr>
              <w:pStyle w:val="ConsPlusNormal"/>
            </w:pPr>
            <w:r>
              <w:t>57.</w:t>
            </w:r>
          </w:p>
        </w:tc>
        <w:tc>
          <w:tcPr>
            <w:tcW w:w="4818" w:type="dxa"/>
          </w:tcPr>
          <w:p w:rsidR="00FC25F7" w:rsidRDefault="00FC25F7">
            <w:pPr>
              <w:pStyle w:val="ConsPlusNormal"/>
            </w:pPr>
            <w:r>
              <w:t>пос. Шальский, ул. Стеклянская, д. 41а</w:t>
            </w:r>
          </w:p>
        </w:tc>
        <w:tc>
          <w:tcPr>
            <w:tcW w:w="1417" w:type="dxa"/>
          </w:tcPr>
          <w:p w:rsidR="00FC25F7" w:rsidRDefault="00FC25F7">
            <w:pPr>
              <w:pStyle w:val="ConsPlusNormal"/>
              <w:jc w:val="center"/>
            </w:pPr>
            <w:r>
              <w:t>1951</w:t>
            </w:r>
          </w:p>
        </w:tc>
        <w:tc>
          <w:tcPr>
            <w:tcW w:w="1757" w:type="dxa"/>
          </w:tcPr>
          <w:p w:rsidR="00FC25F7" w:rsidRDefault="00FC25F7">
            <w:pPr>
              <w:pStyle w:val="ConsPlusNormal"/>
              <w:jc w:val="center"/>
            </w:pPr>
            <w:r>
              <w:t>01.12.2014</w:t>
            </w:r>
          </w:p>
        </w:tc>
        <w:tc>
          <w:tcPr>
            <w:tcW w:w="1644" w:type="dxa"/>
          </w:tcPr>
          <w:p w:rsidR="00FC25F7" w:rsidRDefault="00FC25F7">
            <w:pPr>
              <w:pStyle w:val="ConsPlusNormal"/>
              <w:jc w:val="center"/>
            </w:pPr>
            <w:r>
              <w:t>108,60</w:t>
            </w:r>
          </w:p>
        </w:tc>
        <w:tc>
          <w:tcPr>
            <w:tcW w:w="1870" w:type="dxa"/>
          </w:tcPr>
          <w:p w:rsidR="00FC25F7" w:rsidRDefault="00FC25F7">
            <w:pPr>
              <w:pStyle w:val="ConsPlusNormal"/>
              <w:jc w:val="center"/>
            </w:pPr>
            <w:r>
              <w:t>4</w:t>
            </w:r>
          </w:p>
        </w:tc>
        <w:tc>
          <w:tcPr>
            <w:tcW w:w="1360" w:type="dxa"/>
          </w:tcPr>
          <w:p w:rsidR="00FC25F7" w:rsidRDefault="00FC25F7">
            <w:pPr>
              <w:pStyle w:val="ConsPlusNormal"/>
              <w:jc w:val="center"/>
            </w:pPr>
            <w:r>
              <w:t>01.09.2025</w:t>
            </w:r>
          </w:p>
        </w:tc>
      </w:tr>
    </w:tbl>
    <w:p w:rsidR="00FC25F7" w:rsidRDefault="00FC25F7">
      <w:pPr>
        <w:sectPr w:rsidR="00FC25F7">
          <w:pgSz w:w="16838" w:h="11905" w:orient="landscape"/>
          <w:pgMar w:top="1701" w:right="1134" w:bottom="850" w:left="1134" w:header="0" w:footer="0" w:gutter="0"/>
          <w:cols w:space="720"/>
        </w:sectPr>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right"/>
        <w:outlineLvl w:val="0"/>
      </w:pPr>
      <w:r>
        <w:t>Приложение 2</w:t>
      </w:r>
    </w:p>
    <w:p w:rsidR="00FC25F7" w:rsidRDefault="00FC25F7">
      <w:pPr>
        <w:pStyle w:val="ConsPlusNormal"/>
        <w:jc w:val="right"/>
      </w:pPr>
      <w:r>
        <w:t>к постановлению</w:t>
      </w:r>
    </w:p>
    <w:p w:rsidR="00FC25F7" w:rsidRDefault="00FC25F7">
      <w:pPr>
        <w:pStyle w:val="ConsPlusNormal"/>
        <w:jc w:val="right"/>
      </w:pPr>
      <w:r>
        <w:t xml:space="preserve">администрации  Пудожского </w:t>
      </w:r>
    </w:p>
    <w:p w:rsidR="00FC25F7" w:rsidRDefault="00FC25F7">
      <w:pPr>
        <w:pStyle w:val="ConsPlusNormal"/>
        <w:jc w:val="right"/>
      </w:pPr>
      <w:r>
        <w:t>муниципального  района</w:t>
      </w:r>
    </w:p>
    <w:p w:rsidR="00FC25F7" w:rsidRDefault="00FC25F7">
      <w:pPr>
        <w:pStyle w:val="ConsPlusNormal"/>
        <w:jc w:val="right"/>
      </w:pPr>
      <w:r>
        <w:t>от 29.05 2019 года N 278-П</w:t>
      </w:r>
    </w:p>
    <w:p w:rsidR="00FC25F7" w:rsidRDefault="00FC25F7">
      <w:pPr>
        <w:pStyle w:val="ConsPlusNormal"/>
        <w:jc w:val="both"/>
      </w:pPr>
    </w:p>
    <w:p w:rsidR="00FC25F7" w:rsidRDefault="00FC25F7">
      <w:pPr>
        <w:pStyle w:val="ConsPlusTitle"/>
        <w:jc w:val="center"/>
      </w:pPr>
      <w:bookmarkStart w:id="3" w:name="P4920"/>
      <w:bookmarkEnd w:id="3"/>
      <w:r>
        <w:t>ПЛАН</w:t>
      </w:r>
    </w:p>
    <w:p w:rsidR="00FC25F7" w:rsidRDefault="00FC25F7">
      <w:pPr>
        <w:pStyle w:val="ConsPlusTitle"/>
        <w:jc w:val="center"/>
      </w:pPr>
      <w:r>
        <w:t>РЕАЛИЗАЦИИ МЕРОПРИЯТИЙ ПО ПЕРЕСЕЛЕНИЮ</w:t>
      </w:r>
    </w:p>
    <w:p w:rsidR="00FC25F7" w:rsidRDefault="00FC25F7">
      <w:pPr>
        <w:pStyle w:val="ConsPlusTitle"/>
        <w:jc w:val="center"/>
      </w:pPr>
      <w:r>
        <w:t>ГРАЖДАН ИЗ АВАРИЙНОГО ЖИЛИЩНОГО ФОНДА, ПРИЗНАННОГО ТАКОВЫМ</w:t>
      </w:r>
    </w:p>
    <w:p w:rsidR="00FC25F7" w:rsidRDefault="00FC25F7">
      <w:pPr>
        <w:pStyle w:val="ConsPlusTitle"/>
        <w:jc w:val="center"/>
      </w:pPr>
      <w:r>
        <w:t>ДО 1 ЯНВАРЯ 2017 ГОДА, ПО СПОСОБАМ ПЕРЕСЕЛЕНИЯ</w:t>
      </w:r>
    </w:p>
    <w:p w:rsidR="00FC25F7" w:rsidRDefault="00FC25F7">
      <w:pPr>
        <w:pStyle w:val="ConsPlusNormal"/>
        <w:jc w:val="both"/>
      </w:pPr>
    </w:p>
    <w:tbl>
      <w:tblPr>
        <w:tblW w:w="2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247"/>
        <w:gridCol w:w="730"/>
        <w:gridCol w:w="737"/>
        <w:gridCol w:w="722"/>
        <w:gridCol w:w="730"/>
        <w:gridCol w:w="722"/>
        <w:gridCol w:w="1247"/>
        <w:gridCol w:w="1247"/>
        <w:gridCol w:w="1928"/>
        <w:gridCol w:w="1417"/>
        <w:gridCol w:w="1984"/>
        <w:gridCol w:w="730"/>
        <w:gridCol w:w="778"/>
        <w:gridCol w:w="730"/>
        <w:gridCol w:w="722"/>
        <w:gridCol w:w="1077"/>
        <w:gridCol w:w="1814"/>
      </w:tblGrid>
      <w:tr w:rsidR="00FC25F7" w:rsidTr="006A2DED">
        <w:tc>
          <w:tcPr>
            <w:tcW w:w="567" w:type="dxa"/>
            <w:vMerge w:val="restart"/>
          </w:tcPr>
          <w:p w:rsidR="00FC25F7" w:rsidRDefault="00FC25F7">
            <w:pPr>
              <w:pStyle w:val="ConsPlusNormal"/>
              <w:jc w:val="center"/>
            </w:pPr>
            <w:r>
              <w:t>N п/п</w:t>
            </w:r>
          </w:p>
        </w:tc>
        <w:tc>
          <w:tcPr>
            <w:tcW w:w="2381" w:type="dxa"/>
            <w:vMerge w:val="restart"/>
          </w:tcPr>
          <w:p w:rsidR="00FC25F7" w:rsidRDefault="00FC25F7">
            <w:pPr>
              <w:pStyle w:val="ConsPlusNormal"/>
              <w:jc w:val="center"/>
            </w:pPr>
            <w:r>
              <w:t>Муниципальное образование</w:t>
            </w:r>
          </w:p>
        </w:tc>
        <w:tc>
          <w:tcPr>
            <w:tcW w:w="1247" w:type="dxa"/>
            <w:vMerge w:val="restart"/>
          </w:tcPr>
          <w:p w:rsidR="00FC25F7" w:rsidRDefault="00FC25F7">
            <w:pPr>
              <w:pStyle w:val="ConsPlusNormal"/>
              <w:jc w:val="center"/>
            </w:pPr>
            <w:r>
              <w:t>Расселяемая площадь жилых помещений</w:t>
            </w:r>
          </w:p>
        </w:tc>
        <w:tc>
          <w:tcPr>
            <w:tcW w:w="3641" w:type="dxa"/>
            <w:gridSpan w:val="5"/>
          </w:tcPr>
          <w:p w:rsidR="00FC25F7" w:rsidRDefault="00FC25F7">
            <w:pPr>
              <w:pStyle w:val="ConsPlusNormal"/>
              <w:jc w:val="center"/>
            </w:pPr>
            <w:r>
              <w:t>Расселение в рамках Программы без использования бюджетных средств</w:t>
            </w:r>
          </w:p>
        </w:tc>
        <w:tc>
          <w:tcPr>
            <w:tcW w:w="13674" w:type="dxa"/>
            <w:gridSpan w:val="11"/>
          </w:tcPr>
          <w:p w:rsidR="00FC25F7" w:rsidRDefault="00FC25F7">
            <w:pPr>
              <w:pStyle w:val="ConsPlusNormal"/>
              <w:jc w:val="center"/>
            </w:pPr>
            <w:r>
              <w:t>Расселение в рамках Программы, связанное с приобретением жилых помещений за счет бюджетных средств</w:t>
            </w:r>
          </w:p>
        </w:tc>
      </w:tr>
      <w:tr w:rsidR="00FC25F7" w:rsidTr="006A2DED">
        <w:tc>
          <w:tcPr>
            <w:tcW w:w="567" w:type="dxa"/>
            <w:vMerge/>
          </w:tcPr>
          <w:p w:rsidR="00FC25F7" w:rsidRDefault="00FC25F7"/>
        </w:tc>
        <w:tc>
          <w:tcPr>
            <w:tcW w:w="2381" w:type="dxa"/>
            <w:vMerge/>
          </w:tcPr>
          <w:p w:rsidR="00FC25F7" w:rsidRDefault="00FC25F7"/>
        </w:tc>
        <w:tc>
          <w:tcPr>
            <w:tcW w:w="1247" w:type="dxa"/>
            <w:vMerge/>
          </w:tcPr>
          <w:p w:rsidR="00FC25F7" w:rsidRDefault="00FC25F7"/>
        </w:tc>
        <w:tc>
          <w:tcPr>
            <w:tcW w:w="730" w:type="dxa"/>
            <w:vMerge w:val="restart"/>
          </w:tcPr>
          <w:p w:rsidR="00FC25F7" w:rsidRDefault="00FC25F7">
            <w:pPr>
              <w:pStyle w:val="ConsPlusNormal"/>
              <w:jc w:val="center"/>
            </w:pPr>
            <w:r>
              <w:t>Всего</w:t>
            </w:r>
          </w:p>
        </w:tc>
        <w:tc>
          <w:tcPr>
            <w:tcW w:w="2911" w:type="dxa"/>
            <w:gridSpan w:val="4"/>
          </w:tcPr>
          <w:p w:rsidR="00FC25F7" w:rsidRDefault="00FC25F7">
            <w:pPr>
              <w:pStyle w:val="ConsPlusNormal"/>
              <w:jc w:val="center"/>
            </w:pPr>
            <w:r>
              <w:t>В том числе</w:t>
            </w:r>
          </w:p>
        </w:tc>
        <w:tc>
          <w:tcPr>
            <w:tcW w:w="4422" w:type="dxa"/>
            <w:gridSpan w:val="3"/>
            <w:vMerge w:val="restart"/>
          </w:tcPr>
          <w:p w:rsidR="00FC25F7" w:rsidRDefault="00FC25F7">
            <w:pPr>
              <w:pStyle w:val="ConsPlusNormal"/>
              <w:jc w:val="center"/>
            </w:pPr>
            <w:r>
              <w:t>Всего</w:t>
            </w:r>
          </w:p>
        </w:tc>
        <w:tc>
          <w:tcPr>
            <w:tcW w:w="9252" w:type="dxa"/>
            <w:gridSpan w:val="8"/>
          </w:tcPr>
          <w:p w:rsidR="00FC25F7" w:rsidRDefault="00FC25F7">
            <w:pPr>
              <w:pStyle w:val="ConsPlusNormal"/>
              <w:jc w:val="center"/>
            </w:pPr>
            <w:r>
              <w:t>В том числе</w:t>
            </w:r>
          </w:p>
        </w:tc>
      </w:tr>
      <w:tr w:rsidR="00FC25F7" w:rsidTr="006A2DED">
        <w:tc>
          <w:tcPr>
            <w:tcW w:w="567" w:type="dxa"/>
            <w:vMerge/>
          </w:tcPr>
          <w:p w:rsidR="00FC25F7" w:rsidRDefault="00FC25F7"/>
        </w:tc>
        <w:tc>
          <w:tcPr>
            <w:tcW w:w="2381" w:type="dxa"/>
            <w:vMerge/>
          </w:tcPr>
          <w:p w:rsidR="00FC25F7" w:rsidRDefault="00FC25F7"/>
        </w:tc>
        <w:tc>
          <w:tcPr>
            <w:tcW w:w="1247" w:type="dxa"/>
            <w:vMerge/>
          </w:tcPr>
          <w:p w:rsidR="00FC25F7" w:rsidRDefault="00FC25F7"/>
        </w:tc>
        <w:tc>
          <w:tcPr>
            <w:tcW w:w="730" w:type="dxa"/>
            <w:vMerge/>
          </w:tcPr>
          <w:p w:rsidR="00FC25F7" w:rsidRDefault="00FC25F7"/>
        </w:tc>
        <w:tc>
          <w:tcPr>
            <w:tcW w:w="1459" w:type="dxa"/>
            <w:gridSpan w:val="2"/>
            <w:vMerge w:val="restart"/>
          </w:tcPr>
          <w:p w:rsidR="00FC25F7" w:rsidRDefault="00FC25F7">
            <w:pPr>
              <w:pStyle w:val="ConsPlusNormal"/>
              <w:jc w:val="center"/>
            </w:pPr>
            <w:r>
              <w:t>Выкуп жилых помещений у собственников</w:t>
            </w:r>
          </w:p>
        </w:tc>
        <w:tc>
          <w:tcPr>
            <w:tcW w:w="730" w:type="dxa"/>
            <w:vMerge w:val="restart"/>
          </w:tcPr>
          <w:p w:rsidR="00FC25F7" w:rsidRDefault="00FC25F7">
            <w:pPr>
              <w:pStyle w:val="ConsPlusNormal"/>
              <w:jc w:val="center"/>
            </w:pPr>
            <w:r>
              <w:t>Договор о развитии застроенной территории</w:t>
            </w:r>
          </w:p>
        </w:tc>
        <w:tc>
          <w:tcPr>
            <w:tcW w:w="722" w:type="dxa"/>
            <w:vMerge w:val="restart"/>
          </w:tcPr>
          <w:p w:rsidR="00FC25F7" w:rsidRDefault="00FC25F7">
            <w:pPr>
              <w:pStyle w:val="ConsPlusNormal"/>
              <w:jc w:val="center"/>
            </w:pPr>
            <w:r>
              <w:t>Переселение в свободный жилищный фонд</w:t>
            </w:r>
          </w:p>
        </w:tc>
        <w:tc>
          <w:tcPr>
            <w:tcW w:w="4422" w:type="dxa"/>
            <w:gridSpan w:val="3"/>
            <w:vMerge/>
          </w:tcPr>
          <w:p w:rsidR="00FC25F7" w:rsidRDefault="00FC25F7"/>
        </w:tc>
        <w:tc>
          <w:tcPr>
            <w:tcW w:w="3401" w:type="dxa"/>
            <w:gridSpan w:val="2"/>
            <w:vMerge w:val="restart"/>
          </w:tcPr>
          <w:p w:rsidR="00FC25F7" w:rsidRDefault="00FC25F7">
            <w:pPr>
              <w:pStyle w:val="ConsPlusNormal"/>
              <w:jc w:val="center"/>
            </w:pPr>
            <w:r>
              <w:t>Строительство домов</w:t>
            </w:r>
          </w:p>
        </w:tc>
        <w:tc>
          <w:tcPr>
            <w:tcW w:w="2960" w:type="dxa"/>
            <w:gridSpan w:val="4"/>
          </w:tcPr>
          <w:p w:rsidR="00FC25F7" w:rsidRDefault="00FC25F7">
            <w:pPr>
              <w:pStyle w:val="ConsPlusNormal"/>
              <w:jc w:val="center"/>
            </w:pPr>
            <w:r>
              <w:t>Приобретение жилых помещений у застройщиков, в том числе</w:t>
            </w:r>
          </w:p>
        </w:tc>
        <w:tc>
          <w:tcPr>
            <w:tcW w:w="2891" w:type="dxa"/>
            <w:gridSpan w:val="2"/>
            <w:vMerge w:val="restart"/>
          </w:tcPr>
          <w:p w:rsidR="00FC25F7" w:rsidRDefault="00FC25F7">
            <w:pPr>
              <w:pStyle w:val="ConsPlusNormal"/>
              <w:jc w:val="center"/>
            </w:pPr>
            <w:r>
              <w:t>Приобретение жилых помещений у лиц, не являющихся застройщиками</w:t>
            </w:r>
          </w:p>
        </w:tc>
      </w:tr>
      <w:tr w:rsidR="00FC25F7" w:rsidTr="006A2DED">
        <w:tc>
          <w:tcPr>
            <w:tcW w:w="567" w:type="dxa"/>
            <w:vMerge/>
          </w:tcPr>
          <w:p w:rsidR="00FC25F7" w:rsidRDefault="00FC25F7"/>
        </w:tc>
        <w:tc>
          <w:tcPr>
            <w:tcW w:w="2381" w:type="dxa"/>
            <w:vMerge/>
          </w:tcPr>
          <w:p w:rsidR="00FC25F7" w:rsidRDefault="00FC25F7"/>
        </w:tc>
        <w:tc>
          <w:tcPr>
            <w:tcW w:w="1247" w:type="dxa"/>
            <w:vMerge/>
          </w:tcPr>
          <w:p w:rsidR="00FC25F7" w:rsidRDefault="00FC25F7"/>
        </w:tc>
        <w:tc>
          <w:tcPr>
            <w:tcW w:w="730" w:type="dxa"/>
            <w:vMerge/>
          </w:tcPr>
          <w:p w:rsidR="00FC25F7" w:rsidRDefault="00FC25F7"/>
        </w:tc>
        <w:tc>
          <w:tcPr>
            <w:tcW w:w="1459" w:type="dxa"/>
            <w:gridSpan w:val="2"/>
            <w:vMerge/>
          </w:tcPr>
          <w:p w:rsidR="00FC25F7" w:rsidRDefault="00FC25F7"/>
        </w:tc>
        <w:tc>
          <w:tcPr>
            <w:tcW w:w="730" w:type="dxa"/>
            <w:vMerge/>
          </w:tcPr>
          <w:p w:rsidR="00FC25F7" w:rsidRDefault="00FC25F7"/>
        </w:tc>
        <w:tc>
          <w:tcPr>
            <w:tcW w:w="722" w:type="dxa"/>
            <w:vMerge/>
          </w:tcPr>
          <w:p w:rsidR="00FC25F7" w:rsidRDefault="00FC25F7"/>
        </w:tc>
        <w:tc>
          <w:tcPr>
            <w:tcW w:w="4422" w:type="dxa"/>
            <w:gridSpan w:val="3"/>
            <w:vMerge/>
          </w:tcPr>
          <w:p w:rsidR="00FC25F7" w:rsidRDefault="00FC25F7"/>
        </w:tc>
        <w:tc>
          <w:tcPr>
            <w:tcW w:w="3401" w:type="dxa"/>
            <w:gridSpan w:val="2"/>
            <w:vMerge/>
          </w:tcPr>
          <w:p w:rsidR="00FC25F7" w:rsidRDefault="00FC25F7"/>
        </w:tc>
        <w:tc>
          <w:tcPr>
            <w:tcW w:w="1508" w:type="dxa"/>
            <w:gridSpan w:val="2"/>
          </w:tcPr>
          <w:p w:rsidR="00FC25F7" w:rsidRDefault="00FC25F7">
            <w:pPr>
              <w:pStyle w:val="ConsPlusNormal"/>
              <w:jc w:val="center"/>
            </w:pPr>
            <w:r>
              <w:t>в строящихся домах</w:t>
            </w:r>
          </w:p>
        </w:tc>
        <w:tc>
          <w:tcPr>
            <w:tcW w:w="1452" w:type="dxa"/>
            <w:gridSpan w:val="2"/>
          </w:tcPr>
          <w:p w:rsidR="00FC25F7" w:rsidRDefault="00FC25F7">
            <w:pPr>
              <w:pStyle w:val="ConsPlusNormal"/>
              <w:jc w:val="center"/>
            </w:pPr>
            <w:r>
              <w:t>в домах, введенных в эксплуатацию</w:t>
            </w:r>
          </w:p>
        </w:tc>
        <w:tc>
          <w:tcPr>
            <w:tcW w:w="2891" w:type="dxa"/>
            <w:gridSpan w:val="2"/>
            <w:vMerge/>
          </w:tcPr>
          <w:p w:rsidR="00FC25F7" w:rsidRDefault="00FC25F7"/>
        </w:tc>
      </w:tr>
      <w:tr w:rsidR="00FC25F7" w:rsidTr="006A2DED">
        <w:tc>
          <w:tcPr>
            <w:tcW w:w="567" w:type="dxa"/>
            <w:vMerge/>
          </w:tcPr>
          <w:p w:rsidR="00FC25F7" w:rsidRDefault="00FC25F7"/>
        </w:tc>
        <w:tc>
          <w:tcPr>
            <w:tcW w:w="2381" w:type="dxa"/>
            <w:vMerge/>
          </w:tcPr>
          <w:p w:rsidR="00FC25F7" w:rsidRDefault="00FC25F7"/>
        </w:tc>
        <w:tc>
          <w:tcPr>
            <w:tcW w:w="1247" w:type="dxa"/>
            <w:vMerge/>
          </w:tcPr>
          <w:p w:rsidR="00FC25F7" w:rsidRDefault="00FC25F7"/>
        </w:tc>
        <w:tc>
          <w:tcPr>
            <w:tcW w:w="730" w:type="dxa"/>
          </w:tcPr>
          <w:p w:rsidR="00FC25F7" w:rsidRDefault="00FC25F7">
            <w:pPr>
              <w:pStyle w:val="ConsPlusNormal"/>
              <w:jc w:val="center"/>
            </w:pPr>
            <w:r>
              <w:t>расселяемая площадь</w:t>
            </w:r>
          </w:p>
        </w:tc>
        <w:tc>
          <w:tcPr>
            <w:tcW w:w="737" w:type="dxa"/>
          </w:tcPr>
          <w:p w:rsidR="00FC25F7" w:rsidRDefault="00FC25F7">
            <w:pPr>
              <w:pStyle w:val="ConsPlusNormal"/>
              <w:jc w:val="center"/>
            </w:pPr>
            <w:r>
              <w:t>расселяемая площадь</w:t>
            </w:r>
          </w:p>
        </w:tc>
        <w:tc>
          <w:tcPr>
            <w:tcW w:w="722" w:type="dxa"/>
          </w:tcPr>
          <w:p w:rsidR="00FC25F7" w:rsidRDefault="00FC25F7">
            <w:pPr>
              <w:pStyle w:val="ConsPlusNormal"/>
              <w:jc w:val="center"/>
            </w:pPr>
            <w:r>
              <w:t>стоимость</w:t>
            </w:r>
          </w:p>
        </w:tc>
        <w:tc>
          <w:tcPr>
            <w:tcW w:w="730" w:type="dxa"/>
          </w:tcPr>
          <w:p w:rsidR="00FC25F7" w:rsidRDefault="00FC25F7">
            <w:pPr>
              <w:pStyle w:val="ConsPlusNormal"/>
              <w:jc w:val="center"/>
            </w:pPr>
            <w:r>
              <w:t>расселяемая площадь</w:t>
            </w:r>
          </w:p>
        </w:tc>
        <w:tc>
          <w:tcPr>
            <w:tcW w:w="722" w:type="dxa"/>
          </w:tcPr>
          <w:p w:rsidR="00FC25F7" w:rsidRDefault="00FC25F7">
            <w:pPr>
              <w:pStyle w:val="ConsPlusNormal"/>
              <w:jc w:val="center"/>
            </w:pPr>
            <w:r>
              <w:t>расселяемая площадь</w:t>
            </w:r>
          </w:p>
        </w:tc>
        <w:tc>
          <w:tcPr>
            <w:tcW w:w="1247" w:type="dxa"/>
          </w:tcPr>
          <w:p w:rsidR="00FC25F7" w:rsidRDefault="00FC25F7">
            <w:pPr>
              <w:pStyle w:val="ConsPlusNormal"/>
              <w:jc w:val="center"/>
            </w:pPr>
            <w:r>
              <w:t>расселяемая площадь</w:t>
            </w:r>
          </w:p>
        </w:tc>
        <w:tc>
          <w:tcPr>
            <w:tcW w:w="1247" w:type="dxa"/>
          </w:tcPr>
          <w:p w:rsidR="00FC25F7" w:rsidRDefault="00FC25F7">
            <w:pPr>
              <w:pStyle w:val="ConsPlusNormal"/>
              <w:jc w:val="center"/>
            </w:pPr>
            <w:r>
              <w:t>приобретаемая площадь</w:t>
            </w:r>
          </w:p>
        </w:tc>
        <w:tc>
          <w:tcPr>
            <w:tcW w:w="1928" w:type="dxa"/>
          </w:tcPr>
          <w:p w:rsidR="00FC25F7" w:rsidRDefault="00FC25F7">
            <w:pPr>
              <w:pStyle w:val="ConsPlusNormal"/>
              <w:jc w:val="center"/>
            </w:pPr>
            <w:r>
              <w:t>стоимость</w:t>
            </w:r>
          </w:p>
        </w:tc>
        <w:tc>
          <w:tcPr>
            <w:tcW w:w="1417" w:type="dxa"/>
          </w:tcPr>
          <w:p w:rsidR="00FC25F7" w:rsidRDefault="00FC25F7">
            <w:pPr>
              <w:pStyle w:val="ConsPlusNormal"/>
              <w:jc w:val="center"/>
            </w:pPr>
            <w:r>
              <w:t>приобретаемая площадь</w:t>
            </w:r>
          </w:p>
        </w:tc>
        <w:tc>
          <w:tcPr>
            <w:tcW w:w="1984" w:type="dxa"/>
          </w:tcPr>
          <w:p w:rsidR="00FC25F7" w:rsidRDefault="00FC25F7">
            <w:pPr>
              <w:pStyle w:val="ConsPlusNormal"/>
              <w:jc w:val="center"/>
            </w:pPr>
            <w:r>
              <w:t>стоимость</w:t>
            </w:r>
          </w:p>
        </w:tc>
        <w:tc>
          <w:tcPr>
            <w:tcW w:w="730" w:type="dxa"/>
          </w:tcPr>
          <w:p w:rsidR="00FC25F7" w:rsidRDefault="00FC25F7">
            <w:pPr>
              <w:pStyle w:val="ConsPlusNormal"/>
              <w:jc w:val="center"/>
            </w:pPr>
            <w:r>
              <w:t>приобретаемая площадь</w:t>
            </w:r>
          </w:p>
        </w:tc>
        <w:tc>
          <w:tcPr>
            <w:tcW w:w="778" w:type="dxa"/>
          </w:tcPr>
          <w:p w:rsidR="00FC25F7" w:rsidRDefault="00FC25F7">
            <w:pPr>
              <w:pStyle w:val="ConsPlusNormal"/>
              <w:jc w:val="center"/>
            </w:pPr>
            <w:r>
              <w:t>стоимость</w:t>
            </w:r>
          </w:p>
        </w:tc>
        <w:tc>
          <w:tcPr>
            <w:tcW w:w="730" w:type="dxa"/>
          </w:tcPr>
          <w:p w:rsidR="00FC25F7" w:rsidRDefault="00FC25F7">
            <w:pPr>
              <w:pStyle w:val="ConsPlusNormal"/>
              <w:jc w:val="center"/>
            </w:pPr>
            <w:r>
              <w:t>приобретаемая площадь</w:t>
            </w:r>
          </w:p>
        </w:tc>
        <w:tc>
          <w:tcPr>
            <w:tcW w:w="722" w:type="dxa"/>
          </w:tcPr>
          <w:p w:rsidR="00FC25F7" w:rsidRDefault="00FC25F7">
            <w:pPr>
              <w:pStyle w:val="ConsPlusNormal"/>
              <w:jc w:val="center"/>
            </w:pPr>
            <w:r>
              <w:t>стоимость</w:t>
            </w:r>
          </w:p>
        </w:tc>
        <w:tc>
          <w:tcPr>
            <w:tcW w:w="1077" w:type="dxa"/>
          </w:tcPr>
          <w:p w:rsidR="00FC25F7" w:rsidRDefault="00FC25F7">
            <w:pPr>
              <w:pStyle w:val="ConsPlusNormal"/>
              <w:jc w:val="center"/>
            </w:pPr>
            <w:r>
              <w:t>приобретаемая площадь</w:t>
            </w:r>
          </w:p>
        </w:tc>
        <w:tc>
          <w:tcPr>
            <w:tcW w:w="1814" w:type="dxa"/>
          </w:tcPr>
          <w:p w:rsidR="00FC25F7" w:rsidRDefault="00FC25F7">
            <w:pPr>
              <w:pStyle w:val="ConsPlusNormal"/>
              <w:jc w:val="center"/>
            </w:pPr>
            <w:r>
              <w:t>стоимость</w:t>
            </w:r>
          </w:p>
        </w:tc>
      </w:tr>
      <w:tr w:rsidR="00FC25F7" w:rsidTr="006A2DED">
        <w:tc>
          <w:tcPr>
            <w:tcW w:w="567" w:type="dxa"/>
            <w:vMerge/>
          </w:tcPr>
          <w:p w:rsidR="00FC25F7" w:rsidRDefault="00FC25F7"/>
        </w:tc>
        <w:tc>
          <w:tcPr>
            <w:tcW w:w="2381" w:type="dxa"/>
            <w:vMerge/>
          </w:tcPr>
          <w:p w:rsidR="00FC25F7" w:rsidRDefault="00FC25F7"/>
        </w:tc>
        <w:tc>
          <w:tcPr>
            <w:tcW w:w="1247" w:type="dxa"/>
          </w:tcPr>
          <w:p w:rsidR="00FC25F7" w:rsidRDefault="00FC25F7">
            <w:pPr>
              <w:pStyle w:val="ConsPlusNormal"/>
              <w:jc w:val="center"/>
            </w:pPr>
            <w:r>
              <w:t>кв. м</w:t>
            </w:r>
          </w:p>
        </w:tc>
        <w:tc>
          <w:tcPr>
            <w:tcW w:w="730" w:type="dxa"/>
          </w:tcPr>
          <w:p w:rsidR="00FC25F7" w:rsidRDefault="00FC25F7">
            <w:pPr>
              <w:pStyle w:val="ConsPlusNormal"/>
              <w:jc w:val="center"/>
            </w:pPr>
            <w:r>
              <w:t>кв. м</w:t>
            </w:r>
          </w:p>
        </w:tc>
        <w:tc>
          <w:tcPr>
            <w:tcW w:w="737" w:type="dxa"/>
          </w:tcPr>
          <w:p w:rsidR="00FC25F7" w:rsidRDefault="00FC25F7">
            <w:pPr>
              <w:pStyle w:val="ConsPlusNormal"/>
              <w:jc w:val="center"/>
            </w:pPr>
            <w:r>
              <w:t>кв. м</w:t>
            </w:r>
          </w:p>
        </w:tc>
        <w:tc>
          <w:tcPr>
            <w:tcW w:w="722" w:type="dxa"/>
          </w:tcPr>
          <w:p w:rsidR="00FC25F7" w:rsidRDefault="00FC25F7">
            <w:pPr>
              <w:pStyle w:val="ConsPlusNormal"/>
              <w:jc w:val="center"/>
            </w:pPr>
            <w:r>
              <w:t>руб.</w:t>
            </w:r>
          </w:p>
        </w:tc>
        <w:tc>
          <w:tcPr>
            <w:tcW w:w="730" w:type="dxa"/>
          </w:tcPr>
          <w:p w:rsidR="00FC25F7" w:rsidRDefault="00FC25F7">
            <w:pPr>
              <w:pStyle w:val="ConsPlusNormal"/>
              <w:jc w:val="center"/>
            </w:pPr>
            <w:r>
              <w:t>кв. м</w:t>
            </w:r>
          </w:p>
        </w:tc>
        <w:tc>
          <w:tcPr>
            <w:tcW w:w="722" w:type="dxa"/>
          </w:tcPr>
          <w:p w:rsidR="00FC25F7" w:rsidRDefault="00FC25F7">
            <w:pPr>
              <w:pStyle w:val="ConsPlusNormal"/>
              <w:jc w:val="center"/>
            </w:pPr>
            <w:r>
              <w:t>кв. м</w:t>
            </w:r>
          </w:p>
        </w:tc>
        <w:tc>
          <w:tcPr>
            <w:tcW w:w="1247" w:type="dxa"/>
          </w:tcPr>
          <w:p w:rsidR="00FC25F7" w:rsidRDefault="00FC25F7">
            <w:pPr>
              <w:pStyle w:val="ConsPlusNormal"/>
              <w:jc w:val="center"/>
            </w:pPr>
            <w:r>
              <w:t>кв. м</w:t>
            </w:r>
          </w:p>
        </w:tc>
        <w:tc>
          <w:tcPr>
            <w:tcW w:w="1247" w:type="dxa"/>
          </w:tcPr>
          <w:p w:rsidR="00FC25F7" w:rsidRDefault="00FC25F7">
            <w:pPr>
              <w:pStyle w:val="ConsPlusNormal"/>
              <w:jc w:val="center"/>
            </w:pPr>
            <w:r>
              <w:t>кв. м</w:t>
            </w:r>
          </w:p>
        </w:tc>
        <w:tc>
          <w:tcPr>
            <w:tcW w:w="1928" w:type="dxa"/>
          </w:tcPr>
          <w:p w:rsidR="00FC25F7" w:rsidRDefault="00FC25F7">
            <w:pPr>
              <w:pStyle w:val="ConsPlusNormal"/>
              <w:jc w:val="center"/>
            </w:pPr>
            <w:r>
              <w:t>руб.</w:t>
            </w:r>
          </w:p>
        </w:tc>
        <w:tc>
          <w:tcPr>
            <w:tcW w:w="1417" w:type="dxa"/>
          </w:tcPr>
          <w:p w:rsidR="00FC25F7" w:rsidRDefault="00FC25F7">
            <w:pPr>
              <w:pStyle w:val="ConsPlusNormal"/>
              <w:jc w:val="center"/>
            </w:pPr>
            <w:r>
              <w:t>кв. м</w:t>
            </w:r>
          </w:p>
        </w:tc>
        <w:tc>
          <w:tcPr>
            <w:tcW w:w="1984" w:type="dxa"/>
          </w:tcPr>
          <w:p w:rsidR="00FC25F7" w:rsidRDefault="00FC25F7">
            <w:pPr>
              <w:pStyle w:val="ConsPlusNormal"/>
              <w:jc w:val="center"/>
            </w:pPr>
            <w:r>
              <w:t>руб.</w:t>
            </w:r>
          </w:p>
        </w:tc>
        <w:tc>
          <w:tcPr>
            <w:tcW w:w="730" w:type="dxa"/>
          </w:tcPr>
          <w:p w:rsidR="00FC25F7" w:rsidRDefault="00FC25F7">
            <w:pPr>
              <w:pStyle w:val="ConsPlusNormal"/>
              <w:jc w:val="center"/>
            </w:pPr>
            <w:r>
              <w:t>кв. м</w:t>
            </w:r>
          </w:p>
        </w:tc>
        <w:tc>
          <w:tcPr>
            <w:tcW w:w="778" w:type="dxa"/>
          </w:tcPr>
          <w:p w:rsidR="00FC25F7" w:rsidRDefault="00FC25F7">
            <w:pPr>
              <w:pStyle w:val="ConsPlusNormal"/>
              <w:jc w:val="center"/>
            </w:pPr>
            <w:r>
              <w:t>руб.</w:t>
            </w:r>
          </w:p>
        </w:tc>
        <w:tc>
          <w:tcPr>
            <w:tcW w:w="730" w:type="dxa"/>
          </w:tcPr>
          <w:p w:rsidR="00FC25F7" w:rsidRDefault="00FC25F7">
            <w:pPr>
              <w:pStyle w:val="ConsPlusNormal"/>
              <w:jc w:val="center"/>
            </w:pPr>
            <w:r>
              <w:t>кв. м</w:t>
            </w:r>
          </w:p>
        </w:tc>
        <w:tc>
          <w:tcPr>
            <w:tcW w:w="722" w:type="dxa"/>
          </w:tcPr>
          <w:p w:rsidR="00FC25F7" w:rsidRDefault="00FC25F7">
            <w:pPr>
              <w:pStyle w:val="ConsPlusNormal"/>
              <w:jc w:val="center"/>
            </w:pPr>
            <w:r>
              <w:t>руб.</w:t>
            </w:r>
          </w:p>
        </w:tc>
        <w:tc>
          <w:tcPr>
            <w:tcW w:w="1077" w:type="dxa"/>
          </w:tcPr>
          <w:p w:rsidR="00FC25F7" w:rsidRDefault="00FC25F7">
            <w:pPr>
              <w:pStyle w:val="ConsPlusNormal"/>
              <w:jc w:val="center"/>
            </w:pPr>
            <w:r>
              <w:t>кв. м</w:t>
            </w:r>
          </w:p>
        </w:tc>
        <w:tc>
          <w:tcPr>
            <w:tcW w:w="1814" w:type="dxa"/>
          </w:tcPr>
          <w:p w:rsidR="00FC25F7" w:rsidRDefault="00FC25F7">
            <w:pPr>
              <w:pStyle w:val="ConsPlusNormal"/>
              <w:jc w:val="center"/>
            </w:pPr>
            <w:r>
              <w:t>руб.</w:t>
            </w:r>
          </w:p>
        </w:tc>
      </w:tr>
      <w:tr w:rsidR="00FC25F7" w:rsidTr="006A2DED">
        <w:tc>
          <w:tcPr>
            <w:tcW w:w="567" w:type="dxa"/>
          </w:tcPr>
          <w:p w:rsidR="00FC25F7" w:rsidRDefault="00FC25F7">
            <w:pPr>
              <w:pStyle w:val="ConsPlusNormal"/>
              <w:jc w:val="center"/>
            </w:pPr>
            <w:r>
              <w:t>1</w:t>
            </w:r>
          </w:p>
        </w:tc>
        <w:tc>
          <w:tcPr>
            <w:tcW w:w="2381" w:type="dxa"/>
          </w:tcPr>
          <w:p w:rsidR="00FC25F7" w:rsidRDefault="00FC25F7">
            <w:pPr>
              <w:pStyle w:val="ConsPlusNormal"/>
              <w:jc w:val="center"/>
            </w:pPr>
            <w:r>
              <w:t>2</w:t>
            </w:r>
          </w:p>
        </w:tc>
        <w:tc>
          <w:tcPr>
            <w:tcW w:w="1247" w:type="dxa"/>
          </w:tcPr>
          <w:p w:rsidR="00FC25F7" w:rsidRDefault="00FC25F7">
            <w:pPr>
              <w:pStyle w:val="ConsPlusNormal"/>
              <w:jc w:val="center"/>
            </w:pPr>
            <w:r>
              <w:t>3</w:t>
            </w:r>
          </w:p>
        </w:tc>
        <w:tc>
          <w:tcPr>
            <w:tcW w:w="730" w:type="dxa"/>
          </w:tcPr>
          <w:p w:rsidR="00FC25F7" w:rsidRDefault="00FC25F7">
            <w:pPr>
              <w:pStyle w:val="ConsPlusNormal"/>
              <w:jc w:val="center"/>
            </w:pPr>
            <w:r>
              <w:t>4</w:t>
            </w:r>
          </w:p>
        </w:tc>
        <w:tc>
          <w:tcPr>
            <w:tcW w:w="737" w:type="dxa"/>
          </w:tcPr>
          <w:p w:rsidR="00FC25F7" w:rsidRDefault="00FC25F7">
            <w:pPr>
              <w:pStyle w:val="ConsPlusNormal"/>
              <w:jc w:val="center"/>
            </w:pPr>
            <w:r>
              <w:t>5</w:t>
            </w:r>
          </w:p>
        </w:tc>
        <w:tc>
          <w:tcPr>
            <w:tcW w:w="722" w:type="dxa"/>
          </w:tcPr>
          <w:p w:rsidR="00FC25F7" w:rsidRDefault="00FC25F7">
            <w:pPr>
              <w:pStyle w:val="ConsPlusNormal"/>
              <w:jc w:val="center"/>
            </w:pPr>
            <w:r>
              <w:t>6</w:t>
            </w:r>
          </w:p>
        </w:tc>
        <w:tc>
          <w:tcPr>
            <w:tcW w:w="730" w:type="dxa"/>
          </w:tcPr>
          <w:p w:rsidR="00FC25F7" w:rsidRDefault="00FC25F7">
            <w:pPr>
              <w:pStyle w:val="ConsPlusNormal"/>
              <w:jc w:val="center"/>
            </w:pPr>
            <w:r>
              <w:t>7</w:t>
            </w:r>
          </w:p>
        </w:tc>
        <w:tc>
          <w:tcPr>
            <w:tcW w:w="722" w:type="dxa"/>
          </w:tcPr>
          <w:p w:rsidR="00FC25F7" w:rsidRDefault="00FC25F7">
            <w:pPr>
              <w:pStyle w:val="ConsPlusNormal"/>
              <w:jc w:val="center"/>
            </w:pPr>
            <w:r>
              <w:t>8</w:t>
            </w:r>
          </w:p>
        </w:tc>
        <w:tc>
          <w:tcPr>
            <w:tcW w:w="1247" w:type="dxa"/>
          </w:tcPr>
          <w:p w:rsidR="00FC25F7" w:rsidRDefault="00FC25F7">
            <w:pPr>
              <w:pStyle w:val="ConsPlusNormal"/>
              <w:jc w:val="center"/>
            </w:pPr>
            <w:r>
              <w:t>9</w:t>
            </w:r>
          </w:p>
        </w:tc>
        <w:tc>
          <w:tcPr>
            <w:tcW w:w="1247" w:type="dxa"/>
          </w:tcPr>
          <w:p w:rsidR="00FC25F7" w:rsidRDefault="00FC25F7">
            <w:pPr>
              <w:pStyle w:val="ConsPlusNormal"/>
              <w:jc w:val="center"/>
            </w:pPr>
            <w:r>
              <w:t>10</w:t>
            </w:r>
          </w:p>
        </w:tc>
        <w:tc>
          <w:tcPr>
            <w:tcW w:w="1928" w:type="dxa"/>
          </w:tcPr>
          <w:p w:rsidR="00FC25F7" w:rsidRDefault="00FC25F7">
            <w:pPr>
              <w:pStyle w:val="ConsPlusNormal"/>
              <w:jc w:val="center"/>
            </w:pPr>
            <w:r>
              <w:t>11</w:t>
            </w:r>
          </w:p>
        </w:tc>
        <w:tc>
          <w:tcPr>
            <w:tcW w:w="1417" w:type="dxa"/>
          </w:tcPr>
          <w:p w:rsidR="00FC25F7" w:rsidRDefault="00FC25F7">
            <w:pPr>
              <w:pStyle w:val="ConsPlusNormal"/>
              <w:jc w:val="center"/>
            </w:pPr>
            <w:r>
              <w:t>12</w:t>
            </w:r>
          </w:p>
        </w:tc>
        <w:tc>
          <w:tcPr>
            <w:tcW w:w="1984" w:type="dxa"/>
          </w:tcPr>
          <w:p w:rsidR="00FC25F7" w:rsidRDefault="00FC25F7">
            <w:pPr>
              <w:pStyle w:val="ConsPlusNormal"/>
              <w:jc w:val="center"/>
            </w:pPr>
            <w:r>
              <w:t>13</w:t>
            </w:r>
          </w:p>
        </w:tc>
        <w:tc>
          <w:tcPr>
            <w:tcW w:w="730" w:type="dxa"/>
          </w:tcPr>
          <w:p w:rsidR="00FC25F7" w:rsidRDefault="00FC25F7">
            <w:pPr>
              <w:pStyle w:val="ConsPlusNormal"/>
              <w:jc w:val="center"/>
            </w:pPr>
            <w:r>
              <w:t>14</w:t>
            </w:r>
          </w:p>
        </w:tc>
        <w:tc>
          <w:tcPr>
            <w:tcW w:w="778" w:type="dxa"/>
          </w:tcPr>
          <w:p w:rsidR="00FC25F7" w:rsidRDefault="00FC25F7">
            <w:pPr>
              <w:pStyle w:val="ConsPlusNormal"/>
              <w:jc w:val="center"/>
            </w:pPr>
            <w:r>
              <w:t>15</w:t>
            </w:r>
          </w:p>
        </w:tc>
        <w:tc>
          <w:tcPr>
            <w:tcW w:w="730" w:type="dxa"/>
          </w:tcPr>
          <w:p w:rsidR="00FC25F7" w:rsidRDefault="00FC25F7">
            <w:pPr>
              <w:pStyle w:val="ConsPlusNormal"/>
              <w:jc w:val="center"/>
            </w:pPr>
            <w:r>
              <w:t>16</w:t>
            </w:r>
          </w:p>
        </w:tc>
        <w:tc>
          <w:tcPr>
            <w:tcW w:w="722" w:type="dxa"/>
          </w:tcPr>
          <w:p w:rsidR="00FC25F7" w:rsidRDefault="00FC25F7">
            <w:pPr>
              <w:pStyle w:val="ConsPlusNormal"/>
              <w:jc w:val="center"/>
            </w:pPr>
            <w:r>
              <w:t>17</w:t>
            </w:r>
          </w:p>
        </w:tc>
        <w:tc>
          <w:tcPr>
            <w:tcW w:w="1077" w:type="dxa"/>
          </w:tcPr>
          <w:p w:rsidR="00FC25F7" w:rsidRDefault="00FC25F7">
            <w:pPr>
              <w:pStyle w:val="ConsPlusNormal"/>
              <w:jc w:val="center"/>
            </w:pPr>
            <w:r>
              <w:t>18</w:t>
            </w:r>
          </w:p>
        </w:tc>
        <w:tc>
          <w:tcPr>
            <w:tcW w:w="1814" w:type="dxa"/>
          </w:tcPr>
          <w:p w:rsidR="00FC25F7" w:rsidRDefault="00FC25F7">
            <w:pPr>
              <w:pStyle w:val="ConsPlusNormal"/>
              <w:jc w:val="center"/>
            </w:pPr>
            <w:r>
              <w:t>19</w:t>
            </w:r>
          </w:p>
        </w:tc>
      </w:tr>
      <w:tr w:rsidR="00FC25F7" w:rsidTr="006A2DED">
        <w:tc>
          <w:tcPr>
            <w:tcW w:w="567" w:type="dxa"/>
          </w:tcPr>
          <w:p w:rsidR="00FC25F7" w:rsidRDefault="00FC25F7">
            <w:pPr>
              <w:pStyle w:val="ConsPlusNormal"/>
            </w:pPr>
          </w:p>
        </w:tc>
        <w:tc>
          <w:tcPr>
            <w:tcW w:w="2381" w:type="dxa"/>
          </w:tcPr>
          <w:p w:rsidR="00FC25F7" w:rsidRDefault="00FC25F7">
            <w:pPr>
              <w:pStyle w:val="ConsPlusNormal"/>
            </w:pPr>
            <w:r>
              <w:t>Всего по Программе, в рамках которой предусмотрено финансирование за счет средств Фонда, в том числе:</w:t>
            </w:r>
          </w:p>
        </w:tc>
        <w:tc>
          <w:tcPr>
            <w:tcW w:w="1247" w:type="dxa"/>
          </w:tcPr>
          <w:p w:rsidR="00FC25F7" w:rsidRDefault="00FC25F7" w:rsidP="006A2DED">
            <w:pPr>
              <w:pStyle w:val="ConsPlusNormal"/>
              <w:jc w:val="center"/>
            </w:pPr>
            <w:r>
              <w:t>8 385,82</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rsidP="006A2DED">
            <w:pPr>
              <w:pStyle w:val="ConsPlusNormal"/>
              <w:jc w:val="center"/>
            </w:pPr>
            <w:r>
              <w:t>8 385,82</w:t>
            </w:r>
          </w:p>
        </w:tc>
        <w:tc>
          <w:tcPr>
            <w:tcW w:w="1247" w:type="dxa"/>
          </w:tcPr>
          <w:p w:rsidR="00FC25F7" w:rsidRDefault="00FC25F7" w:rsidP="006A2DED">
            <w:pPr>
              <w:pStyle w:val="ConsPlusNormal"/>
              <w:jc w:val="center"/>
            </w:pPr>
            <w:r>
              <w:t>8 385,82</w:t>
            </w:r>
          </w:p>
        </w:tc>
        <w:tc>
          <w:tcPr>
            <w:tcW w:w="1928" w:type="dxa"/>
          </w:tcPr>
          <w:p w:rsidR="00FC25F7" w:rsidRDefault="00FC25F7" w:rsidP="006A2DED">
            <w:pPr>
              <w:pStyle w:val="ConsPlusNormal"/>
              <w:jc w:val="center"/>
            </w:pPr>
            <w:r>
              <w:t>336 648 743,90</w:t>
            </w:r>
          </w:p>
        </w:tc>
        <w:tc>
          <w:tcPr>
            <w:tcW w:w="1417" w:type="dxa"/>
          </w:tcPr>
          <w:p w:rsidR="00FC25F7" w:rsidRDefault="00FC25F7" w:rsidP="00AF10D8">
            <w:pPr>
              <w:pStyle w:val="ConsPlusNormal"/>
              <w:jc w:val="center"/>
            </w:pPr>
            <w:r>
              <w:t>8 385,82</w:t>
            </w:r>
          </w:p>
        </w:tc>
        <w:tc>
          <w:tcPr>
            <w:tcW w:w="1984" w:type="dxa"/>
          </w:tcPr>
          <w:p w:rsidR="00FC25F7" w:rsidRDefault="00FC25F7" w:rsidP="00AF10D8">
            <w:pPr>
              <w:pStyle w:val="ConsPlusNormal"/>
              <w:jc w:val="center"/>
            </w:pPr>
            <w:r>
              <w:t>336 648 743,90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r w:rsidR="00FC25F7" w:rsidTr="006A2DED">
        <w:tc>
          <w:tcPr>
            <w:tcW w:w="567" w:type="dxa"/>
          </w:tcPr>
          <w:p w:rsidR="00FC25F7" w:rsidRDefault="00FC25F7">
            <w:pPr>
              <w:pStyle w:val="ConsPlusNormal"/>
            </w:pPr>
          </w:p>
        </w:tc>
        <w:tc>
          <w:tcPr>
            <w:tcW w:w="2381" w:type="dxa"/>
          </w:tcPr>
          <w:p w:rsidR="00FC25F7" w:rsidRDefault="00FC25F7">
            <w:pPr>
              <w:pStyle w:val="ConsPlusNormal"/>
            </w:pPr>
            <w:r>
              <w:t>Всего по этапу 2023 года</w:t>
            </w:r>
          </w:p>
        </w:tc>
        <w:tc>
          <w:tcPr>
            <w:tcW w:w="1247" w:type="dxa"/>
          </w:tcPr>
          <w:p w:rsidR="00FC25F7" w:rsidRDefault="00FC25F7" w:rsidP="00AF10D8">
            <w:pPr>
              <w:pStyle w:val="ConsPlusNormal"/>
              <w:jc w:val="center"/>
            </w:pPr>
            <w:r>
              <w:t>4 668,42</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rsidP="00AF10D8">
            <w:pPr>
              <w:pStyle w:val="ConsPlusNormal"/>
              <w:jc w:val="center"/>
            </w:pPr>
            <w:r>
              <w:t>4 668,42</w:t>
            </w:r>
          </w:p>
        </w:tc>
        <w:tc>
          <w:tcPr>
            <w:tcW w:w="1247" w:type="dxa"/>
          </w:tcPr>
          <w:p w:rsidR="00FC25F7" w:rsidRDefault="00FC25F7" w:rsidP="00AF10D8">
            <w:pPr>
              <w:pStyle w:val="ConsPlusNormal"/>
              <w:jc w:val="center"/>
            </w:pPr>
            <w:r>
              <w:t>4 668,42</w:t>
            </w:r>
          </w:p>
        </w:tc>
        <w:tc>
          <w:tcPr>
            <w:tcW w:w="1928" w:type="dxa"/>
          </w:tcPr>
          <w:p w:rsidR="00FC25F7" w:rsidRDefault="00FC25F7" w:rsidP="00AF10D8">
            <w:pPr>
              <w:pStyle w:val="ConsPlusNormal"/>
              <w:jc w:val="center"/>
            </w:pPr>
            <w:r>
              <w:t>187 413 720,90</w:t>
            </w:r>
          </w:p>
        </w:tc>
        <w:tc>
          <w:tcPr>
            <w:tcW w:w="1417" w:type="dxa"/>
          </w:tcPr>
          <w:p w:rsidR="00FC25F7" w:rsidRDefault="00FC25F7" w:rsidP="00AF10D8">
            <w:pPr>
              <w:pStyle w:val="ConsPlusNormal"/>
              <w:jc w:val="center"/>
            </w:pPr>
            <w:r>
              <w:t>4 668,42</w:t>
            </w:r>
          </w:p>
        </w:tc>
        <w:tc>
          <w:tcPr>
            <w:tcW w:w="1984" w:type="dxa"/>
          </w:tcPr>
          <w:p w:rsidR="00FC25F7" w:rsidRDefault="00FC25F7" w:rsidP="00AF10D8">
            <w:pPr>
              <w:pStyle w:val="ConsPlusNormal"/>
              <w:jc w:val="center"/>
            </w:pPr>
            <w:r>
              <w:t>187 413 720,90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r w:rsidR="00FC25F7" w:rsidTr="006A2DED">
        <w:tc>
          <w:tcPr>
            <w:tcW w:w="567" w:type="dxa"/>
          </w:tcPr>
          <w:p w:rsidR="00FC25F7" w:rsidRDefault="00FC25F7">
            <w:pPr>
              <w:pStyle w:val="ConsPlusNormal"/>
              <w:jc w:val="center"/>
            </w:pPr>
            <w:r>
              <w:t>1.</w:t>
            </w:r>
          </w:p>
        </w:tc>
        <w:tc>
          <w:tcPr>
            <w:tcW w:w="2381" w:type="dxa"/>
          </w:tcPr>
          <w:p w:rsidR="00FC25F7" w:rsidRDefault="00FC25F7">
            <w:pPr>
              <w:pStyle w:val="ConsPlusNormal"/>
            </w:pPr>
            <w:r>
              <w:t>Итого по Шальскому сельскому поселению (Пудожский муниципальный район)</w:t>
            </w:r>
          </w:p>
        </w:tc>
        <w:tc>
          <w:tcPr>
            <w:tcW w:w="1247" w:type="dxa"/>
          </w:tcPr>
          <w:p w:rsidR="00FC25F7" w:rsidRDefault="00FC25F7">
            <w:pPr>
              <w:pStyle w:val="ConsPlusNormal"/>
              <w:jc w:val="center"/>
            </w:pPr>
            <w:r>
              <w:t>4 668,42</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pPr>
              <w:pStyle w:val="ConsPlusNormal"/>
              <w:jc w:val="center"/>
            </w:pPr>
            <w:r>
              <w:t>4 668,42</w:t>
            </w:r>
          </w:p>
        </w:tc>
        <w:tc>
          <w:tcPr>
            <w:tcW w:w="1247" w:type="dxa"/>
          </w:tcPr>
          <w:p w:rsidR="00FC25F7" w:rsidRDefault="00FC25F7">
            <w:pPr>
              <w:pStyle w:val="ConsPlusNormal"/>
              <w:jc w:val="center"/>
            </w:pPr>
            <w:r>
              <w:t>4 668,42</w:t>
            </w:r>
          </w:p>
        </w:tc>
        <w:tc>
          <w:tcPr>
            <w:tcW w:w="1928" w:type="dxa"/>
          </w:tcPr>
          <w:p w:rsidR="00FC25F7" w:rsidRDefault="00FC25F7">
            <w:pPr>
              <w:pStyle w:val="ConsPlusNormal"/>
              <w:jc w:val="center"/>
            </w:pPr>
            <w:r>
              <w:t>187 413 720,90</w:t>
            </w:r>
          </w:p>
        </w:tc>
        <w:tc>
          <w:tcPr>
            <w:tcW w:w="1417" w:type="dxa"/>
          </w:tcPr>
          <w:p w:rsidR="00FC25F7" w:rsidRDefault="00FC25F7">
            <w:pPr>
              <w:pStyle w:val="ConsPlusNormal"/>
              <w:jc w:val="center"/>
            </w:pPr>
            <w:r>
              <w:t>4 668,42</w:t>
            </w:r>
          </w:p>
        </w:tc>
        <w:tc>
          <w:tcPr>
            <w:tcW w:w="1984" w:type="dxa"/>
          </w:tcPr>
          <w:p w:rsidR="00FC25F7" w:rsidRDefault="00FC25F7">
            <w:pPr>
              <w:pStyle w:val="ConsPlusNormal"/>
              <w:jc w:val="center"/>
            </w:pPr>
            <w:r>
              <w:t>187 413 720,90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r w:rsidR="00FC25F7" w:rsidTr="006A2DED">
        <w:tc>
          <w:tcPr>
            <w:tcW w:w="567" w:type="dxa"/>
          </w:tcPr>
          <w:p w:rsidR="00FC25F7" w:rsidRDefault="00FC25F7">
            <w:pPr>
              <w:pStyle w:val="ConsPlusNormal"/>
            </w:pPr>
          </w:p>
        </w:tc>
        <w:tc>
          <w:tcPr>
            <w:tcW w:w="2381" w:type="dxa"/>
          </w:tcPr>
          <w:p w:rsidR="00FC25F7" w:rsidRDefault="00FC25F7">
            <w:pPr>
              <w:pStyle w:val="ConsPlusNormal"/>
            </w:pPr>
            <w:r>
              <w:t>Всего по этапу 2024 года</w:t>
            </w:r>
          </w:p>
        </w:tc>
        <w:tc>
          <w:tcPr>
            <w:tcW w:w="1247" w:type="dxa"/>
          </w:tcPr>
          <w:p w:rsidR="00FC25F7" w:rsidRDefault="00FC25F7" w:rsidP="00AF10D8">
            <w:pPr>
              <w:pStyle w:val="ConsPlusNormal"/>
              <w:jc w:val="center"/>
            </w:pPr>
            <w:r>
              <w:t>3 717,40</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rsidP="00AF10D8">
            <w:pPr>
              <w:pStyle w:val="ConsPlusNormal"/>
              <w:jc w:val="center"/>
            </w:pPr>
            <w:r>
              <w:t>3 717,40</w:t>
            </w:r>
          </w:p>
        </w:tc>
        <w:tc>
          <w:tcPr>
            <w:tcW w:w="1247" w:type="dxa"/>
          </w:tcPr>
          <w:p w:rsidR="00FC25F7" w:rsidRDefault="00FC25F7" w:rsidP="00AF10D8">
            <w:pPr>
              <w:pStyle w:val="ConsPlusNormal"/>
              <w:jc w:val="center"/>
            </w:pPr>
            <w:r>
              <w:t>3 717,40</w:t>
            </w:r>
          </w:p>
        </w:tc>
        <w:tc>
          <w:tcPr>
            <w:tcW w:w="1928" w:type="dxa"/>
          </w:tcPr>
          <w:p w:rsidR="00FC25F7" w:rsidRDefault="00FC25F7" w:rsidP="00AF10D8">
            <w:pPr>
              <w:pStyle w:val="ConsPlusNormal"/>
              <w:jc w:val="center"/>
            </w:pPr>
            <w:r>
              <w:t>149 235 023,00</w:t>
            </w:r>
          </w:p>
        </w:tc>
        <w:tc>
          <w:tcPr>
            <w:tcW w:w="1417" w:type="dxa"/>
          </w:tcPr>
          <w:p w:rsidR="00FC25F7" w:rsidRDefault="00FC25F7" w:rsidP="00AF10D8">
            <w:pPr>
              <w:pStyle w:val="ConsPlusNormal"/>
              <w:jc w:val="center"/>
            </w:pPr>
            <w:r>
              <w:t>3 717 ,40</w:t>
            </w:r>
          </w:p>
        </w:tc>
        <w:tc>
          <w:tcPr>
            <w:tcW w:w="1984" w:type="dxa"/>
          </w:tcPr>
          <w:p w:rsidR="00FC25F7" w:rsidRDefault="00FC25F7" w:rsidP="00AF10D8">
            <w:pPr>
              <w:pStyle w:val="ConsPlusNormal"/>
              <w:jc w:val="center"/>
            </w:pPr>
            <w:r>
              <w:t>149 235 023,0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r w:rsidR="00FC25F7" w:rsidTr="006A2DED">
        <w:tc>
          <w:tcPr>
            <w:tcW w:w="567" w:type="dxa"/>
          </w:tcPr>
          <w:p w:rsidR="00FC25F7" w:rsidRDefault="00FC25F7">
            <w:pPr>
              <w:pStyle w:val="ConsPlusNormal"/>
              <w:jc w:val="center"/>
            </w:pPr>
            <w:r>
              <w:t>1.</w:t>
            </w:r>
          </w:p>
        </w:tc>
        <w:tc>
          <w:tcPr>
            <w:tcW w:w="2381" w:type="dxa"/>
          </w:tcPr>
          <w:p w:rsidR="00FC25F7" w:rsidRDefault="00FC25F7">
            <w:pPr>
              <w:pStyle w:val="ConsPlusNormal"/>
            </w:pPr>
            <w:r>
              <w:t>Итого по Авдеевскому сельскому поселению (Пудожский муниципальный район)</w:t>
            </w:r>
          </w:p>
        </w:tc>
        <w:tc>
          <w:tcPr>
            <w:tcW w:w="1247" w:type="dxa"/>
          </w:tcPr>
          <w:p w:rsidR="00FC25F7" w:rsidRDefault="00FC25F7">
            <w:pPr>
              <w:pStyle w:val="ConsPlusNormal"/>
              <w:jc w:val="center"/>
            </w:pPr>
            <w:r>
              <w:t>2 119,30</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pPr>
              <w:pStyle w:val="ConsPlusNormal"/>
              <w:jc w:val="center"/>
            </w:pPr>
            <w:r>
              <w:t>2 119,30</w:t>
            </w:r>
          </w:p>
        </w:tc>
        <w:tc>
          <w:tcPr>
            <w:tcW w:w="1247" w:type="dxa"/>
          </w:tcPr>
          <w:p w:rsidR="00FC25F7" w:rsidRDefault="00FC25F7">
            <w:pPr>
              <w:pStyle w:val="ConsPlusNormal"/>
              <w:jc w:val="center"/>
            </w:pPr>
            <w:r>
              <w:t>2 119,30</w:t>
            </w:r>
          </w:p>
        </w:tc>
        <w:tc>
          <w:tcPr>
            <w:tcW w:w="1928" w:type="dxa"/>
          </w:tcPr>
          <w:p w:rsidR="00FC25F7" w:rsidRDefault="00FC25F7">
            <w:pPr>
              <w:pStyle w:val="ConsPlusNormal"/>
              <w:jc w:val="center"/>
            </w:pPr>
            <w:r>
              <w:t>85 079 298,50</w:t>
            </w:r>
          </w:p>
        </w:tc>
        <w:tc>
          <w:tcPr>
            <w:tcW w:w="1417" w:type="dxa"/>
          </w:tcPr>
          <w:p w:rsidR="00FC25F7" w:rsidRDefault="00FC25F7">
            <w:pPr>
              <w:pStyle w:val="ConsPlusNormal"/>
              <w:jc w:val="center"/>
            </w:pPr>
            <w:r>
              <w:t>2 119,30</w:t>
            </w:r>
          </w:p>
        </w:tc>
        <w:tc>
          <w:tcPr>
            <w:tcW w:w="1984" w:type="dxa"/>
          </w:tcPr>
          <w:p w:rsidR="00FC25F7" w:rsidRDefault="00FC25F7">
            <w:pPr>
              <w:pStyle w:val="ConsPlusNormal"/>
              <w:jc w:val="center"/>
            </w:pPr>
            <w:r>
              <w:t>85 079 298,50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r w:rsidR="00FC25F7" w:rsidTr="006A2DED">
        <w:tc>
          <w:tcPr>
            <w:tcW w:w="567" w:type="dxa"/>
          </w:tcPr>
          <w:p w:rsidR="00FC25F7" w:rsidRDefault="00FC25F7">
            <w:pPr>
              <w:pStyle w:val="ConsPlusNormal"/>
              <w:jc w:val="center"/>
            </w:pPr>
            <w:r>
              <w:t>2.</w:t>
            </w:r>
          </w:p>
        </w:tc>
        <w:tc>
          <w:tcPr>
            <w:tcW w:w="2381" w:type="dxa"/>
          </w:tcPr>
          <w:p w:rsidR="00FC25F7" w:rsidRDefault="00FC25F7">
            <w:pPr>
              <w:pStyle w:val="ConsPlusNormal"/>
            </w:pPr>
            <w:r>
              <w:t>Итого по Кубовскому сельскому поселению (Пудожский муниципальный район)</w:t>
            </w:r>
          </w:p>
        </w:tc>
        <w:tc>
          <w:tcPr>
            <w:tcW w:w="1247" w:type="dxa"/>
          </w:tcPr>
          <w:p w:rsidR="00FC25F7" w:rsidRDefault="00FC25F7">
            <w:pPr>
              <w:pStyle w:val="ConsPlusNormal"/>
              <w:jc w:val="center"/>
            </w:pPr>
            <w:r>
              <w:t>109,00</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pPr>
              <w:pStyle w:val="ConsPlusNormal"/>
              <w:jc w:val="center"/>
            </w:pPr>
            <w:r>
              <w:t>109,00</w:t>
            </w:r>
          </w:p>
        </w:tc>
        <w:tc>
          <w:tcPr>
            <w:tcW w:w="1247" w:type="dxa"/>
          </w:tcPr>
          <w:p w:rsidR="00FC25F7" w:rsidRDefault="00FC25F7">
            <w:pPr>
              <w:pStyle w:val="ConsPlusNormal"/>
              <w:jc w:val="center"/>
            </w:pPr>
            <w:r>
              <w:t>109,00</w:t>
            </w:r>
          </w:p>
        </w:tc>
        <w:tc>
          <w:tcPr>
            <w:tcW w:w="1928" w:type="dxa"/>
          </w:tcPr>
          <w:p w:rsidR="00FC25F7" w:rsidRDefault="00FC25F7">
            <w:pPr>
              <w:pStyle w:val="ConsPlusNormal"/>
              <w:jc w:val="center"/>
            </w:pPr>
            <w:r>
              <w:t>4 375 805,00</w:t>
            </w:r>
          </w:p>
        </w:tc>
        <w:tc>
          <w:tcPr>
            <w:tcW w:w="1417" w:type="dxa"/>
          </w:tcPr>
          <w:p w:rsidR="00FC25F7" w:rsidRDefault="00FC25F7">
            <w:pPr>
              <w:pStyle w:val="ConsPlusNormal"/>
              <w:jc w:val="center"/>
            </w:pPr>
            <w:r>
              <w:t>109,00</w:t>
            </w:r>
          </w:p>
        </w:tc>
        <w:tc>
          <w:tcPr>
            <w:tcW w:w="1984" w:type="dxa"/>
          </w:tcPr>
          <w:p w:rsidR="00FC25F7" w:rsidRDefault="00FC25F7">
            <w:pPr>
              <w:pStyle w:val="ConsPlusNormal"/>
              <w:jc w:val="center"/>
            </w:pPr>
            <w:r>
              <w:t>4 375 805,00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r w:rsidR="00FC25F7" w:rsidTr="006A2DED">
        <w:tc>
          <w:tcPr>
            <w:tcW w:w="567" w:type="dxa"/>
          </w:tcPr>
          <w:p w:rsidR="00FC25F7" w:rsidRDefault="00FC25F7">
            <w:pPr>
              <w:pStyle w:val="ConsPlusNormal"/>
              <w:jc w:val="center"/>
            </w:pPr>
            <w:r>
              <w:t>3.</w:t>
            </w:r>
          </w:p>
        </w:tc>
        <w:tc>
          <w:tcPr>
            <w:tcW w:w="2381" w:type="dxa"/>
          </w:tcPr>
          <w:p w:rsidR="00FC25F7" w:rsidRDefault="00FC25F7">
            <w:pPr>
              <w:pStyle w:val="ConsPlusNormal"/>
            </w:pPr>
            <w:r>
              <w:t>Итого по Пудожскому городскому поселению (Пудожский муниципальный район)</w:t>
            </w:r>
          </w:p>
        </w:tc>
        <w:tc>
          <w:tcPr>
            <w:tcW w:w="1247" w:type="dxa"/>
          </w:tcPr>
          <w:p w:rsidR="00FC25F7" w:rsidRDefault="00FC25F7">
            <w:pPr>
              <w:pStyle w:val="ConsPlusNormal"/>
              <w:jc w:val="center"/>
            </w:pPr>
            <w:r>
              <w:t>1 489,10</w:t>
            </w:r>
          </w:p>
        </w:tc>
        <w:tc>
          <w:tcPr>
            <w:tcW w:w="730" w:type="dxa"/>
          </w:tcPr>
          <w:p w:rsidR="00FC25F7" w:rsidRDefault="00FC25F7">
            <w:pPr>
              <w:pStyle w:val="ConsPlusNormal"/>
              <w:jc w:val="center"/>
            </w:pPr>
            <w:r>
              <w:t>0,00</w:t>
            </w:r>
          </w:p>
        </w:tc>
        <w:tc>
          <w:tcPr>
            <w:tcW w:w="737"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247" w:type="dxa"/>
          </w:tcPr>
          <w:p w:rsidR="00FC25F7" w:rsidRDefault="00FC25F7">
            <w:pPr>
              <w:pStyle w:val="ConsPlusNormal"/>
              <w:jc w:val="center"/>
            </w:pPr>
            <w:r>
              <w:t>1 489,10</w:t>
            </w:r>
          </w:p>
        </w:tc>
        <w:tc>
          <w:tcPr>
            <w:tcW w:w="1247" w:type="dxa"/>
          </w:tcPr>
          <w:p w:rsidR="00FC25F7" w:rsidRDefault="00FC25F7">
            <w:pPr>
              <w:pStyle w:val="ConsPlusNormal"/>
              <w:jc w:val="center"/>
            </w:pPr>
            <w:r>
              <w:t>1 489,10</w:t>
            </w:r>
          </w:p>
        </w:tc>
        <w:tc>
          <w:tcPr>
            <w:tcW w:w="1928" w:type="dxa"/>
          </w:tcPr>
          <w:p w:rsidR="00FC25F7" w:rsidRDefault="00FC25F7">
            <w:pPr>
              <w:pStyle w:val="ConsPlusNormal"/>
              <w:jc w:val="center"/>
            </w:pPr>
            <w:r>
              <w:t>59 779 919,50</w:t>
            </w:r>
          </w:p>
        </w:tc>
        <w:tc>
          <w:tcPr>
            <w:tcW w:w="1417" w:type="dxa"/>
          </w:tcPr>
          <w:p w:rsidR="00FC25F7" w:rsidRDefault="00FC25F7">
            <w:pPr>
              <w:pStyle w:val="ConsPlusNormal"/>
              <w:jc w:val="center"/>
            </w:pPr>
            <w:r>
              <w:t>1 489,10</w:t>
            </w:r>
          </w:p>
        </w:tc>
        <w:tc>
          <w:tcPr>
            <w:tcW w:w="1984" w:type="dxa"/>
          </w:tcPr>
          <w:p w:rsidR="00FC25F7" w:rsidRDefault="00FC25F7">
            <w:pPr>
              <w:pStyle w:val="ConsPlusNormal"/>
              <w:jc w:val="center"/>
            </w:pPr>
            <w:r>
              <w:t>59 779 919,50</w:t>
            </w:r>
          </w:p>
        </w:tc>
        <w:tc>
          <w:tcPr>
            <w:tcW w:w="730" w:type="dxa"/>
          </w:tcPr>
          <w:p w:rsidR="00FC25F7" w:rsidRDefault="00FC25F7">
            <w:pPr>
              <w:pStyle w:val="ConsPlusNormal"/>
              <w:jc w:val="center"/>
            </w:pPr>
            <w:r>
              <w:t>0,00</w:t>
            </w:r>
          </w:p>
        </w:tc>
        <w:tc>
          <w:tcPr>
            <w:tcW w:w="778" w:type="dxa"/>
          </w:tcPr>
          <w:p w:rsidR="00FC25F7" w:rsidRDefault="00FC25F7">
            <w:pPr>
              <w:pStyle w:val="ConsPlusNormal"/>
              <w:jc w:val="center"/>
            </w:pPr>
            <w:r>
              <w:t>0,00</w:t>
            </w:r>
          </w:p>
        </w:tc>
        <w:tc>
          <w:tcPr>
            <w:tcW w:w="730" w:type="dxa"/>
          </w:tcPr>
          <w:p w:rsidR="00FC25F7" w:rsidRDefault="00FC25F7">
            <w:pPr>
              <w:pStyle w:val="ConsPlusNormal"/>
              <w:jc w:val="center"/>
            </w:pPr>
            <w:r>
              <w:t>0,00</w:t>
            </w:r>
          </w:p>
        </w:tc>
        <w:tc>
          <w:tcPr>
            <w:tcW w:w="722" w:type="dxa"/>
          </w:tcPr>
          <w:p w:rsidR="00FC25F7" w:rsidRDefault="00FC25F7">
            <w:pPr>
              <w:pStyle w:val="ConsPlusNormal"/>
              <w:jc w:val="center"/>
            </w:pPr>
            <w:r>
              <w:t>0,00</w:t>
            </w:r>
          </w:p>
        </w:tc>
        <w:tc>
          <w:tcPr>
            <w:tcW w:w="1077" w:type="dxa"/>
          </w:tcPr>
          <w:p w:rsidR="00FC25F7" w:rsidRDefault="00FC25F7">
            <w:pPr>
              <w:pStyle w:val="ConsPlusNormal"/>
              <w:jc w:val="center"/>
            </w:pPr>
            <w:r>
              <w:t>0,00</w:t>
            </w:r>
          </w:p>
        </w:tc>
        <w:tc>
          <w:tcPr>
            <w:tcW w:w="1814" w:type="dxa"/>
          </w:tcPr>
          <w:p w:rsidR="00FC25F7" w:rsidRDefault="00FC25F7">
            <w:pPr>
              <w:pStyle w:val="ConsPlusNormal"/>
              <w:jc w:val="center"/>
            </w:pPr>
            <w:r>
              <w:t>0,00</w:t>
            </w:r>
          </w:p>
        </w:tc>
      </w:tr>
    </w:tbl>
    <w:p w:rsidR="00FC25F7" w:rsidRDefault="00FC25F7">
      <w:pPr>
        <w:sectPr w:rsidR="00FC25F7">
          <w:pgSz w:w="16838" w:h="11905" w:orient="landscape"/>
          <w:pgMar w:top="1701" w:right="1134" w:bottom="850" w:left="1134" w:header="0" w:footer="0" w:gutter="0"/>
          <w:cols w:space="720"/>
        </w:sectPr>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right"/>
        <w:outlineLvl w:val="0"/>
      </w:pPr>
      <w:r>
        <w:t>Приложение 3</w:t>
      </w:r>
    </w:p>
    <w:p w:rsidR="00FC25F7" w:rsidRDefault="00FC25F7">
      <w:pPr>
        <w:pStyle w:val="ConsPlusNormal"/>
        <w:jc w:val="right"/>
      </w:pPr>
      <w:r>
        <w:t>к постановлению</w:t>
      </w:r>
    </w:p>
    <w:p w:rsidR="00FC25F7" w:rsidRDefault="00FC25F7">
      <w:pPr>
        <w:pStyle w:val="ConsPlusNormal"/>
        <w:jc w:val="right"/>
      </w:pPr>
      <w:r>
        <w:t xml:space="preserve">администрации  Пудожского  </w:t>
      </w:r>
    </w:p>
    <w:p w:rsidR="00FC25F7" w:rsidRDefault="00FC25F7">
      <w:pPr>
        <w:pStyle w:val="ConsPlusNormal"/>
        <w:jc w:val="right"/>
      </w:pPr>
      <w:r>
        <w:t xml:space="preserve">муниципального  района </w:t>
      </w:r>
    </w:p>
    <w:p w:rsidR="00FC25F7" w:rsidRDefault="00FC25F7">
      <w:pPr>
        <w:pStyle w:val="ConsPlusNormal"/>
        <w:jc w:val="right"/>
      </w:pPr>
      <w:r>
        <w:t>от 29.05 2019 года N 278-П</w:t>
      </w:r>
    </w:p>
    <w:p w:rsidR="00FC25F7" w:rsidRDefault="00FC25F7">
      <w:pPr>
        <w:pStyle w:val="ConsPlusNormal"/>
        <w:jc w:val="both"/>
      </w:pPr>
    </w:p>
    <w:p w:rsidR="00FC25F7" w:rsidRDefault="00FC25F7">
      <w:pPr>
        <w:pStyle w:val="ConsPlusTitle"/>
        <w:jc w:val="center"/>
      </w:pPr>
      <w:bookmarkStart w:id="4" w:name="P6315"/>
      <w:bookmarkEnd w:id="4"/>
      <w:r>
        <w:t>ПЛАН</w:t>
      </w:r>
    </w:p>
    <w:p w:rsidR="00FC25F7" w:rsidRDefault="00FC25F7">
      <w:pPr>
        <w:pStyle w:val="ConsPlusTitle"/>
        <w:jc w:val="center"/>
      </w:pPr>
      <w:r>
        <w:t>МЕРОПРИЯТИЙ ПО ПЕРЕСЕЛЕНИЮ ГРАЖДАН ИЗ АВАРИЙНОГО</w:t>
      </w:r>
    </w:p>
    <w:p w:rsidR="00FC25F7" w:rsidRDefault="00FC25F7">
      <w:pPr>
        <w:pStyle w:val="ConsPlusTitle"/>
        <w:jc w:val="center"/>
      </w:pPr>
      <w:r>
        <w:t>ЖИЛИЩНОГО ФОНДА, ПРИЗНАННОГО ТАКОВЫМ ДО 1 ЯНВАРЯ 2017 ГОДА</w:t>
      </w:r>
    </w:p>
    <w:p w:rsidR="00FC25F7" w:rsidRDefault="00FC25F7">
      <w:pPr>
        <w:pStyle w:val="ConsPlusNormal"/>
        <w:jc w:val="both"/>
      </w:pPr>
    </w:p>
    <w:tbl>
      <w:tblPr>
        <w:tblW w:w="2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345"/>
        <w:gridCol w:w="747"/>
        <w:gridCol w:w="746"/>
        <w:gridCol w:w="747"/>
        <w:gridCol w:w="746"/>
        <w:gridCol w:w="1304"/>
        <w:gridCol w:w="1304"/>
        <w:gridCol w:w="1247"/>
        <w:gridCol w:w="1928"/>
        <w:gridCol w:w="1928"/>
        <w:gridCol w:w="1587"/>
        <w:gridCol w:w="747"/>
        <w:gridCol w:w="746"/>
        <w:gridCol w:w="746"/>
        <w:gridCol w:w="747"/>
        <w:gridCol w:w="746"/>
        <w:gridCol w:w="747"/>
        <w:gridCol w:w="746"/>
      </w:tblGrid>
      <w:tr w:rsidR="00FC25F7" w:rsidTr="00AF10D8">
        <w:tc>
          <w:tcPr>
            <w:tcW w:w="567" w:type="dxa"/>
            <w:vMerge w:val="restart"/>
          </w:tcPr>
          <w:p w:rsidR="00FC25F7" w:rsidRDefault="00FC25F7">
            <w:pPr>
              <w:pStyle w:val="ConsPlusNormal"/>
              <w:jc w:val="center"/>
            </w:pPr>
            <w:r>
              <w:t>N п/п</w:t>
            </w:r>
          </w:p>
        </w:tc>
        <w:tc>
          <w:tcPr>
            <w:tcW w:w="3345" w:type="dxa"/>
            <w:vMerge w:val="restart"/>
          </w:tcPr>
          <w:p w:rsidR="00FC25F7" w:rsidRDefault="00FC25F7">
            <w:pPr>
              <w:pStyle w:val="ConsPlusNormal"/>
              <w:jc w:val="center"/>
            </w:pPr>
            <w:r>
              <w:t>Муниципальное образование</w:t>
            </w:r>
          </w:p>
        </w:tc>
        <w:tc>
          <w:tcPr>
            <w:tcW w:w="747" w:type="dxa"/>
            <w:vMerge w:val="restart"/>
          </w:tcPr>
          <w:p w:rsidR="00FC25F7" w:rsidRDefault="00FC25F7">
            <w:pPr>
              <w:pStyle w:val="ConsPlusNormal"/>
              <w:jc w:val="center"/>
            </w:pPr>
            <w:r>
              <w:t>Число жителей, планируемых к переселению</w:t>
            </w:r>
          </w:p>
        </w:tc>
        <w:tc>
          <w:tcPr>
            <w:tcW w:w="2239" w:type="dxa"/>
            <w:gridSpan w:val="3"/>
          </w:tcPr>
          <w:p w:rsidR="00FC25F7" w:rsidRDefault="00FC25F7">
            <w:pPr>
              <w:pStyle w:val="ConsPlusNormal"/>
              <w:jc w:val="center"/>
            </w:pPr>
            <w:r>
              <w:t>Количество расселяемых жилых помещений</w:t>
            </w:r>
          </w:p>
        </w:tc>
        <w:tc>
          <w:tcPr>
            <w:tcW w:w="3855" w:type="dxa"/>
            <w:gridSpan w:val="3"/>
          </w:tcPr>
          <w:p w:rsidR="00FC25F7" w:rsidRDefault="00FC25F7">
            <w:pPr>
              <w:pStyle w:val="ConsPlusNormal"/>
              <w:jc w:val="center"/>
            </w:pPr>
            <w:r>
              <w:t>Расселяемая площадь жилых помещений</w:t>
            </w:r>
          </w:p>
        </w:tc>
        <w:tc>
          <w:tcPr>
            <w:tcW w:w="6190" w:type="dxa"/>
            <w:gridSpan w:val="4"/>
          </w:tcPr>
          <w:p w:rsidR="00FC25F7" w:rsidRDefault="00FC25F7">
            <w:pPr>
              <w:pStyle w:val="ConsPlusNormal"/>
              <w:jc w:val="center"/>
            </w:pPr>
            <w:r>
              <w:t>Источники финансирования Программы</w:t>
            </w:r>
          </w:p>
        </w:tc>
        <w:tc>
          <w:tcPr>
            <w:tcW w:w="2239" w:type="dxa"/>
            <w:gridSpan w:val="3"/>
          </w:tcPr>
          <w:p w:rsidR="00FC25F7" w:rsidRDefault="00FC25F7">
            <w:pPr>
              <w:pStyle w:val="ConsPlusNormal"/>
              <w:jc w:val="center"/>
            </w:pPr>
            <w:r>
              <w:t>Справочно:</w:t>
            </w:r>
          </w:p>
          <w:p w:rsidR="00FC25F7" w:rsidRDefault="00FC25F7">
            <w:pPr>
              <w:pStyle w:val="ConsPlusNormal"/>
              <w:jc w:val="center"/>
            </w:pPr>
            <w:r>
              <w:t>расчетная сумма экономии бюджетных средств</w:t>
            </w:r>
          </w:p>
        </w:tc>
        <w:tc>
          <w:tcPr>
            <w:tcW w:w="2239" w:type="dxa"/>
            <w:gridSpan w:val="3"/>
          </w:tcPr>
          <w:p w:rsidR="00FC25F7" w:rsidRDefault="00FC25F7">
            <w:pPr>
              <w:pStyle w:val="ConsPlusNormal"/>
              <w:jc w:val="center"/>
            </w:pPr>
            <w:r>
              <w:t>Справочно:</w:t>
            </w:r>
          </w:p>
          <w:p w:rsidR="00FC25F7" w:rsidRDefault="00FC25F7">
            <w:pPr>
              <w:pStyle w:val="ConsPlusNormal"/>
              <w:jc w:val="center"/>
            </w:pPr>
            <w:r>
              <w:t>возмещение части стоимости жилых помещений</w:t>
            </w:r>
          </w:p>
        </w:tc>
      </w:tr>
      <w:tr w:rsidR="00FC25F7" w:rsidTr="00AF10D8">
        <w:tc>
          <w:tcPr>
            <w:tcW w:w="567" w:type="dxa"/>
            <w:vMerge/>
          </w:tcPr>
          <w:p w:rsidR="00FC25F7" w:rsidRDefault="00FC25F7"/>
        </w:tc>
        <w:tc>
          <w:tcPr>
            <w:tcW w:w="3345" w:type="dxa"/>
            <w:vMerge/>
          </w:tcPr>
          <w:p w:rsidR="00FC25F7" w:rsidRDefault="00FC25F7"/>
        </w:tc>
        <w:tc>
          <w:tcPr>
            <w:tcW w:w="747" w:type="dxa"/>
            <w:vMerge/>
          </w:tcPr>
          <w:p w:rsidR="00FC25F7" w:rsidRDefault="00FC25F7"/>
        </w:tc>
        <w:tc>
          <w:tcPr>
            <w:tcW w:w="746" w:type="dxa"/>
            <w:vMerge w:val="restart"/>
          </w:tcPr>
          <w:p w:rsidR="00FC25F7" w:rsidRDefault="00FC25F7">
            <w:pPr>
              <w:pStyle w:val="ConsPlusNormal"/>
              <w:jc w:val="center"/>
            </w:pPr>
            <w:r>
              <w:t>всего</w:t>
            </w:r>
          </w:p>
        </w:tc>
        <w:tc>
          <w:tcPr>
            <w:tcW w:w="1493" w:type="dxa"/>
            <w:gridSpan w:val="2"/>
          </w:tcPr>
          <w:p w:rsidR="00FC25F7" w:rsidRDefault="00FC25F7">
            <w:pPr>
              <w:pStyle w:val="ConsPlusNormal"/>
              <w:jc w:val="center"/>
            </w:pPr>
            <w:r>
              <w:t>в том числе</w:t>
            </w:r>
          </w:p>
        </w:tc>
        <w:tc>
          <w:tcPr>
            <w:tcW w:w="1304" w:type="dxa"/>
            <w:vMerge w:val="restart"/>
          </w:tcPr>
          <w:p w:rsidR="00FC25F7" w:rsidRDefault="00FC25F7">
            <w:pPr>
              <w:pStyle w:val="ConsPlusNormal"/>
              <w:jc w:val="center"/>
            </w:pPr>
            <w:r>
              <w:t>всего</w:t>
            </w:r>
          </w:p>
        </w:tc>
        <w:tc>
          <w:tcPr>
            <w:tcW w:w="2551" w:type="dxa"/>
            <w:gridSpan w:val="2"/>
          </w:tcPr>
          <w:p w:rsidR="00FC25F7" w:rsidRDefault="00FC25F7">
            <w:pPr>
              <w:pStyle w:val="ConsPlusNormal"/>
              <w:jc w:val="center"/>
            </w:pPr>
            <w:r>
              <w:t>в том числе</w:t>
            </w:r>
          </w:p>
        </w:tc>
        <w:tc>
          <w:tcPr>
            <w:tcW w:w="1928" w:type="dxa"/>
            <w:vMerge w:val="restart"/>
          </w:tcPr>
          <w:p w:rsidR="00FC25F7" w:rsidRDefault="00FC25F7">
            <w:pPr>
              <w:pStyle w:val="ConsPlusNormal"/>
              <w:jc w:val="center"/>
            </w:pPr>
            <w:r>
              <w:t>всего</w:t>
            </w:r>
          </w:p>
        </w:tc>
        <w:tc>
          <w:tcPr>
            <w:tcW w:w="4262" w:type="dxa"/>
            <w:gridSpan w:val="3"/>
          </w:tcPr>
          <w:p w:rsidR="00FC25F7" w:rsidRDefault="00FC25F7">
            <w:pPr>
              <w:pStyle w:val="ConsPlusNormal"/>
              <w:jc w:val="center"/>
            </w:pPr>
            <w:r>
              <w:t>в том числе</w:t>
            </w:r>
          </w:p>
        </w:tc>
        <w:tc>
          <w:tcPr>
            <w:tcW w:w="746" w:type="dxa"/>
            <w:vMerge w:val="restart"/>
          </w:tcPr>
          <w:p w:rsidR="00FC25F7" w:rsidRDefault="00FC25F7">
            <w:pPr>
              <w:pStyle w:val="ConsPlusNormal"/>
              <w:jc w:val="center"/>
            </w:pPr>
            <w:r>
              <w:t>всего</w:t>
            </w:r>
          </w:p>
        </w:tc>
        <w:tc>
          <w:tcPr>
            <w:tcW w:w="1493" w:type="dxa"/>
            <w:gridSpan w:val="2"/>
          </w:tcPr>
          <w:p w:rsidR="00FC25F7" w:rsidRDefault="00FC25F7">
            <w:pPr>
              <w:pStyle w:val="ConsPlusNormal"/>
              <w:jc w:val="center"/>
            </w:pPr>
            <w:r>
              <w:t>в том числе</w:t>
            </w:r>
          </w:p>
        </w:tc>
        <w:tc>
          <w:tcPr>
            <w:tcW w:w="746" w:type="dxa"/>
            <w:vMerge w:val="restart"/>
          </w:tcPr>
          <w:p w:rsidR="00FC25F7" w:rsidRDefault="00FC25F7">
            <w:pPr>
              <w:pStyle w:val="ConsPlusNormal"/>
              <w:jc w:val="center"/>
            </w:pPr>
            <w:r>
              <w:t>всего</w:t>
            </w:r>
          </w:p>
        </w:tc>
        <w:tc>
          <w:tcPr>
            <w:tcW w:w="1493" w:type="dxa"/>
            <w:gridSpan w:val="2"/>
          </w:tcPr>
          <w:p w:rsidR="00FC25F7" w:rsidRDefault="00FC25F7">
            <w:pPr>
              <w:pStyle w:val="ConsPlusNormal"/>
              <w:jc w:val="center"/>
            </w:pPr>
            <w:r>
              <w:t>в том числе</w:t>
            </w:r>
          </w:p>
        </w:tc>
      </w:tr>
      <w:tr w:rsidR="00FC25F7" w:rsidTr="00AF10D8">
        <w:tc>
          <w:tcPr>
            <w:tcW w:w="567" w:type="dxa"/>
            <w:vMerge/>
          </w:tcPr>
          <w:p w:rsidR="00FC25F7" w:rsidRDefault="00FC25F7"/>
        </w:tc>
        <w:tc>
          <w:tcPr>
            <w:tcW w:w="3345" w:type="dxa"/>
            <w:vMerge/>
          </w:tcPr>
          <w:p w:rsidR="00FC25F7" w:rsidRDefault="00FC25F7"/>
        </w:tc>
        <w:tc>
          <w:tcPr>
            <w:tcW w:w="747" w:type="dxa"/>
            <w:vMerge/>
          </w:tcPr>
          <w:p w:rsidR="00FC25F7" w:rsidRDefault="00FC25F7"/>
        </w:tc>
        <w:tc>
          <w:tcPr>
            <w:tcW w:w="746" w:type="dxa"/>
            <w:vMerge/>
          </w:tcPr>
          <w:p w:rsidR="00FC25F7" w:rsidRDefault="00FC25F7"/>
        </w:tc>
        <w:tc>
          <w:tcPr>
            <w:tcW w:w="747" w:type="dxa"/>
          </w:tcPr>
          <w:p w:rsidR="00FC25F7" w:rsidRDefault="00FC25F7">
            <w:pPr>
              <w:pStyle w:val="ConsPlusNormal"/>
              <w:jc w:val="center"/>
            </w:pPr>
            <w:r>
              <w:t>собственность граждан</w:t>
            </w:r>
          </w:p>
        </w:tc>
        <w:tc>
          <w:tcPr>
            <w:tcW w:w="746" w:type="dxa"/>
          </w:tcPr>
          <w:p w:rsidR="00FC25F7" w:rsidRDefault="00FC25F7">
            <w:pPr>
              <w:pStyle w:val="ConsPlusNormal"/>
              <w:jc w:val="center"/>
            </w:pPr>
            <w:r>
              <w:t>муниципальная собственность</w:t>
            </w:r>
          </w:p>
        </w:tc>
        <w:tc>
          <w:tcPr>
            <w:tcW w:w="1304" w:type="dxa"/>
            <w:vMerge/>
          </w:tcPr>
          <w:p w:rsidR="00FC25F7" w:rsidRDefault="00FC25F7"/>
        </w:tc>
        <w:tc>
          <w:tcPr>
            <w:tcW w:w="1304" w:type="dxa"/>
          </w:tcPr>
          <w:p w:rsidR="00FC25F7" w:rsidRDefault="00FC25F7">
            <w:pPr>
              <w:pStyle w:val="ConsPlusNormal"/>
              <w:jc w:val="center"/>
            </w:pPr>
            <w:r>
              <w:t>собственность граждан</w:t>
            </w:r>
          </w:p>
        </w:tc>
        <w:tc>
          <w:tcPr>
            <w:tcW w:w="1247" w:type="dxa"/>
          </w:tcPr>
          <w:p w:rsidR="00FC25F7" w:rsidRDefault="00FC25F7">
            <w:pPr>
              <w:pStyle w:val="ConsPlusNormal"/>
              <w:jc w:val="center"/>
            </w:pPr>
            <w:r>
              <w:t>муниципальная собственность</w:t>
            </w:r>
          </w:p>
        </w:tc>
        <w:tc>
          <w:tcPr>
            <w:tcW w:w="1928" w:type="dxa"/>
            <w:vMerge/>
          </w:tcPr>
          <w:p w:rsidR="00FC25F7" w:rsidRDefault="00FC25F7"/>
        </w:tc>
        <w:tc>
          <w:tcPr>
            <w:tcW w:w="1928" w:type="dxa"/>
          </w:tcPr>
          <w:p w:rsidR="00FC25F7" w:rsidRDefault="00FC25F7">
            <w:pPr>
              <w:pStyle w:val="ConsPlusNormal"/>
              <w:jc w:val="center"/>
            </w:pPr>
            <w:r>
              <w:t>за счет средств Фонда</w:t>
            </w:r>
          </w:p>
        </w:tc>
        <w:tc>
          <w:tcPr>
            <w:tcW w:w="1587" w:type="dxa"/>
          </w:tcPr>
          <w:p w:rsidR="00FC25F7" w:rsidRDefault="00FC25F7">
            <w:pPr>
              <w:pStyle w:val="ConsPlusNormal"/>
              <w:jc w:val="center"/>
            </w:pPr>
            <w:r>
              <w:t>за счет средств бюджета Республики Карелия</w:t>
            </w:r>
          </w:p>
        </w:tc>
        <w:tc>
          <w:tcPr>
            <w:tcW w:w="747" w:type="dxa"/>
          </w:tcPr>
          <w:p w:rsidR="00FC25F7" w:rsidRDefault="00FC25F7">
            <w:pPr>
              <w:pStyle w:val="ConsPlusNormal"/>
              <w:jc w:val="center"/>
            </w:pPr>
            <w:r>
              <w:t>за счет средств местного бюджета</w:t>
            </w:r>
          </w:p>
        </w:tc>
        <w:tc>
          <w:tcPr>
            <w:tcW w:w="746" w:type="dxa"/>
            <w:vMerge/>
          </w:tcPr>
          <w:p w:rsidR="00FC25F7" w:rsidRDefault="00FC25F7"/>
        </w:tc>
        <w:tc>
          <w:tcPr>
            <w:tcW w:w="746" w:type="dxa"/>
          </w:tcPr>
          <w:p w:rsidR="00FC25F7" w:rsidRDefault="00FC25F7">
            <w:pPr>
              <w:pStyle w:val="ConsPlusNormal"/>
              <w:jc w:val="center"/>
            </w:pPr>
            <w:r>
              <w:t>за счет переселения граждан по договору о развитии застроенной территории</w:t>
            </w:r>
          </w:p>
        </w:tc>
        <w:tc>
          <w:tcPr>
            <w:tcW w:w="747" w:type="dxa"/>
          </w:tcPr>
          <w:p w:rsidR="00FC25F7" w:rsidRDefault="00FC25F7">
            <w:pPr>
              <w:pStyle w:val="ConsPlusNormal"/>
              <w:jc w:val="center"/>
            </w:pPr>
            <w:r>
              <w:t>за счет переселения граждан в свободный муниципальный жилищный фонд</w:t>
            </w:r>
          </w:p>
        </w:tc>
        <w:tc>
          <w:tcPr>
            <w:tcW w:w="746" w:type="dxa"/>
            <w:vMerge/>
          </w:tcPr>
          <w:p w:rsidR="00FC25F7" w:rsidRDefault="00FC25F7"/>
        </w:tc>
        <w:tc>
          <w:tcPr>
            <w:tcW w:w="747" w:type="dxa"/>
          </w:tcPr>
          <w:p w:rsidR="00FC25F7" w:rsidRDefault="00FC25F7">
            <w:pPr>
              <w:pStyle w:val="ConsPlusNormal"/>
              <w:jc w:val="center"/>
            </w:pPr>
            <w:r>
              <w:t>за счет средств собственников жилых помещений</w:t>
            </w:r>
          </w:p>
        </w:tc>
        <w:tc>
          <w:tcPr>
            <w:tcW w:w="746" w:type="dxa"/>
          </w:tcPr>
          <w:p w:rsidR="00FC25F7" w:rsidRDefault="00FC25F7">
            <w:pPr>
              <w:pStyle w:val="ConsPlusNormal"/>
              <w:jc w:val="center"/>
            </w:pPr>
            <w:r>
              <w:t>за счет средств иных лиц (инвестора по договору о развитии застроенной территории)</w:t>
            </w:r>
          </w:p>
        </w:tc>
      </w:tr>
      <w:tr w:rsidR="00FC25F7" w:rsidTr="00AF10D8">
        <w:tc>
          <w:tcPr>
            <w:tcW w:w="567" w:type="dxa"/>
            <w:vMerge/>
          </w:tcPr>
          <w:p w:rsidR="00FC25F7" w:rsidRDefault="00FC25F7"/>
        </w:tc>
        <w:tc>
          <w:tcPr>
            <w:tcW w:w="3345" w:type="dxa"/>
            <w:vMerge/>
          </w:tcPr>
          <w:p w:rsidR="00FC25F7" w:rsidRDefault="00FC25F7"/>
        </w:tc>
        <w:tc>
          <w:tcPr>
            <w:tcW w:w="747" w:type="dxa"/>
          </w:tcPr>
          <w:p w:rsidR="00FC25F7" w:rsidRDefault="00FC25F7">
            <w:pPr>
              <w:pStyle w:val="ConsPlusNormal"/>
              <w:jc w:val="center"/>
            </w:pPr>
            <w:r>
              <w:t>чел.</w:t>
            </w:r>
          </w:p>
        </w:tc>
        <w:tc>
          <w:tcPr>
            <w:tcW w:w="746" w:type="dxa"/>
          </w:tcPr>
          <w:p w:rsidR="00FC25F7" w:rsidRDefault="00FC25F7">
            <w:pPr>
              <w:pStyle w:val="ConsPlusNormal"/>
              <w:jc w:val="center"/>
            </w:pPr>
            <w:r>
              <w:t>ед.</w:t>
            </w:r>
          </w:p>
        </w:tc>
        <w:tc>
          <w:tcPr>
            <w:tcW w:w="747" w:type="dxa"/>
          </w:tcPr>
          <w:p w:rsidR="00FC25F7" w:rsidRDefault="00FC25F7">
            <w:pPr>
              <w:pStyle w:val="ConsPlusNormal"/>
              <w:jc w:val="center"/>
            </w:pPr>
            <w:r>
              <w:t>ед.</w:t>
            </w:r>
          </w:p>
        </w:tc>
        <w:tc>
          <w:tcPr>
            <w:tcW w:w="746" w:type="dxa"/>
          </w:tcPr>
          <w:p w:rsidR="00FC25F7" w:rsidRDefault="00FC25F7">
            <w:pPr>
              <w:pStyle w:val="ConsPlusNormal"/>
              <w:jc w:val="center"/>
            </w:pPr>
            <w:r>
              <w:t>ед.</w:t>
            </w:r>
          </w:p>
        </w:tc>
        <w:tc>
          <w:tcPr>
            <w:tcW w:w="1304" w:type="dxa"/>
          </w:tcPr>
          <w:p w:rsidR="00FC25F7" w:rsidRDefault="00FC25F7">
            <w:pPr>
              <w:pStyle w:val="ConsPlusNormal"/>
              <w:jc w:val="center"/>
            </w:pPr>
            <w:r>
              <w:t>кв. м</w:t>
            </w:r>
          </w:p>
        </w:tc>
        <w:tc>
          <w:tcPr>
            <w:tcW w:w="1304" w:type="dxa"/>
          </w:tcPr>
          <w:p w:rsidR="00FC25F7" w:rsidRDefault="00FC25F7">
            <w:pPr>
              <w:pStyle w:val="ConsPlusNormal"/>
              <w:jc w:val="center"/>
            </w:pPr>
            <w:r>
              <w:t>кв. м</w:t>
            </w:r>
          </w:p>
        </w:tc>
        <w:tc>
          <w:tcPr>
            <w:tcW w:w="1247" w:type="dxa"/>
          </w:tcPr>
          <w:p w:rsidR="00FC25F7" w:rsidRDefault="00FC25F7">
            <w:pPr>
              <w:pStyle w:val="ConsPlusNormal"/>
              <w:jc w:val="center"/>
            </w:pPr>
            <w:r>
              <w:t>кв. м</w:t>
            </w:r>
          </w:p>
        </w:tc>
        <w:tc>
          <w:tcPr>
            <w:tcW w:w="1928" w:type="dxa"/>
          </w:tcPr>
          <w:p w:rsidR="00FC25F7" w:rsidRDefault="00FC25F7">
            <w:pPr>
              <w:pStyle w:val="ConsPlusNormal"/>
              <w:jc w:val="center"/>
            </w:pPr>
            <w:r>
              <w:t>руб.</w:t>
            </w:r>
          </w:p>
        </w:tc>
        <w:tc>
          <w:tcPr>
            <w:tcW w:w="1928" w:type="dxa"/>
          </w:tcPr>
          <w:p w:rsidR="00FC25F7" w:rsidRDefault="00FC25F7">
            <w:pPr>
              <w:pStyle w:val="ConsPlusNormal"/>
              <w:jc w:val="center"/>
            </w:pPr>
            <w:r>
              <w:t>руб.</w:t>
            </w:r>
          </w:p>
        </w:tc>
        <w:tc>
          <w:tcPr>
            <w:tcW w:w="1587" w:type="dxa"/>
          </w:tcPr>
          <w:p w:rsidR="00FC25F7" w:rsidRDefault="00FC25F7">
            <w:pPr>
              <w:pStyle w:val="ConsPlusNormal"/>
              <w:jc w:val="center"/>
            </w:pPr>
            <w:r>
              <w:t>руб.</w:t>
            </w:r>
          </w:p>
        </w:tc>
        <w:tc>
          <w:tcPr>
            <w:tcW w:w="747" w:type="dxa"/>
          </w:tcPr>
          <w:p w:rsidR="00FC25F7" w:rsidRDefault="00FC25F7">
            <w:pPr>
              <w:pStyle w:val="ConsPlusNormal"/>
              <w:jc w:val="center"/>
            </w:pPr>
            <w:r>
              <w:t>руб.</w:t>
            </w:r>
          </w:p>
        </w:tc>
        <w:tc>
          <w:tcPr>
            <w:tcW w:w="746" w:type="dxa"/>
          </w:tcPr>
          <w:p w:rsidR="00FC25F7" w:rsidRDefault="00FC25F7">
            <w:pPr>
              <w:pStyle w:val="ConsPlusNormal"/>
              <w:jc w:val="center"/>
            </w:pPr>
            <w:r>
              <w:t>руб.</w:t>
            </w:r>
          </w:p>
        </w:tc>
        <w:tc>
          <w:tcPr>
            <w:tcW w:w="746" w:type="dxa"/>
          </w:tcPr>
          <w:p w:rsidR="00FC25F7" w:rsidRDefault="00FC25F7">
            <w:pPr>
              <w:pStyle w:val="ConsPlusNormal"/>
              <w:jc w:val="center"/>
            </w:pPr>
            <w:r>
              <w:t>руб.</w:t>
            </w:r>
          </w:p>
        </w:tc>
        <w:tc>
          <w:tcPr>
            <w:tcW w:w="747" w:type="dxa"/>
          </w:tcPr>
          <w:p w:rsidR="00FC25F7" w:rsidRDefault="00FC25F7">
            <w:pPr>
              <w:pStyle w:val="ConsPlusNormal"/>
              <w:jc w:val="center"/>
            </w:pPr>
            <w:r>
              <w:t>руб.</w:t>
            </w:r>
          </w:p>
        </w:tc>
        <w:tc>
          <w:tcPr>
            <w:tcW w:w="746" w:type="dxa"/>
          </w:tcPr>
          <w:p w:rsidR="00FC25F7" w:rsidRDefault="00FC25F7">
            <w:pPr>
              <w:pStyle w:val="ConsPlusNormal"/>
              <w:jc w:val="center"/>
            </w:pPr>
            <w:r>
              <w:t>руб.</w:t>
            </w:r>
          </w:p>
        </w:tc>
        <w:tc>
          <w:tcPr>
            <w:tcW w:w="747" w:type="dxa"/>
          </w:tcPr>
          <w:p w:rsidR="00FC25F7" w:rsidRDefault="00FC25F7">
            <w:pPr>
              <w:pStyle w:val="ConsPlusNormal"/>
              <w:jc w:val="center"/>
            </w:pPr>
            <w:r>
              <w:t>руб.</w:t>
            </w:r>
          </w:p>
        </w:tc>
        <w:tc>
          <w:tcPr>
            <w:tcW w:w="746" w:type="dxa"/>
          </w:tcPr>
          <w:p w:rsidR="00FC25F7" w:rsidRDefault="00FC25F7">
            <w:pPr>
              <w:pStyle w:val="ConsPlusNormal"/>
              <w:jc w:val="center"/>
            </w:pPr>
            <w:r>
              <w:t>руб.</w:t>
            </w:r>
          </w:p>
        </w:tc>
      </w:tr>
      <w:tr w:rsidR="00FC25F7" w:rsidTr="00AF10D8">
        <w:tc>
          <w:tcPr>
            <w:tcW w:w="567" w:type="dxa"/>
          </w:tcPr>
          <w:p w:rsidR="00FC25F7" w:rsidRDefault="00FC25F7">
            <w:pPr>
              <w:pStyle w:val="ConsPlusNormal"/>
              <w:jc w:val="center"/>
            </w:pPr>
            <w:r>
              <w:t>1</w:t>
            </w:r>
          </w:p>
        </w:tc>
        <w:tc>
          <w:tcPr>
            <w:tcW w:w="3345" w:type="dxa"/>
          </w:tcPr>
          <w:p w:rsidR="00FC25F7" w:rsidRDefault="00FC25F7">
            <w:pPr>
              <w:pStyle w:val="ConsPlusNormal"/>
              <w:jc w:val="center"/>
            </w:pPr>
            <w:r>
              <w:t>2</w:t>
            </w:r>
          </w:p>
        </w:tc>
        <w:tc>
          <w:tcPr>
            <w:tcW w:w="747" w:type="dxa"/>
          </w:tcPr>
          <w:p w:rsidR="00FC25F7" w:rsidRDefault="00FC25F7">
            <w:pPr>
              <w:pStyle w:val="ConsPlusNormal"/>
              <w:jc w:val="center"/>
            </w:pPr>
            <w:r>
              <w:t>3</w:t>
            </w:r>
          </w:p>
        </w:tc>
        <w:tc>
          <w:tcPr>
            <w:tcW w:w="746" w:type="dxa"/>
          </w:tcPr>
          <w:p w:rsidR="00FC25F7" w:rsidRDefault="00FC25F7">
            <w:pPr>
              <w:pStyle w:val="ConsPlusNormal"/>
              <w:jc w:val="center"/>
            </w:pPr>
            <w:r>
              <w:t>4</w:t>
            </w:r>
          </w:p>
        </w:tc>
        <w:tc>
          <w:tcPr>
            <w:tcW w:w="747" w:type="dxa"/>
          </w:tcPr>
          <w:p w:rsidR="00FC25F7" w:rsidRDefault="00FC25F7">
            <w:pPr>
              <w:pStyle w:val="ConsPlusNormal"/>
              <w:jc w:val="center"/>
            </w:pPr>
            <w:r>
              <w:t>5</w:t>
            </w:r>
          </w:p>
        </w:tc>
        <w:tc>
          <w:tcPr>
            <w:tcW w:w="746" w:type="dxa"/>
          </w:tcPr>
          <w:p w:rsidR="00FC25F7" w:rsidRDefault="00FC25F7">
            <w:pPr>
              <w:pStyle w:val="ConsPlusNormal"/>
              <w:jc w:val="center"/>
            </w:pPr>
            <w:r>
              <w:t>6</w:t>
            </w:r>
          </w:p>
        </w:tc>
        <w:tc>
          <w:tcPr>
            <w:tcW w:w="1304" w:type="dxa"/>
          </w:tcPr>
          <w:p w:rsidR="00FC25F7" w:rsidRDefault="00FC25F7">
            <w:pPr>
              <w:pStyle w:val="ConsPlusNormal"/>
              <w:jc w:val="center"/>
            </w:pPr>
            <w:r>
              <w:t>7</w:t>
            </w:r>
          </w:p>
        </w:tc>
        <w:tc>
          <w:tcPr>
            <w:tcW w:w="1304" w:type="dxa"/>
          </w:tcPr>
          <w:p w:rsidR="00FC25F7" w:rsidRDefault="00FC25F7">
            <w:pPr>
              <w:pStyle w:val="ConsPlusNormal"/>
              <w:jc w:val="center"/>
            </w:pPr>
            <w:r>
              <w:t>8</w:t>
            </w:r>
          </w:p>
        </w:tc>
        <w:tc>
          <w:tcPr>
            <w:tcW w:w="1247" w:type="dxa"/>
          </w:tcPr>
          <w:p w:rsidR="00FC25F7" w:rsidRDefault="00FC25F7">
            <w:pPr>
              <w:pStyle w:val="ConsPlusNormal"/>
              <w:jc w:val="center"/>
            </w:pPr>
            <w:r>
              <w:t>9</w:t>
            </w:r>
          </w:p>
        </w:tc>
        <w:tc>
          <w:tcPr>
            <w:tcW w:w="1928" w:type="dxa"/>
          </w:tcPr>
          <w:p w:rsidR="00FC25F7" w:rsidRDefault="00FC25F7">
            <w:pPr>
              <w:pStyle w:val="ConsPlusNormal"/>
              <w:jc w:val="center"/>
            </w:pPr>
            <w:r>
              <w:t>10</w:t>
            </w:r>
          </w:p>
        </w:tc>
        <w:tc>
          <w:tcPr>
            <w:tcW w:w="1928" w:type="dxa"/>
          </w:tcPr>
          <w:p w:rsidR="00FC25F7" w:rsidRDefault="00FC25F7">
            <w:pPr>
              <w:pStyle w:val="ConsPlusNormal"/>
              <w:jc w:val="center"/>
            </w:pPr>
            <w:r>
              <w:t>11</w:t>
            </w:r>
          </w:p>
        </w:tc>
        <w:tc>
          <w:tcPr>
            <w:tcW w:w="1587" w:type="dxa"/>
          </w:tcPr>
          <w:p w:rsidR="00FC25F7" w:rsidRDefault="00FC25F7">
            <w:pPr>
              <w:pStyle w:val="ConsPlusNormal"/>
              <w:jc w:val="center"/>
            </w:pPr>
            <w:r>
              <w:t>12</w:t>
            </w:r>
          </w:p>
        </w:tc>
        <w:tc>
          <w:tcPr>
            <w:tcW w:w="747" w:type="dxa"/>
          </w:tcPr>
          <w:p w:rsidR="00FC25F7" w:rsidRDefault="00FC25F7">
            <w:pPr>
              <w:pStyle w:val="ConsPlusNormal"/>
              <w:jc w:val="center"/>
            </w:pPr>
            <w:r>
              <w:t>13</w:t>
            </w:r>
          </w:p>
        </w:tc>
        <w:tc>
          <w:tcPr>
            <w:tcW w:w="746" w:type="dxa"/>
          </w:tcPr>
          <w:p w:rsidR="00FC25F7" w:rsidRDefault="00FC25F7">
            <w:pPr>
              <w:pStyle w:val="ConsPlusNormal"/>
              <w:jc w:val="center"/>
            </w:pPr>
            <w:r>
              <w:t>14</w:t>
            </w:r>
          </w:p>
        </w:tc>
        <w:tc>
          <w:tcPr>
            <w:tcW w:w="746" w:type="dxa"/>
          </w:tcPr>
          <w:p w:rsidR="00FC25F7" w:rsidRDefault="00FC25F7">
            <w:pPr>
              <w:pStyle w:val="ConsPlusNormal"/>
              <w:jc w:val="center"/>
            </w:pPr>
            <w:r>
              <w:t>15</w:t>
            </w:r>
          </w:p>
        </w:tc>
        <w:tc>
          <w:tcPr>
            <w:tcW w:w="747" w:type="dxa"/>
          </w:tcPr>
          <w:p w:rsidR="00FC25F7" w:rsidRDefault="00FC25F7">
            <w:pPr>
              <w:pStyle w:val="ConsPlusNormal"/>
              <w:jc w:val="center"/>
            </w:pPr>
            <w:r>
              <w:t>16</w:t>
            </w:r>
          </w:p>
        </w:tc>
        <w:tc>
          <w:tcPr>
            <w:tcW w:w="746" w:type="dxa"/>
          </w:tcPr>
          <w:p w:rsidR="00FC25F7" w:rsidRDefault="00FC25F7">
            <w:pPr>
              <w:pStyle w:val="ConsPlusNormal"/>
              <w:jc w:val="center"/>
            </w:pPr>
            <w:r>
              <w:t>17</w:t>
            </w:r>
          </w:p>
        </w:tc>
        <w:tc>
          <w:tcPr>
            <w:tcW w:w="747" w:type="dxa"/>
          </w:tcPr>
          <w:p w:rsidR="00FC25F7" w:rsidRDefault="00FC25F7">
            <w:pPr>
              <w:pStyle w:val="ConsPlusNormal"/>
              <w:jc w:val="center"/>
            </w:pPr>
            <w:r>
              <w:t>18</w:t>
            </w:r>
          </w:p>
        </w:tc>
        <w:tc>
          <w:tcPr>
            <w:tcW w:w="746" w:type="dxa"/>
          </w:tcPr>
          <w:p w:rsidR="00FC25F7" w:rsidRDefault="00FC25F7">
            <w:pPr>
              <w:pStyle w:val="ConsPlusNormal"/>
              <w:jc w:val="center"/>
            </w:pPr>
            <w:r>
              <w:t>19</w:t>
            </w:r>
          </w:p>
        </w:tc>
      </w:tr>
      <w:tr w:rsidR="00FC25F7" w:rsidTr="00AF10D8">
        <w:tc>
          <w:tcPr>
            <w:tcW w:w="567" w:type="dxa"/>
          </w:tcPr>
          <w:p w:rsidR="00FC25F7" w:rsidRDefault="00FC25F7">
            <w:pPr>
              <w:pStyle w:val="ConsPlusNormal"/>
            </w:pPr>
          </w:p>
        </w:tc>
        <w:tc>
          <w:tcPr>
            <w:tcW w:w="3345" w:type="dxa"/>
          </w:tcPr>
          <w:p w:rsidR="00FC25F7" w:rsidRDefault="00FC25F7">
            <w:pPr>
              <w:pStyle w:val="ConsPlusNormal"/>
            </w:pPr>
            <w:r>
              <w:t>Всего по Программе, в рамках которой предусмотрено финансирование за счет средств Фонда, в том числе:</w:t>
            </w:r>
          </w:p>
        </w:tc>
        <w:tc>
          <w:tcPr>
            <w:tcW w:w="747" w:type="dxa"/>
          </w:tcPr>
          <w:p w:rsidR="00FC25F7" w:rsidRDefault="00FC25F7">
            <w:pPr>
              <w:pStyle w:val="ConsPlusNormal"/>
              <w:jc w:val="center"/>
            </w:pPr>
            <w:r>
              <w:t>375</w:t>
            </w:r>
          </w:p>
        </w:tc>
        <w:tc>
          <w:tcPr>
            <w:tcW w:w="746" w:type="dxa"/>
          </w:tcPr>
          <w:p w:rsidR="00FC25F7" w:rsidRDefault="00FC25F7">
            <w:pPr>
              <w:pStyle w:val="ConsPlusNormal"/>
              <w:jc w:val="center"/>
            </w:pPr>
            <w:r>
              <w:t>205</w:t>
            </w:r>
          </w:p>
        </w:tc>
        <w:tc>
          <w:tcPr>
            <w:tcW w:w="747" w:type="dxa"/>
          </w:tcPr>
          <w:p w:rsidR="00FC25F7" w:rsidRDefault="00FC25F7">
            <w:pPr>
              <w:pStyle w:val="ConsPlusNormal"/>
              <w:jc w:val="center"/>
            </w:pPr>
            <w:r>
              <w:t>51</w:t>
            </w:r>
          </w:p>
        </w:tc>
        <w:tc>
          <w:tcPr>
            <w:tcW w:w="746" w:type="dxa"/>
          </w:tcPr>
          <w:p w:rsidR="00FC25F7" w:rsidRDefault="00FC25F7">
            <w:pPr>
              <w:pStyle w:val="ConsPlusNormal"/>
              <w:jc w:val="center"/>
            </w:pPr>
            <w:r>
              <w:t>154</w:t>
            </w:r>
          </w:p>
        </w:tc>
        <w:tc>
          <w:tcPr>
            <w:tcW w:w="1304" w:type="dxa"/>
          </w:tcPr>
          <w:p w:rsidR="00FC25F7" w:rsidRDefault="00FC25F7" w:rsidP="001D0572">
            <w:pPr>
              <w:pStyle w:val="ConsPlusNormal"/>
              <w:jc w:val="center"/>
            </w:pPr>
            <w:r>
              <w:t>8 385,82</w:t>
            </w:r>
          </w:p>
        </w:tc>
        <w:tc>
          <w:tcPr>
            <w:tcW w:w="1304" w:type="dxa"/>
          </w:tcPr>
          <w:p w:rsidR="00FC25F7" w:rsidRDefault="00FC25F7" w:rsidP="001D0572">
            <w:pPr>
              <w:pStyle w:val="ConsPlusNormal"/>
              <w:jc w:val="center"/>
            </w:pPr>
            <w:r>
              <w:t>2044,93</w:t>
            </w:r>
          </w:p>
        </w:tc>
        <w:tc>
          <w:tcPr>
            <w:tcW w:w="1247" w:type="dxa"/>
          </w:tcPr>
          <w:p w:rsidR="00FC25F7" w:rsidRDefault="00FC25F7" w:rsidP="001D0572">
            <w:pPr>
              <w:pStyle w:val="ConsPlusNormal"/>
              <w:jc w:val="center"/>
            </w:pPr>
            <w:r>
              <w:t>6 340.89</w:t>
            </w:r>
          </w:p>
        </w:tc>
        <w:tc>
          <w:tcPr>
            <w:tcW w:w="1928" w:type="dxa"/>
          </w:tcPr>
          <w:p w:rsidR="00FC25F7" w:rsidRDefault="00FC25F7" w:rsidP="001D0572">
            <w:pPr>
              <w:pStyle w:val="ConsPlusNormal"/>
              <w:jc w:val="center"/>
            </w:pPr>
            <w:r>
              <w:t>336 648 743,90</w:t>
            </w:r>
          </w:p>
        </w:tc>
        <w:tc>
          <w:tcPr>
            <w:tcW w:w="1928" w:type="dxa"/>
          </w:tcPr>
          <w:p w:rsidR="00FC25F7" w:rsidRDefault="00FC25F7" w:rsidP="001D0572">
            <w:pPr>
              <w:pStyle w:val="ConsPlusNormal"/>
              <w:jc w:val="center"/>
            </w:pPr>
            <w:r>
              <w:t>333 282 256,30</w:t>
            </w:r>
          </w:p>
        </w:tc>
        <w:tc>
          <w:tcPr>
            <w:tcW w:w="1587" w:type="dxa"/>
          </w:tcPr>
          <w:p w:rsidR="00FC25F7" w:rsidRDefault="00FC25F7" w:rsidP="001D0572">
            <w:pPr>
              <w:pStyle w:val="ConsPlusNormal"/>
              <w:jc w:val="center"/>
            </w:pPr>
            <w:r>
              <w:t>3 366 487,60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r w:rsidR="00FC25F7" w:rsidTr="00AF10D8">
        <w:tc>
          <w:tcPr>
            <w:tcW w:w="567" w:type="dxa"/>
          </w:tcPr>
          <w:p w:rsidR="00FC25F7" w:rsidRDefault="00FC25F7">
            <w:pPr>
              <w:pStyle w:val="ConsPlusNormal"/>
            </w:pPr>
          </w:p>
        </w:tc>
        <w:tc>
          <w:tcPr>
            <w:tcW w:w="3345" w:type="dxa"/>
          </w:tcPr>
          <w:p w:rsidR="00FC25F7" w:rsidRDefault="00FC25F7">
            <w:pPr>
              <w:pStyle w:val="ConsPlusNormal"/>
            </w:pPr>
            <w:r>
              <w:t>Всего по этапу 2023 года</w:t>
            </w:r>
          </w:p>
        </w:tc>
        <w:tc>
          <w:tcPr>
            <w:tcW w:w="747" w:type="dxa"/>
          </w:tcPr>
          <w:p w:rsidR="00FC25F7" w:rsidRDefault="00FC25F7" w:rsidP="009E24ED">
            <w:pPr>
              <w:pStyle w:val="ConsPlusNormal"/>
              <w:jc w:val="center"/>
            </w:pPr>
            <w:r>
              <w:t>222</w:t>
            </w:r>
          </w:p>
        </w:tc>
        <w:tc>
          <w:tcPr>
            <w:tcW w:w="746" w:type="dxa"/>
          </w:tcPr>
          <w:p w:rsidR="00FC25F7" w:rsidRDefault="00FC25F7">
            <w:pPr>
              <w:pStyle w:val="ConsPlusNormal"/>
              <w:jc w:val="center"/>
            </w:pPr>
            <w:r>
              <w:t>119</w:t>
            </w:r>
          </w:p>
        </w:tc>
        <w:tc>
          <w:tcPr>
            <w:tcW w:w="747" w:type="dxa"/>
          </w:tcPr>
          <w:p w:rsidR="00FC25F7" w:rsidRDefault="00FC25F7">
            <w:pPr>
              <w:pStyle w:val="ConsPlusNormal"/>
              <w:jc w:val="center"/>
            </w:pPr>
            <w:r>
              <w:t>42</w:t>
            </w:r>
          </w:p>
        </w:tc>
        <w:tc>
          <w:tcPr>
            <w:tcW w:w="746" w:type="dxa"/>
          </w:tcPr>
          <w:p w:rsidR="00FC25F7" w:rsidRDefault="00FC25F7">
            <w:pPr>
              <w:pStyle w:val="ConsPlusNormal"/>
              <w:jc w:val="center"/>
            </w:pPr>
            <w:r>
              <w:t>77</w:t>
            </w:r>
          </w:p>
        </w:tc>
        <w:tc>
          <w:tcPr>
            <w:tcW w:w="1304" w:type="dxa"/>
          </w:tcPr>
          <w:p w:rsidR="00FC25F7" w:rsidRDefault="00FC25F7" w:rsidP="009E24ED">
            <w:pPr>
              <w:pStyle w:val="ConsPlusNormal"/>
              <w:jc w:val="center"/>
            </w:pPr>
            <w:r>
              <w:t>4 668,42</w:t>
            </w:r>
          </w:p>
        </w:tc>
        <w:tc>
          <w:tcPr>
            <w:tcW w:w="1304" w:type="dxa"/>
          </w:tcPr>
          <w:p w:rsidR="00FC25F7" w:rsidRDefault="00FC25F7" w:rsidP="009E24ED">
            <w:pPr>
              <w:pStyle w:val="ConsPlusNormal"/>
              <w:jc w:val="center"/>
            </w:pPr>
            <w:r>
              <w:t>1 639,03</w:t>
            </w:r>
          </w:p>
        </w:tc>
        <w:tc>
          <w:tcPr>
            <w:tcW w:w="1247" w:type="dxa"/>
          </w:tcPr>
          <w:p w:rsidR="00FC25F7" w:rsidRDefault="00FC25F7" w:rsidP="009E24ED">
            <w:pPr>
              <w:pStyle w:val="ConsPlusNormal"/>
              <w:jc w:val="center"/>
            </w:pPr>
            <w:r>
              <w:t>3 029,39</w:t>
            </w:r>
          </w:p>
        </w:tc>
        <w:tc>
          <w:tcPr>
            <w:tcW w:w="1928" w:type="dxa"/>
          </w:tcPr>
          <w:p w:rsidR="00FC25F7" w:rsidRDefault="00FC25F7" w:rsidP="009E24ED">
            <w:pPr>
              <w:pStyle w:val="ConsPlusNormal"/>
              <w:jc w:val="center"/>
            </w:pPr>
            <w:r>
              <w:t>187 413 720,90</w:t>
            </w:r>
          </w:p>
        </w:tc>
        <w:tc>
          <w:tcPr>
            <w:tcW w:w="1928" w:type="dxa"/>
          </w:tcPr>
          <w:p w:rsidR="00FC25F7" w:rsidRDefault="00FC25F7" w:rsidP="009E24ED">
            <w:pPr>
              <w:pStyle w:val="ConsPlusNormal"/>
              <w:jc w:val="center"/>
            </w:pPr>
            <w:r>
              <w:t>185 539 583,60</w:t>
            </w:r>
          </w:p>
        </w:tc>
        <w:tc>
          <w:tcPr>
            <w:tcW w:w="1587" w:type="dxa"/>
          </w:tcPr>
          <w:p w:rsidR="00FC25F7" w:rsidRDefault="00FC25F7" w:rsidP="0028658E">
            <w:pPr>
              <w:pStyle w:val="ConsPlusNormal"/>
              <w:jc w:val="center"/>
            </w:pPr>
            <w:r>
              <w:t>1 874 137,30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r w:rsidR="00FC25F7" w:rsidTr="00AF10D8">
        <w:tc>
          <w:tcPr>
            <w:tcW w:w="567" w:type="dxa"/>
          </w:tcPr>
          <w:p w:rsidR="00FC25F7" w:rsidRDefault="00FC25F7" w:rsidP="009E24ED">
            <w:pPr>
              <w:pStyle w:val="ConsPlusNormal"/>
              <w:jc w:val="center"/>
            </w:pPr>
            <w:r>
              <w:t>1.</w:t>
            </w:r>
          </w:p>
        </w:tc>
        <w:tc>
          <w:tcPr>
            <w:tcW w:w="3345" w:type="dxa"/>
          </w:tcPr>
          <w:p w:rsidR="00FC25F7" w:rsidRDefault="00FC25F7">
            <w:pPr>
              <w:pStyle w:val="ConsPlusNormal"/>
            </w:pPr>
            <w:r>
              <w:t>Итого по Шальскому сельскому поселению (Пудожский муниципальный район)</w:t>
            </w:r>
          </w:p>
        </w:tc>
        <w:tc>
          <w:tcPr>
            <w:tcW w:w="747" w:type="dxa"/>
          </w:tcPr>
          <w:p w:rsidR="00FC25F7" w:rsidRDefault="00FC25F7">
            <w:pPr>
              <w:pStyle w:val="ConsPlusNormal"/>
              <w:jc w:val="center"/>
            </w:pPr>
            <w:r>
              <w:t>222</w:t>
            </w:r>
          </w:p>
        </w:tc>
        <w:tc>
          <w:tcPr>
            <w:tcW w:w="746" w:type="dxa"/>
          </w:tcPr>
          <w:p w:rsidR="00FC25F7" w:rsidRDefault="00FC25F7">
            <w:pPr>
              <w:pStyle w:val="ConsPlusNormal"/>
              <w:jc w:val="center"/>
            </w:pPr>
            <w:r>
              <w:t>119</w:t>
            </w:r>
          </w:p>
        </w:tc>
        <w:tc>
          <w:tcPr>
            <w:tcW w:w="747" w:type="dxa"/>
          </w:tcPr>
          <w:p w:rsidR="00FC25F7" w:rsidRDefault="00FC25F7">
            <w:pPr>
              <w:pStyle w:val="ConsPlusNormal"/>
              <w:jc w:val="center"/>
            </w:pPr>
            <w:r>
              <w:t>42</w:t>
            </w:r>
          </w:p>
        </w:tc>
        <w:tc>
          <w:tcPr>
            <w:tcW w:w="746" w:type="dxa"/>
          </w:tcPr>
          <w:p w:rsidR="00FC25F7" w:rsidRDefault="00FC25F7">
            <w:pPr>
              <w:pStyle w:val="ConsPlusNormal"/>
              <w:jc w:val="center"/>
            </w:pPr>
            <w:r>
              <w:t>77</w:t>
            </w:r>
          </w:p>
        </w:tc>
        <w:tc>
          <w:tcPr>
            <w:tcW w:w="1304" w:type="dxa"/>
          </w:tcPr>
          <w:p w:rsidR="00FC25F7" w:rsidRDefault="00FC25F7">
            <w:pPr>
              <w:pStyle w:val="ConsPlusNormal"/>
              <w:jc w:val="center"/>
            </w:pPr>
            <w:r>
              <w:t>4 668,42</w:t>
            </w:r>
          </w:p>
        </w:tc>
        <w:tc>
          <w:tcPr>
            <w:tcW w:w="1304" w:type="dxa"/>
          </w:tcPr>
          <w:p w:rsidR="00FC25F7" w:rsidRDefault="00FC25F7">
            <w:pPr>
              <w:pStyle w:val="ConsPlusNormal"/>
              <w:jc w:val="center"/>
            </w:pPr>
            <w:r>
              <w:t>1 639,03</w:t>
            </w:r>
          </w:p>
        </w:tc>
        <w:tc>
          <w:tcPr>
            <w:tcW w:w="1247" w:type="dxa"/>
          </w:tcPr>
          <w:p w:rsidR="00FC25F7" w:rsidRDefault="00FC25F7">
            <w:pPr>
              <w:pStyle w:val="ConsPlusNormal"/>
              <w:jc w:val="center"/>
            </w:pPr>
            <w:r>
              <w:t>3 029,39</w:t>
            </w:r>
          </w:p>
        </w:tc>
        <w:tc>
          <w:tcPr>
            <w:tcW w:w="1928" w:type="dxa"/>
          </w:tcPr>
          <w:p w:rsidR="00FC25F7" w:rsidRDefault="00FC25F7">
            <w:pPr>
              <w:pStyle w:val="ConsPlusNormal"/>
              <w:jc w:val="center"/>
            </w:pPr>
            <w:r>
              <w:t>187 413 720,90</w:t>
            </w:r>
          </w:p>
        </w:tc>
        <w:tc>
          <w:tcPr>
            <w:tcW w:w="1928" w:type="dxa"/>
          </w:tcPr>
          <w:p w:rsidR="00FC25F7" w:rsidRDefault="00FC25F7">
            <w:pPr>
              <w:pStyle w:val="ConsPlusNormal"/>
              <w:jc w:val="center"/>
            </w:pPr>
            <w:r>
              <w:t>185 539 583,60</w:t>
            </w:r>
          </w:p>
        </w:tc>
        <w:tc>
          <w:tcPr>
            <w:tcW w:w="1587" w:type="dxa"/>
          </w:tcPr>
          <w:p w:rsidR="00FC25F7" w:rsidRDefault="00FC25F7">
            <w:pPr>
              <w:pStyle w:val="ConsPlusNormal"/>
              <w:jc w:val="center"/>
            </w:pPr>
            <w:r>
              <w:t>1 874 137,30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r w:rsidR="00FC25F7" w:rsidTr="00AF10D8">
        <w:tc>
          <w:tcPr>
            <w:tcW w:w="567" w:type="dxa"/>
          </w:tcPr>
          <w:p w:rsidR="00FC25F7" w:rsidRDefault="00FC25F7">
            <w:pPr>
              <w:pStyle w:val="ConsPlusNormal"/>
            </w:pPr>
          </w:p>
        </w:tc>
        <w:tc>
          <w:tcPr>
            <w:tcW w:w="3345" w:type="dxa"/>
          </w:tcPr>
          <w:p w:rsidR="00FC25F7" w:rsidRDefault="00FC25F7">
            <w:pPr>
              <w:pStyle w:val="ConsPlusNormal"/>
            </w:pPr>
            <w:r>
              <w:t>Всего по этапу 2024 года</w:t>
            </w:r>
          </w:p>
        </w:tc>
        <w:tc>
          <w:tcPr>
            <w:tcW w:w="747" w:type="dxa"/>
          </w:tcPr>
          <w:p w:rsidR="00FC25F7" w:rsidRDefault="00FC25F7" w:rsidP="009E24ED">
            <w:pPr>
              <w:pStyle w:val="ConsPlusNormal"/>
              <w:jc w:val="center"/>
            </w:pPr>
            <w:r>
              <w:t>153</w:t>
            </w:r>
          </w:p>
        </w:tc>
        <w:tc>
          <w:tcPr>
            <w:tcW w:w="746" w:type="dxa"/>
          </w:tcPr>
          <w:p w:rsidR="00FC25F7" w:rsidRDefault="00FC25F7">
            <w:pPr>
              <w:pStyle w:val="ConsPlusNormal"/>
              <w:jc w:val="center"/>
            </w:pPr>
            <w:r>
              <w:t>86</w:t>
            </w:r>
          </w:p>
        </w:tc>
        <w:tc>
          <w:tcPr>
            <w:tcW w:w="747" w:type="dxa"/>
          </w:tcPr>
          <w:p w:rsidR="00FC25F7" w:rsidRDefault="00FC25F7">
            <w:pPr>
              <w:pStyle w:val="ConsPlusNormal"/>
              <w:jc w:val="center"/>
            </w:pPr>
            <w:r>
              <w:t>9</w:t>
            </w:r>
          </w:p>
        </w:tc>
        <w:tc>
          <w:tcPr>
            <w:tcW w:w="746" w:type="dxa"/>
          </w:tcPr>
          <w:p w:rsidR="00FC25F7" w:rsidRDefault="00FC25F7">
            <w:pPr>
              <w:pStyle w:val="ConsPlusNormal"/>
              <w:jc w:val="center"/>
            </w:pPr>
            <w:r>
              <w:t>77</w:t>
            </w:r>
          </w:p>
        </w:tc>
        <w:tc>
          <w:tcPr>
            <w:tcW w:w="1304" w:type="dxa"/>
          </w:tcPr>
          <w:p w:rsidR="00FC25F7" w:rsidRDefault="00FC25F7" w:rsidP="009E24ED">
            <w:pPr>
              <w:pStyle w:val="ConsPlusNormal"/>
              <w:jc w:val="center"/>
            </w:pPr>
            <w:r>
              <w:t>3 717,40</w:t>
            </w:r>
          </w:p>
        </w:tc>
        <w:tc>
          <w:tcPr>
            <w:tcW w:w="1304" w:type="dxa"/>
          </w:tcPr>
          <w:p w:rsidR="00FC25F7" w:rsidRDefault="00FC25F7" w:rsidP="001D0572">
            <w:pPr>
              <w:pStyle w:val="ConsPlusNormal"/>
              <w:jc w:val="center"/>
            </w:pPr>
            <w:r>
              <w:t>405,90</w:t>
            </w:r>
          </w:p>
        </w:tc>
        <w:tc>
          <w:tcPr>
            <w:tcW w:w="1247" w:type="dxa"/>
          </w:tcPr>
          <w:p w:rsidR="00FC25F7" w:rsidRDefault="00FC25F7" w:rsidP="001D0572">
            <w:pPr>
              <w:pStyle w:val="ConsPlusNormal"/>
              <w:jc w:val="center"/>
            </w:pPr>
            <w:r>
              <w:t>3 311,50</w:t>
            </w:r>
          </w:p>
        </w:tc>
        <w:tc>
          <w:tcPr>
            <w:tcW w:w="1928" w:type="dxa"/>
          </w:tcPr>
          <w:p w:rsidR="00FC25F7" w:rsidRDefault="00FC25F7" w:rsidP="00480D05">
            <w:pPr>
              <w:pStyle w:val="ConsPlusNormal"/>
              <w:jc w:val="center"/>
            </w:pPr>
            <w:r>
              <w:t>149 235 023,00</w:t>
            </w:r>
          </w:p>
        </w:tc>
        <w:tc>
          <w:tcPr>
            <w:tcW w:w="1928" w:type="dxa"/>
          </w:tcPr>
          <w:p w:rsidR="00FC25F7" w:rsidRDefault="00FC25F7" w:rsidP="00480D05">
            <w:pPr>
              <w:pStyle w:val="ConsPlusNormal"/>
              <w:jc w:val="center"/>
            </w:pPr>
            <w:r>
              <w:t>147 742 676,70</w:t>
            </w:r>
          </w:p>
        </w:tc>
        <w:tc>
          <w:tcPr>
            <w:tcW w:w="1587" w:type="dxa"/>
          </w:tcPr>
          <w:p w:rsidR="00FC25F7" w:rsidRDefault="00FC25F7" w:rsidP="0028658E">
            <w:pPr>
              <w:pStyle w:val="ConsPlusNormal"/>
              <w:jc w:val="center"/>
            </w:pPr>
            <w:r>
              <w:t>1 492 350,30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r w:rsidR="00FC25F7" w:rsidTr="00AF10D8">
        <w:tc>
          <w:tcPr>
            <w:tcW w:w="567" w:type="dxa"/>
          </w:tcPr>
          <w:p w:rsidR="00FC25F7" w:rsidRDefault="00FC25F7">
            <w:pPr>
              <w:pStyle w:val="ConsPlusNormal"/>
              <w:jc w:val="center"/>
            </w:pPr>
            <w:r>
              <w:t>1.</w:t>
            </w:r>
          </w:p>
        </w:tc>
        <w:tc>
          <w:tcPr>
            <w:tcW w:w="3345" w:type="dxa"/>
          </w:tcPr>
          <w:p w:rsidR="00FC25F7" w:rsidRDefault="00FC25F7">
            <w:pPr>
              <w:pStyle w:val="ConsPlusNormal"/>
            </w:pPr>
            <w:r>
              <w:t>Итого по Авдеевскому сельскому поселению (Пудожский муниципальный район)</w:t>
            </w:r>
          </w:p>
        </w:tc>
        <w:tc>
          <w:tcPr>
            <w:tcW w:w="747" w:type="dxa"/>
          </w:tcPr>
          <w:p w:rsidR="00FC25F7" w:rsidRDefault="00FC25F7">
            <w:pPr>
              <w:pStyle w:val="ConsPlusNormal"/>
              <w:jc w:val="center"/>
            </w:pPr>
            <w:r>
              <w:t>114</w:t>
            </w:r>
          </w:p>
        </w:tc>
        <w:tc>
          <w:tcPr>
            <w:tcW w:w="746" w:type="dxa"/>
          </w:tcPr>
          <w:p w:rsidR="00FC25F7" w:rsidRDefault="00FC25F7">
            <w:pPr>
              <w:pStyle w:val="ConsPlusNormal"/>
              <w:jc w:val="center"/>
            </w:pPr>
            <w:r>
              <w:t>46</w:t>
            </w:r>
          </w:p>
        </w:tc>
        <w:tc>
          <w:tcPr>
            <w:tcW w:w="747" w:type="dxa"/>
          </w:tcPr>
          <w:p w:rsidR="00FC25F7" w:rsidRDefault="00FC25F7">
            <w:pPr>
              <w:pStyle w:val="ConsPlusNormal"/>
              <w:jc w:val="center"/>
            </w:pPr>
            <w:r>
              <w:t>1</w:t>
            </w:r>
          </w:p>
        </w:tc>
        <w:tc>
          <w:tcPr>
            <w:tcW w:w="746" w:type="dxa"/>
          </w:tcPr>
          <w:p w:rsidR="00FC25F7" w:rsidRDefault="00FC25F7">
            <w:pPr>
              <w:pStyle w:val="ConsPlusNormal"/>
              <w:jc w:val="center"/>
            </w:pPr>
            <w:r>
              <w:t>45</w:t>
            </w:r>
          </w:p>
        </w:tc>
        <w:tc>
          <w:tcPr>
            <w:tcW w:w="1304" w:type="dxa"/>
          </w:tcPr>
          <w:p w:rsidR="00FC25F7" w:rsidRDefault="00FC25F7">
            <w:pPr>
              <w:pStyle w:val="ConsPlusNormal"/>
              <w:jc w:val="center"/>
            </w:pPr>
            <w:r>
              <w:t>2 119,30</w:t>
            </w:r>
          </w:p>
        </w:tc>
        <w:tc>
          <w:tcPr>
            <w:tcW w:w="1304" w:type="dxa"/>
          </w:tcPr>
          <w:p w:rsidR="00FC25F7" w:rsidRDefault="00FC25F7">
            <w:pPr>
              <w:pStyle w:val="ConsPlusNormal"/>
              <w:jc w:val="center"/>
            </w:pPr>
            <w:r>
              <w:t>45,40</w:t>
            </w:r>
          </w:p>
        </w:tc>
        <w:tc>
          <w:tcPr>
            <w:tcW w:w="1247" w:type="dxa"/>
          </w:tcPr>
          <w:p w:rsidR="00FC25F7" w:rsidRDefault="00FC25F7">
            <w:pPr>
              <w:pStyle w:val="ConsPlusNormal"/>
              <w:jc w:val="center"/>
            </w:pPr>
            <w:r>
              <w:t>2 073,90</w:t>
            </w:r>
          </w:p>
        </w:tc>
        <w:tc>
          <w:tcPr>
            <w:tcW w:w="1928" w:type="dxa"/>
          </w:tcPr>
          <w:p w:rsidR="00FC25F7" w:rsidRDefault="00FC25F7">
            <w:pPr>
              <w:pStyle w:val="ConsPlusNormal"/>
              <w:jc w:val="center"/>
            </w:pPr>
            <w:r>
              <w:t>85 079 298,50</w:t>
            </w:r>
          </w:p>
        </w:tc>
        <w:tc>
          <w:tcPr>
            <w:tcW w:w="1928" w:type="dxa"/>
          </w:tcPr>
          <w:p w:rsidR="00FC25F7" w:rsidRDefault="00FC25F7">
            <w:pPr>
              <w:pStyle w:val="ConsPlusNormal"/>
              <w:jc w:val="center"/>
            </w:pPr>
            <w:r>
              <w:t>84 228 505,50</w:t>
            </w:r>
          </w:p>
        </w:tc>
        <w:tc>
          <w:tcPr>
            <w:tcW w:w="1587" w:type="dxa"/>
          </w:tcPr>
          <w:p w:rsidR="00FC25F7" w:rsidRDefault="00FC25F7">
            <w:pPr>
              <w:pStyle w:val="ConsPlusNormal"/>
              <w:jc w:val="center"/>
            </w:pPr>
            <w:r>
              <w:t>850 793,00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r w:rsidR="00FC25F7" w:rsidTr="00AF10D8">
        <w:tc>
          <w:tcPr>
            <w:tcW w:w="567" w:type="dxa"/>
          </w:tcPr>
          <w:p w:rsidR="00FC25F7" w:rsidRDefault="00FC25F7">
            <w:pPr>
              <w:pStyle w:val="ConsPlusNormal"/>
              <w:jc w:val="center"/>
            </w:pPr>
            <w:r>
              <w:t>2.</w:t>
            </w:r>
          </w:p>
        </w:tc>
        <w:tc>
          <w:tcPr>
            <w:tcW w:w="3345" w:type="dxa"/>
          </w:tcPr>
          <w:p w:rsidR="00FC25F7" w:rsidRDefault="00FC25F7">
            <w:pPr>
              <w:pStyle w:val="ConsPlusNormal"/>
            </w:pPr>
            <w:r>
              <w:t>Итого по Кубовскому сельскому поселению (Пудожский муниципальный район)</w:t>
            </w:r>
          </w:p>
        </w:tc>
        <w:tc>
          <w:tcPr>
            <w:tcW w:w="747" w:type="dxa"/>
          </w:tcPr>
          <w:p w:rsidR="00FC25F7" w:rsidRDefault="00FC25F7">
            <w:pPr>
              <w:pStyle w:val="ConsPlusNormal"/>
              <w:jc w:val="center"/>
            </w:pPr>
            <w:r>
              <w:t>2</w:t>
            </w:r>
          </w:p>
        </w:tc>
        <w:tc>
          <w:tcPr>
            <w:tcW w:w="746" w:type="dxa"/>
          </w:tcPr>
          <w:p w:rsidR="00FC25F7" w:rsidRDefault="00FC25F7">
            <w:pPr>
              <w:pStyle w:val="ConsPlusNormal"/>
              <w:jc w:val="center"/>
            </w:pPr>
            <w:r>
              <w:t>2</w:t>
            </w:r>
          </w:p>
        </w:tc>
        <w:tc>
          <w:tcPr>
            <w:tcW w:w="747" w:type="dxa"/>
          </w:tcPr>
          <w:p w:rsidR="00FC25F7" w:rsidRDefault="00FC25F7">
            <w:pPr>
              <w:pStyle w:val="ConsPlusNormal"/>
              <w:jc w:val="center"/>
            </w:pPr>
            <w:r>
              <w:t>0</w:t>
            </w:r>
          </w:p>
        </w:tc>
        <w:tc>
          <w:tcPr>
            <w:tcW w:w="746" w:type="dxa"/>
          </w:tcPr>
          <w:p w:rsidR="00FC25F7" w:rsidRDefault="00FC25F7">
            <w:pPr>
              <w:pStyle w:val="ConsPlusNormal"/>
              <w:jc w:val="center"/>
            </w:pPr>
            <w:r>
              <w:t>2</w:t>
            </w:r>
          </w:p>
        </w:tc>
        <w:tc>
          <w:tcPr>
            <w:tcW w:w="1304" w:type="dxa"/>
          </w:tcPr>
          <w:p w:rsidR="00FC25F7" w:rsidRDefault="00FC25F7">
            <w:pPr>
              <w:pStyle w:val="ConsPlusNormal"/>
              <w:jc w:val="center"/>
            </w:pPr>
            <w:r>
              <w:t>109,00</w:t>
            </w:r>
          </w:p>
        </w:tc>
        <w:tc>
          <w:tcPr>
            <w:tcW w:w="1304" w:type="dxa"/>
          </w:tcPr>
          <w:p w:rsidR="00FC25F7" w:rsidRDefault="00FC25F7">
            <w:pPr>
              <w:pStyle w:val="ConsPlusNormal"/>
              <w:jc w:val="center"/>
            </w:pPr>
            <w:r>
              <w:t>0,00</w:t>
            </w:r>
          </w:p>
        </w:tc>
        <w:tc>
          <w:tcPr>
            <w:tcW w:w="1247" w:type="dxa"/>
          </w:tcPr>
          <w:p w:rsidR="00FC25F7" w:rsidRDefault="00FC25F7">
            <w:pPr>
              <w:pStyle w:val="ConsPlusNormal"/>
              <w:jc w:val="center"/>
            </w:pPr>
            <w:r>
              <w:t>109,00</w:t>
            </w:r>
          </w:p>
        </w:tc>
        <w:tc>
          <w:tcPr>
            <w:tcW w:w="1928" w:type="dxa"/>
          </w:tcPr>
          <w:p w:rsidR="00FC25F7" w:rsidRDefault="00FC25F7">
            <w:pPr>
              <w:pStyle w:val="ConsPlusNormal"/>
              <w:jc w:val="center"/>
            </w:pPr>
            <w:r>
              <w:t>4 375 805,00</w:t>
            </w:r>
          </w:p>
        </w:tc>
        <w:tc>
          <w:tcPr>
            <w:tcW w:w="1928" w:type="dxa"/>
          </w:tcPr>
          <w:p w:rsidR="00FC25F7" w:rsidRDefault="00FC25F7">
            <w:pPr>
              <w:pStyle w:val="ConsPlusNormal"/>
              <w:jc w:val="center"/>
            </w:pPr>
            <w:r>
              <w:t>4 332 046,90</w:t>
            </w:r>
          </w:p>
        </w:tc>
        <w:tc>
          <w:tcPr>
            <w:tcW w:w="1587" w:type="dxa"/>
          </w:tcPr>
          <w:p w:rsidR="00FC25F7" w:rsidRDefault="00FC25F7">
            <w:pPr>
              <w:pStyle w:val="ConsPlusNormal"/>
              <w:jc w:val="center"/>
            </w:pPr>
            <w:r>
              <w:t>43 758,10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r w:rsidR="00FC25F7" w:rsidTr="00AF10D8">
        <w:tc>
          <w:tcPr>
            <w:tcW w:w="567" w:type="dxa"/>
          </w:tcPr>
          <w:p w:rsidR="00FC25F7" w:rsidRDefault="00FC25F7">
            <w:pPr>
              <w:pStyle w:val="ConsPlusNormal"/>
              <w:jc w:val="center"/>
            </w:pPr>
            <w:r>
              <w:t>3.</w:t>
            </w:r>
          </w:p>
        </w:tc>
        <w:tc>
          <w:tcPr>
            <w:tcW w:w="3345" w:type="dxa"/>
          </w:tcPr>
          <w:p w:rsidR="00FC25F7" w:rsidRDefault="00FC25F7">
            <w:pPr>
              <w:pStyle w:val="ConsPlusNormal"/>
            </w:pPr>
            <w:r>
              <w:t>Итого по Пудожскому городскому поселению (Пудожский муниципальный район)</w:t>
            </w:r>
          </w:p>
        </w:tc>
        <w:tc>
          <w:tcPr>
            <w:tcW w:w="747" w:type="dxa"/>
          </w:tcPr>
          <w:p w:rsidR="00FC25F7" w:rsidRDefault="00FC25F7">
            <w:pPr>
              <w:pStyle w:val="ConsPlusNormal"/>
              <w:jc w:val="center"/>
            </w:pPr>
            <w:r>
              <w:t>37</w:t>
            </w:r>
          </w:p>
        </w:tc>
        <w:tc>
          <w:tcPr>
            <w:tcW w:w="746" w:type="dxa"/>
          </w:tcPr>
          <w:p w:rsidR="00FC25F7" w:rsidRDefault="00FC25F7">
            <w:pPr>
              <w:pStyle w:val="ConsPlusNormal"/>
              <w:jc w:val="center"/>
            </w:pPr>
            <w:r>
              <w:t>38</w:t>
            </w:r>
          </w:p>
        </w:tc>
        <w:tc>
          <w:tcPr>
            <w:tcW w:w="747" w:type="dxa"/>
          </w:tcPr>
          <w:p w:rsidR="00FC25F7" w:rsidRDefault="00FC25F7">
            <w:pPr>
              <w:pStyle w:val="ConsPlusNormal"/>
              <w:jc w:val="center"/>
            </w:pPr>
            <w:r>
              <w:t>8</w:t>
            </w:r>
          </w:p>
        </w:tc>
        <w:tc>
          <w:tcPr>
            <w:tcW w:w="746" w:type="dxa"/>
          </w:tcPr>
          <w:p w:rsidR="00FC25F7" w:rsidRDefault="00FC25F7">
            <w:pPr>
              <w:pStyle w:val="ConsPlusNormal"/>
              <w:jc w:val="center"/>
            </w:pPr>
            <w:r>
              <w:t>30</w:t>
            </w:r>
          </w:p>
        </w:tc>
        <w:tc>
          <w:tcPr>
            <w:tcW w:w="1304" w:type="dxa"/>
          </w:tcPr>
          <w:p w:rsidR="00FC25F7" w:rsidRDefault="00FC25F7">
            <w:pPr>
              <w:pStyle w:val="ConsPlusNormal"/>
              <w:jc w:val="center"/>
            </w:pPr>
            <w:r>
              <w:t>1 489,10</w:t>
            </w:r>
          </w:p>
        </w:tc>
        <w:tc>
          <w:tcPr>
            <w:tcW w:w="1304" w:type="dxa"/>
          </w:tcPr>
          <w:p w:rsidR="00FC25F7" w:rsidRDefault="00FC25F7">
            <w:pPr>
              <w:pStyle w:val="ConsPlusNormal"/>
              <w:jc w:val="center"/>
            </w:pPr>
            <w:r>
              <w:t>360,50</w:t>
            </w:r>
          </w:p>
        </w:tc>
        <w:tc>
          <w:tcPr>
            <w:tcW w:w="1247" w:type="dxa"/>
          </w:tcPr>
          <w:p w:rsidR="00FC25F7" w:rsidRDefault="00FC25F7">
            <w:pPr>
              <w:pStyle w:val="ConsPlusNormal"/>
              <w:jc w:val="center"/>
            </w:pPr>
            <w:r>
              <w:t>1 128,60</w:t>
            </w:r>
          </w:p>
        </w:tc>
        <w:tc>
          <w:tcPr>
            <w:tcW w:w="1928" w:type="dxa"/>
          </w:tcPr>
          <w:p w:rsidR="00FC25F7" w:rsidRDefault="00FC25F7">
            <w:pPr>
              <w:pStyle w:val="ConsPlusNormal"/>
              <w:jc w:val="center"/>
            </w:pPr>
            <w:r>
              <w:t>59 779 919,50</w:t>
            </w:r>
          </w:p>
        </w:tc>
        <w:tc>
          <w:tcPr>
            <w:tcW w:w="1928" w:type="dxa"/>
          </w:tcPr>
          <w:p w:rsidR="00FC25F7" w:rsidRDefault="00FC25F7">
            <w:pPr>
              <w:pStyle w:val="ConsPlusNormal"/>
              <w:jc w:val="center"/>
            </w:pPr>
            <w:r>
              <w:t>59 182 120,30</w:t>
            </w:r>
          </w:p>
        </w:tc>
        <w:tc>
          <w:tcPr>
            <w:tcW w:w="1587" w:type="dxa"/>
          </w:tcPr>
          <w:p w:rsidR="00FC25F7" w:rsidRDefault="00FC25F7">
            <w:pPr>
              <w:pStyle w:val="ConsPlusNormal"/>
              <w:jc w:val="center"/>
            </w:pPr>
            <w:r>
              <w:t>597 799,20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c>
          <w:tcPr>
            <w:tcW w:w="747" w:type="dxa"/>
          </w:tcPr>
          <w:p w:rsidR="00FC25F7" w:rsidRDefault="00FC25F7">
            <w:pPr>
              <w:pStyle w:val="ConsPlusNormal"/>
              <w:jc w:val="center"/>
            </w:pPr>
            <w:r>
              <w:t>0,00</w:t>
            </w:r>
          </w:p>
        </w:tc>
        <w:tc>
          <w:tcPr>
            <w:tcW w:w="746" w:type="dxa"/>
          </w:tcPr>
          <w:p w:rsidR="00FC25F7" w:rsidRDefault="00FC25F7">
            <w:pPr>
              <w:pStyle w:val="ConsPlusNormal"/>
              <w:jc w:val="center"/>
            </w:pPr>
            <w:r>
              <w:t>0,00</w:t>
            </w:r>
          </w:p>
        </w:tc>
      </w:tr>
    </w:tbl>
    <w:p w:rsidR="00FC25F7" w:rsidRDefault="00FC25F7">
      <w:pPr>
        <w:sectPr w:rsidR="00FC25F7">
          <w:pgSz w:w="16838" w:h="11905" w:orient="landscape"/>
          <w:pgMar w:top="1701" w:right="1134" w:bottom="850" w:left="1134" w:header="0" w:footer="0" w:gutter="0"/>
          <w:cols w:space="720"/>
        </w:sectPr>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both"/>
      </w:pPr>
    </w:p>
    <w:p w:rsidR="00FC25F7" w:rsidRDefault="00FC25F7">
      <w:pPr>
        <w:pStyle w:val="ConsPlusNormal"/>
        <w:jc w:val="right"/>
        <w:outlineLvl w:val="0"/>
      </w:pPr>
      <w:r>
        <w:t>Приложение 4</w:t>
      </w:r>
    </w:p>
    <w:p w:rsidR="00FC25F7" w:rsidRDefault="00FC25F7">
      <w:pPr>
        <w:pStyle w:val="ConsPlusNormal"/>
        <w:jc w:val="right"/>
      </w:pPr>
      <w:r>
        <w:t>к постановлению</w:t>
      </w:r>
    </w:p>
    <w:p w:rsidR="00FC25F7" w:rsidRDefault="00FC25F7">
      <w:pPr>
        <w:pStyle w:val="ConsPlusNormal"/>
        <w:jc w:val="right"/>
      </w:pPr>
      <w:r>
        <w:t>администрации  Пудожского</w:t>
      </w:r>
    </w:p>
    <w:p w:rsidR="00FC25F7" w:rsidRDefault="00FC25F7">
      <w:pPr>
        <w:pStyle w:val="ConsPlusNormal"/>
        <w:jc w:val="right"/>
      </w:pPr>
      <w:r>
        <w:t>муниципального  района</w:t>
      </w:r>
    </w:p>
    <w:p w:rsidR="00FC25F7" w:rsidRDefault="00FC25F7">
      <w:pPr>
        <w:pStyle w:val="ConsPlusNormal"/>
        <w:jc w:val="right"/>
      </w:pPr>
      <w:r>
        <w:t>от 29.05 2019 года N 278-П</w:t>
      </w:r>
    </w:p>
    <w:p w:rsidR="00FC25F7" w:rsidRDefault="00FC25F7">
      <w:pPr>
        <w:pStyle w:val="ConsPlusNormal"/>
        <w:jc w:val="both"/>
      </w:pPr>
    </w:p>
    <w:p w:rsidR="00FC25F7" w:rsidRDefault="00FC25F7">
      <w:pPr>
        <w:pStyle w:val="ConsPlusTitle"/>
        <w:jc w:val="center"/>
      </w:pPr>
      <w:bookmarkStart w:id="5" w:name="P7707"/>
      <w:bookmarkEnd w:id="5"/>
      <w:r>
        <w:t>ПЛАНИРУЕМЫЕ ПОКАЗАТЕЛИ</w:t>
      </w:r>
    </w:p>
    <w:p w:rsidR="00FC25F7" w:rsidRDefault="00FC25F7">
      <w:pPr>
        <w:pStyle w:val="ConsPlusTitle"/>
        <w:jc w:val="center"/>
      </w:pPr>
      <w:r>
        <w:t>ПЕРЕСЕЛЕНИЯ ГРАЖДАН ИЗ АВАРИЙНОГО ЖИЛИЩНОГО ФОНДА,</w:t>
      </w:r>
    </w:p>
    <w:p w:rsidR="00FC25F7" w:rsidRDefault="00FC25F7">
      <w:pPr>
        <w:pStyle w:val="ConsPlusTitle"/>
        <w:jc w:val="center"/>
      </w:pPr>
      <w:r>
        <w:t>ПРИЗНАННОГО ТАКОВЫМ ДО 1 ЯНВАРЯ 2017 ГОДА</w:t>
      </w:r>
    </w:p>
    <w:p w:rsidR="00FC25F7" w:rsidRDefault="00FC25F7">
      <w:pPr>
        <w:pStyle w:val="ConsPlusNormal"/>
        <w:jc w:val="both"/>
      </w:pPr>
    </w:p>
    <w:tbl>
      <w:tblPr>
        <w:tblW w:w="2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3345"/>
        <w:gridCol w:w="1134"/>
        <w:gridCol w:w="1134"/>
        <w:gridCol w:w="1191"/>
        <w:gridCol w:w="1247"/>
        <w:gridCol w:w="1191"/>
        <w:gridCol w:w="1361"/>
        <w:gridCol w:w="1247"/>
        <w:gridCol w:w="1247"/>
        <w:gridCol w:w="964"/>
        <w:gridCol w:w="1134"/>
        <w:gridCol w:w="964"/>
        <w:gridCol w:w="907"/>
        <w:gridCol w:w="907"/>
        <w:gridCol w:w="964"/>
        <w:gridCol w:w="1020"/>
        <w:gridCol w:w="1020"/>
      </w:tblGrid>
      <w:tr w:rsidR="00FC25F7" w:rsidTr="00480D05">
        <w:tc>
          <w:tcPr>
            <w:tcW w:w="484" w:type="dxa"/>
            <w:vMerge w:val="restart"/>
          </w:tcPr>
          <w:p w:rsidR="00FC25F7" w:rsidRDefault="00FC25F7">
            <w:pPr>
              <w:pStyle w:val="ConsPlusNormal"/>
              <w:jc w:val="center"/>
            </w:pPr>
            <w:r>
              <w:t>N п/п</w:t>
            </w:r>
          </w:p>
        </w:tc>
        <w:tc>
          <w:tcPr>
            <w:tcW w:w="3345" w:type="dxa"/>
            <w:vMerge w:val="restart"/>
          </w:tcPr>
          <w:p w:rsidR="00FC25F7" w:rsidRDefault="00FC25F7">
            <w:pPr>
              <w:pStyle w:val="ConsPlusNormal"/>
              <w:jc w:val="center"/>
            </w:pPr>
            <w:r>
              <w:t>Муниципальное образование</w:t>
            </w:r>
          </w:p>
        </w:tc>
        <w:tc>
          <w:tcPr>
            <w:tcW w:w="9752" w:type="dxa"/>
            <w:gridSpan w:val="8"/>
          </w:tcPr>
          <w:p w:rsidR="00FC25F7" w:rsidRDefault="00FC25F7">
            <w:pPr>
              <w:pStyle w:val="ConsPlusNormal"/>
              <w:jc w:val="center"/>
            </w:pPr>
            <w:r>
              <w:t>Расселяемая площадь</w:t>
            </w:r>
          </w:p>
        </w:tc>
        <w:tc>
          <w:tcPr>
            <w:tcW w:w="7880" w:type="dxa"/>
            <w:gridSpan w:val="8"/>
          </w:tcPr>
          <w:p w:rsidR="00FC25F7" w:rsidRDefault="00FC25F7">
            <w:pPr>
              <w:pStyle w:val="ConsPlusNormal"/>
              <w:jc w:val="center"/>
            </w:pPr>
            <w:r>
              <w:t>Количество переселяемых жителей</w:t>
            </w:r>
          </w:p>
        </w:tc>
      </w:tr>
      <w:tr w:rsidR="00FC25F7" w:rsidTr="00480D05">
        <w:tc>
          <w:tcPr>
            <w:tcW w:w="484" w:type="dxa"/>
            <w:vMerge/>
          </w:tcPr>
          <w:p w:rsidR="00FC25F7" w:rsidRDefault="00FC25F7"/>
        </w:tc>
        <w:tc>
          <w:tcPr>
            <w:tcW w:w="3345" w:type="dxa"/>
            <w:vMerge/>
          </w:tcPr>
          <w:p w:rsidR="00FC25F7" w:rsidRDefault="00FC25F7"/>
        </w:tc>
        <w:tc>
          <w:tcPr>
            <w:tcW w:w="1134" w:type="dxa"/>
          </w:tcPr>
          <w:p w:rsidR="00FC25F7" w:rsidRDefault="00FC25F7">
            <w:pPr>
              <w:pStyle w:val="ConsPlusNormal"/>
              <w:jc w:val="center"/>
            </w:pPr>
            <w:r>
              <w:t>2019 г.</w:t>
            </w:r>
          </w:p>
        </w:tc>
        <w:tc>
          <w:tcPr>
            <w:tcW w:w="1134" w:type="dxa"/>
          </w:tcPr>
          <w:p w:rsidR="00FC25F7" w:rsidRDefault="00FC25F7">
            <w:pPr>
              <w:pStyle w:val="ConsPlusNormal"/>
              <w:jc w:val="center"/>
            </w:pPr>
            <w:r>
              <w:t>2020 г.</w:t>
            </w:r>
          </w:p>
        </w:tc>
        <w:tc>
          <w:tcPr>
            <w:tcW w:w="1191" w:type="dxa"/>
          </w:tcPr>
          <w:p w:rsidR="00FC25F7" w:rsidRDefault="00FC25F7">
            <w:pPr>
              <w:pStyle w:val="ConsPlusNormal"/>
              <w:jc w:val="center"/>
            </w:pPr>
            <w:r>
              <w:t>2021 г.</w:t>
            </w:r>
          </w:p>
        </w:tc>
        <w:tc>
          <w:tcPr>
            <w:tcW w:w="1247" w:type="dxa"/>
          </w:tcPr>
          <w:p w:rsidR="00FC25F7" w:rsidRDefault="00FC25F7">
            <w:pPr>
              <w:pStyle w:val="ConsPlusNormal"/>
              <w:jc w:val="center"/>
            </w:pPr>
            <w:r>
              <w:t>2022 г.</w:t>
            </w:r>
          </w:p>
        </w:tc>
        <w:tc>
          <w:tcPr>
            <w:tcW w:w="1191" w:type="dxa"/>
          </w:tcPr>
          <w:p w:rsidR="00FC25F7" w:rsidRDefault="00FC25F7">
            <w:pPr>
              <w:pStyle w:val="ConsPlusNormal"/>
              <w:jc w:val="center"/>
            </w:pPr>
            <w:r>
              <w:t>2023 г.</w:t>
            </w:r>
          </w:p>
        </w:tc>
        <w:tc>
          <w:tcPr>
            <w:tcW w:w="1361" w:type="dxa"/>
          </w:tcPr>
          <w:p w:rsidR="00FC25F7" w:rsidRDefault="00FC25F7">
            <w:pPr>
              <w:pStyle w:val="ConsPlusNormal"/>
              <w:jc w:val="center"/>
            </w:pPr>
            <w:r>
              <w:t>2024 г.</w:t>
            </w:r>
          </w:p>
        </w:tc>
        <w:tc>
          <w:tcPr>
            <w:tcW w:w="1247" w:type="dxa"/>
          </w:tcPr>
          <w:p w:rsidR="00FC25F7" w:rsidRDefault="00FC25F7">
            <w:pPr>
              <w:pStyle w:val="ConsPlusNormal"/>
              <w:jc w:val="center"/>
            </w:pPr>
            <w:r>
              <w:t>2025 г.</w:t>
            </w:r>
          </w:p>
        </w:tc>
        <w:tc>
          <w:tcPr>
            <w:tcW w:w="1247" w:type="dxa"/>
          </w:tcPr>
          <w:p w:rsidR="00FC25F7" w:rsidRDefault="00FC25F7">
            <w:pPr>
              <w:pStyle w:val="ConsPlusNormal"/>
              <w:jc w:val="center"/>
            </w:pPr>
            <w:r>
              <w:t>всего</w:t>
            </w:r>
          </w:p>
        </w:tc>
        <w:tc>
          <w:tcPr>
            <w:tcW w:w="964" w:type="dxa"/>
          </w:tcPr>
          <w:p w:rsidR="00FC25F7" w:rsidRDefault="00FC25F7">
            <w:pPr>
              <w:pStyle w:val="ConsPlusNormal"/>
              <w:jc w:val="center"/>
            </w:pPr>
            <w:r>
              <w:t>2019 г.</w:t>
            </w:r>
          </w:p>
        </w:tc>
        <w:tc>
          <w:tcPr>
            <w:tcW w:w="1134" w:type="dxa"/>
          </w:tcPr>
          <w:p w:rsidR="00FC25F7" w:rsidRDefault="00FC25F7">
            <w:pPr>
              <w:pStyle w:val="ConsPlusNormal"/>
              <w:jc w:val="center"/>
            </w:pPr>
            <w:r>
              <w:t>2020 г.</w:t>
            </w:r>
          </w:p>
        </w:tc>
        <w:tc>
          <w:tcPr>
            <w:tcW w:w="964" w:type="dxa"/>
          </w:tcPr>
          <w:p w:rsidR="00FC25F7" w:rsidRDefault="00FC25F7">
            <w:pPr>
              <w:pStyle w:val="ConsPlusNormal"/>
              <w:jc w:val="center"/>
            </w:pPr>
            <w:r>
              <w:t>2021 г.</w:t>
            </w:r>
          </w:p>
        </w:tc>
        <w:tc>
          <w:tcPr>
            <w:tcW w:w="907" w:type="dxa"/>
          </w:tcPr>
          <w:p w:rsidR="00FC25F7" w:rsidRDefault="00FC25F7">
            <w:pPr>
              <w:pStyle w:val="ConsPlusNormal"/>
              <w:jc w:val="center"/>
            </w:pPr>
            <w:r>
              <w:t>2022 г.</w:t>
            </w:r>
          </w:p>
        </w:tc>
        <w:tc>
          <w:tcPr>
            <w:tcW w:w="907" w:type="dxa"/>
          </w:tcPr>
          <w:p w:rsidR="00FC25F7" w:rsidRDefault="00FC25F7">
            <w:pPr>
              <w:pStyle w:val="ConsPlusNormal"/>
              <w:jc w:val="center"/>
            </w:pPr>
            <w:r>
              <w:t>2023 г.</w:t>
            </w:r>
          </w:p>
        </w:tc>
        <w:tc>
          <w:tcPr>
            <w:tcW w:w="964" w:type="dxa"/>
          </w:tcPr>
          <w:p w:rsidR="00FC25F7" w:rsidRDefault="00FC25F7">
            <w:pPr>
              <w:pStyle w:val="ConsPlusNormal"/>
              <w:jc w:val="center"/>
            </w:pPr>
            <w:r>
              <w:t>2024 г.</w:t>
            </w:r>
          </w:p>
        </w:tc>
        <w:tc>
          <w:tcPr>
            <w:tcW w:w="1020" w:type="dxa"/>
          </w:tcPr>
          <w:p w:rsidR="00FC25F7" w:rsidRDefault="00FC25F7">
            <w:pPr>
              <w:pStyle w:val="ConsPlusNormal"/>
              <w:jc w:val="center"/>
            </w:pPr>
            <w:r>
              <w:t>2025 г.</w:t>
            </w:r>
          </w:p>
        </w:tc>
        <w:tc>
          <w:tcPr>
            <w:tcW w:w="1020" w:type="dxa"/>
          </w:tcPr>
          <w:p w:rsidR="00FC25F7" w:rsidRDefault="00FC25F7">
            <w:pPr>
              <w:pStyle w:val="ConsPlusNormal"/>
              <w:jc w:val="center"/>
            </w:pPr>
            <w:r>
              <w:t>всего</w:t>
            </w:r>
          </w:p>
        </w:tc>
      </w:tr>
      <w:tr w:rsidR="00FC25F7" w:rsidTr="00480D05">
        <w:tc>
          <w:tcPr>
            <w:tcW w:w="484" w:type="dxa"/>
            <w:vMerge/>
          </w:tcPr>
          <w:p w:rsidR="00FC25F7" w:rsidRDefault="00FC25F7"/>
        </w:tc>
        <w:tc>
          <w:tcPr>
            <w:tcW w:w="3345" w:type="dxa"/>
            <w:vMerge/>
          </w:tcPr>
          <w:p w:rsidR="00FC25F7" w:rsidRDefault="00FC25F7"/>
        </w:tc>
        <w:tc>
          <w:tcPr>
            <w:tcW w:w="1134" w:type="dxa"/>
          </w:tcPr>
          <w:p w:rsidR="00FC25F7" w:rsidRDefault="00FC25F7">
            <w:pPr>
              <w:pStyle w:val="ConsPlusNormal"/>
              <w:jc w:val="center"/>
            </w:pPr>
            <w:r>
              <w:t>кв. м</w:t>
            </w:r>
          </w:p>
        </w:tc>
        <w:tc>
          <w:tcPr>
            <w:tcW w:w="1134" w:type="dxa"/>
          </w:tcPr>
          <w:p w:rsidR="00FC25F7" w:rsidRDefault="00FC25F7">
            <w:pPr>
              <w:pStyle w:val="ConsPlusNormal"/>
              <w:jc w:val="center"/>
            </w:pPr>
            <w:r>
              <w:t>кв. м</w:t>
            </w:r>
          </w:p>
        </w:tc>
        <w:tc>
          <w:tcPr>
            <w:tcW w:w="1191" w:type="dxa"/>
          </w:tcPr>
          <w:p w:rsidR="00FC25F7" w:rsidRDefault="00FC25F7">
            <w:pPr>
              <w:pStyle w:val="ConsPlusNormal"/>
              <w:jc w:val="center"/>
            </w:pPr>
            <w:r>
              <w:t>кв. м</w:t>
            </w:r>
          </w:p>
        </w:tc>
        <w:tc>
          <w:tcPr>
            <w:tcW w:w="1247" w:type="dxa"/>
          </w:tcPr>
          <w:p w:rsidR="00FC25F7" w:rsidRDefault="00FC25F7">
            <w:pPr>
              <w:pStyle w:val="ConsPlusNormal"/>
              <w:jc w:val="center"/>
            </w:pPr>
            <w:r>
              <w:t>кв. м</w:t>
            </w:r>
          </w:p>
        </w:tc>
        <w:tc>
          <w:tcPr>
            <w:tcW w:w="1191" w:type="dxa"/>
          </w:tcPr>
          <w:p w:rsidR="00FC25F7" w:rsidRDefault="00FC25F7">
            <w:pPr>
              <w:pStyle w:val="ConsPlusNormal"/>
              <w:jc w:val="center"/>
            </w:pPr>
            <w:r>
              <w:t>кв. м</w:t>
            </w:r>
          </w:p>
        </w:tc>
        <w:tc>
          <w:tcPr>
            <w:tcW w:w="1361" w:type="dxa"/>
          </w:tcPr>
          <w:p w:rsidR="00FC25F7" w:rsidRDefault="00FC25F7">
            <w:pPr>
              <w:pStyle w:val="ConsPlusNormal"/>
              <w:jc w:val="center"/>
            </w:pPr>
            <w:r>
              <w:t>кв. м</w:t>
            </w:r>
          </w:p>
        </w:tc>
        <w:tc>
          <w:tcPr>
            <w:tcW w:w="1247" w:type="dxa"/>
          </w:tcPr>
          <w:p w:rsidR="00FC25F7" w:rsidRDefault="00FC25F7">
            <w:pPr>
              <w:pStyle w:val="ConsPlusNormal"/>
              <w:jc w:val="center"/>
            </w:pPr>
            <w:r>
              <w:t>кв. м</w:t>
            </w:r>
          </w:p>
        </w:tc>
        <w:tc>
          <w:tcPr>
            <w:tcW w:w="1247" w:type="dxa"/>
          </w:tcPr>
          <w:p w:rsidR="00FC25F7" w:rsidRDefault="00FC25F7">
            <w:pPr>
              <w:pStyle w:val="ConsPlusNormal"/>
              <w:jc w:val="center"/>
            </w:pPr>
            <w:r>
              <w:t>кв. м</w:t>
            </w:r>
          </w:p>
        </w:tc>
        <w:tc>
          <w:tcPr>
            <w:tcW w:w="964" w:type="dxa"/>
          </w:tcPr>
          <w:p w:rsidR="00FC25F7" w:rsidRDefault="00FC25F7">
            <w:pPr>
              <w:pStyle w:val="ConsPlusNormal"/>
              <w:jc w:val="center"/>
            </w:pPr>
            <w:r>
              <w:t>чел.</w:t>
            </w:r>
          </w:p>
        </w:tc>
        <w:tc>
          <w:tcPr>
            <w:tcW w:w="1134" w:type="dxa"/>
          </w:tcPr>
          <w:p w:rsidR="00FC25F7" w:rsidRDefault="00FC25F7">
            <w:pPr>
              <w:pStyle w:val="ConsPlusNormal"/>
              <w:jc w:val="center"/>
            </w:pPr>
            <w:r>
              <w:t>чел.</w:t>
            </w:r>
          </w:p>
        </w:tc>
        <w:tc>
          <w:tcPr>
            <w:tcW w:w="964" w:type="dxa"/>
          </w:tcPr>
          <w:p w:rsidR="00FC25F7" w:rsidRDefault="00FC25F7">
            <w:pPr>
              <w:pStyle w:val="ConsPlusNormal"/>
              <w:jc w:val="center"/>
            </w:pPr>
            <w:r>
              <w:t>чел.</w:t>
            </w:r>
          </w:p>
        </w:tc>
        <w:tc>
          <w:tcPr>
            <w:tcW w:w="907" w:type="dxa"/>
          </w:tcPr>
          <w:p w:rsidR="00FC25F7" w:rsidRDefault="00FC25F7">
            <w:pPr>
              <w:pStyle w:val="ConsPlusNormal"/>
              <w:jc w:val="center"/>
            </w:pPr>
            <w:r>
              <w:t>чел.</w:t>
            </w:r>
          </w:p>
        </w:tc>
        <w:tc>
          <w:tcPr>
            <w:tcW w:w="907" w:type="dxa"/>
          </w:tcPr>
          <w:p w:rsidR="00FC25F7" w:rsidRDefault="00FC25F7">
            <w:pPr>
              <w:pStyle w:val="ConsPlusNormal"/>
              <w:jc w:val="center"/>
            </w:pPr>
            <w:r>
              <w:t>чел.</w:t>
            </w:r>
          </w:p>
        </w:tc>
        <w:tc>
          <w:tcPr>
            <w:tcW w:w="964" w:type="dxa"/>
          </w:tcPr>
          <w:p w:rsidR="00FC25F7" w:rsidRDefault="00FC25F7">
            <w:pPr>
              <w:pStyle w:val="ConsPlusNormal"/>
              <w:jc w:val="center"/>
            </w:pPr>
            <w:r>
              <w:t>чел.</w:t>
            </w:r>
          </w:p>
        </w:tc>
        <w:tc>
          <w:tcPr>
            <w:tcW w:w="1020" w:type="dxa"/>
          </w:tcPr>
          <w:p w:rsidR="00FC25F7" w:rsidRDefault="00FC25F7">
            <w:pPr>
              <w:pStyle w:val="ConsPlusNormal"/>
              <w:jc w:val="center"/>
            </w:pPr>
            <w:r>
              <w:t>чел.</w:t>
            </w:r>
          </w:p>
        </w:tc>
        <w:tc>
          <w:tcPr>
            <w:tcW w:w="1020" w:type="dxa"/>
          </w:tcPr>
          <w:p w:rsidR="00FC25F7" w:rsidRDefault="00FC25F7">
            <w:pPr>
              <w:pStyle w:val="ConsPlusNormal"/>
              <w:jc w:val="center"/>
            </w:pPr>
            <w:r>
              <w:t>чел.</w:t>
            </w:r>
          </w:p>
        </w:tc>
      </w:tr>
      <w:tr w:rsidR="00FC25F7" w:rsidTr="00480D05">
        <w:tc>
          <w:tcPr>
            <w:tcW w:w="484" w:type="dxa"/>
          </w:tcPr>
          <w:p w:rsidR="00FC25F7" w:rsidRDefault="00FC25F7">
            <w:pPr>
              <w:pStyle w:val="ConsPlusNormal"/>
              <w:jc w:val="center"/>
            </w:pPr>
            <w:r>
              <w:t>1</w:t>
            </w:r>
          </w:p>
        </w:tc>
        <w:tc>
          <w:tcPr>
            <w:tcW w:w="3345" w:type="dxa"/>
          </w:tcPr>
          <w:p w:rsidR="00FC25F7" w:rsidRDefault="00FC25F7">
            <w:pPr>
              <w:pStyle w:val="ConsPlusNormal"/>
              <w:jc w:val="center"/>
            </w:pPr>
            <w:r>
              <w:t>2</w:t>
            </w:r>
          </w:p>
        </w:tc>
        <w:tc>
          <w:tcPr>
            <w:tcW w:w="1134" w:type="dxa"/>
          </w:tcPr>
          <w:p w:rsidR="00FC25F7" w:rsidRDefault="00FC25F7">
            <w:pPr>
              <w:pStyle w:val="ConsPlusNormal"/>
              <w:jc w:val="center"/>
            </w:pPr>
            <w:r>
              <w:t>3</w:t>
            </w:r>
          </w:p>
        </w:tc>
        <w:tc>
          <w:tcPr>
            <w:tcW w:w="1134" w:type="dxa"/>
          </w:tcPr>
          <w:p w:rsidR="00FC25F7" w:rsidRDefault="00FC25F7">
            <w:pPr>
              <w:pStyle w:val="ConsPlusNormal"/>
              <w:jc w:val="center"/>
            </w:pPr>
            <w:r>
              <w:t>4</w:t>
            </w:r>
          </w:p>
        </w:tc>
        <w:tc>
          <w:tcPr>
            <w:tcW w:w="1191" w:type="dxa"/>
          </w:tcPr>
          <w:p w:rsidR="00FC25F7" w:rsidRDefault="00FC25F7">
            <w:pPr>
              <w:pStyle w:val="ConsPlusNormal"/>
              <w:jc w:val="center"/>
            </w:pPr>
            <w:r>
              <w:t>5</w:t>
            </w:r>
          </w:p>
        </w:tc>
        <w:tc>
          <w:tcPr>
            <w:tcW w:w="1247" w:type="dxa"/>
          </w:tcPr>
          <w:p w:rsidR="00FC25F7" w:rsidRDefault="00FC25F7">
            <w:pPr>
              <w:pStyle w:val="ConsPlusNormal"/>
              <w:jc w:val="center"/>
            </w:pPr>
            <w:r>
              <w:t>6</w:t>
            </w:r>
          </w:p>
        </w:tc>
        <w:tc>
          <w:tcPr>
            <w:tcW w:w="1191" w:type="dxa"/>
          </w:tcPr>
          <w:p w:rsidR="00FC25F7" w:rsidRDefault="00FC25F7">
            <w:pPr>
              <w:pStyle w:val="ConsPlusNormal"/>
              <w:jc w:val="center"/>
            </w:pPr>
            <w:r>
              <w:t>7</w:t>
            </w:r>
          </w:p>
        </w:tc>
        <w:tc>
          <w:tcPr>
            <w:tcW w:w="1361" w:type="dxa"/>
          </w:tcPr>
          <w:p w:rsidR="00FC25F7" w:rsidRDefault="00FC25F7">
            <w:pPr>
              <w:pStyle w:val="ConsPlusNormal"/>
              <w:jc w:val="center"/>
            </w:pPr>
            <w:r>
              <w:t>8</w:t>
            </w:r>
          </w:p>
        </w:tc>
        <w:tc>
          <w:tcPr>
            <w:tcW w:w="1247" w:type="dxa"/>
          </w:tcPr>
          <w:p w:rsidR="00FC25F7" w:rsidRDefault="00FC25F7">
            <w:pPr>
              <w:pStyle w:val="ConsPlusNormal"/>
              <w:jc w:val="center"/>
            </w:pPr>
            <w:r>
              <w:t>9</w:t>
            </w:r>
          </w:p>
        </w:tc>
        <w:tc>
          <w:tcPr>
            <w:tcW w:w="1247" w:type="dxa"/>
          </w:tcPr>
          <w:p w:rsidR="00FC25F7" w:rsidRDefault="00FC25F7">
            <w:pPr>
              <w:pStyle w:val="ConsPlusNormal"/>
              <w:jc w:val="center"/>
            </w:pPr>
            <w:r>
              <w:t>10</w:t>
            </w:r>
          </w:p>
        </w:tc>
        <w:tc>
          <w:tcPr>
            <w:tcW w:w="964" w:type="dxa"/>
          </w:tcPr>
          <w:p w:rsidR="00FC25F7" w:rsidRDefault="00FC25F7">
            <w:pPr>
              <w:pStyle w:val="ConsPlusNormal"/>
              <w:jc w:val="center"/>
            </w:pPr>
            <w:r>
              <w:t>11</w:t>
            </w:r>
          </w:p>
        </w:tc>
        <w:tc>
          <w:tcPr>
            <w:tcW w:w="1134" w:type="dxa"/>
          </w:tcPr>
          <w:p w:rsidR="00FC25F7" w:rsidRDefault="00FC25F7">
            <w:pPr>
              <w:pStyle w:val="ConsPlusNormal"/>
              <w:jc w:val="center"/>
            </w:pPr>
            <w:r>
              <w:t>12</w:t>
            </w:r>
          </w:p>
        </w:tc>
        <w:tc>
          <w:tcPr>
            <w:tcW w:w="964" w:type="dxa"/>
          </w:tcPr>
          <w:p w:rsidR="00FC25F7" w:rsidRDefault="00FC25F7">
            <w:pPr>
              <w:pStyle w:val="ConsPlusNormal"/>
              <w:jc w:val="center"/>
            </w:pPr>
            <w:r>
              <w:t>13</w:t>
            </w:r>
          </w:p>
        </w:tc>
        <w:tc>
          <w:tcPr>
            <w:tcW w:w="907" w:type="dxa"/>
          </w:tcPr>
          <w:p w:rsidR="00FC25F7" w:rsidRDefault="00FC25F7">
            <w:pPr>
              <w:pStyle w:val="ConsPlusNormal"/>
              <w:jc w:val="center"/>
            </w:pPr>
            <w:r>
              <w:t>14</w:t>
            </w:r>
          </w:p>
        </w:tc>
        <w:tc>
          <w:tcPr>
            <w:tcW w:w="907" w:type="dxa"/>
          </w:tcPr>
          <w:p w:rsidR="00FC25F7" w:rsidRDefault="00FC25F7">
            <w:pPr>
              <w:pStyle w:val="ConsPlusNormal"/>
              <w:jc w:val="center"/>
            </w:pPr>
            <w:r>
              <w:t>15</w:t>
            </w:r>
          </w:p>
        </w:tc>
        <w:tc>
          <w:tcPr>
            <w:tcW w:w="964" w:type="dxa"/>
          </w:tcPr>
          <w:p w:rsidR="00FC25F7" w:rsidRDefault="00FC25F7">
            <w:pPr>
              <w:pStyle w:val="ConsPlusNormal"/>
              <w:jc w:val="center"/>
            </w:pPr>
            <w:r>
              <w:t>16</w:t>
            </w:r>
          </w:p>
        </w:tc>
        <w:tc>
          <w:tcPr>
            <w:tcW w:w="1020" w:type="dxa"/>
          </w:tcPr>
          <w:p w:rsidR="00FC25F7" w:rsidRDefault="00FC25F7">
            <w:pPr>
              <w:pStyle w:val="ConsPlusNormal"/>
              <w:jc w:val="center"/>
            </w:pPr>
            <w:r>
              <w:t>17</w:t>
            </w:r>
          </w:p>
        </w:tc>
        <w:tc>
          <w:tcPr>
            <w:tcW w:w="1020" w:type="dxa"/>
          </w:tcPr>
          <w:p w:rsidR="00FC25F7" w:rsidRDefault="00FC25F7">
            <w:pPr>
              <w:pStyle w:val="ConsPlusNormal"/>
              <w:jc w:val="center"/>
            </w:pPr>
            <w:r>
              <w:t>18</w:t>
            </w:r>
          </w:p>
        </w:tc>
      </w:tr>
      <w:tr w:rsidR="00FC25F7" w:rsidTr="00480D05">
        <w:tc>
          <w:tcPr>
            <w:tcW w:w="484" w:type="dxa"/>
          </w:tcPr>
          <w:p w:rsidR="00FC25F7" w:rsidRDefault="00FC25F7">
            <w:pPr>
              <w:pStyle w:val="ConsPlusNormal"/>
            </w:pPr>
          </w:p>
        </w:tc>
        <w:tc>
          <w:tcPr>
            <w:tcW w:w="3345" w:type="dxa"/>
          </w:tcPr>
          <w:p w:rsidR="00FC25F7" w:rsidRDefault="00FC25F7">
            <w:pPr>
              <w:pStyle w:val="ConsPlusNormal"/>
            </w:pPr>
            <w:r>
              <w:t>Всего по Программе, в рамках которой предусмотрено финансирование за счет средств Фонда, в том числе:</w:t>
            </w:r>
          </w:p>
        </w:tc>
        <w:tc>
          <w:tcPr>
            <w:tcW w:w="1134" w:type="dxa"/>
          </w:tcPr>
          <w:p w:rsidR="00FC25F7" w:rsidRDefault="00FC25F7" w:rsidP="0082226C">
            <w:pPr>
              <w:pStyle w:val="ConsPlusNormal"/>
              <w:jc w:val="center"/>
            </w:pPr>
            <w:r>
              <w:t>0</w:t>
            </w:r>
          </w:p>
        </w:tc>
        <w:tc>
          <w:tcPr>
            <w:tcW w:w="1134" w:type="dxa"/>
          </w:tcPr>
          <w:p w:rsidR="00FC25F7" w:rsidRDefault="00FC25F7" w:rsidP="0082226C">
            <w:pPr>
              <w:pStyle w:val="ConsPlusNormal"/>
              <w:jc w:val="center"/>
            </w:pPr>
            <w:r>
              <w:t>0</w:t>
            </w:r>
          </w:p>
        </w:tc>
        <w:tc>
          <w:tcPr>
            <w:tcW w:w="1191" w:type="dxa"/>
          </w:tcPr>
          <w:p w:rsidR="00FC25F7" w:rsidRDefault="00FC25F7" w:rsidP="0082226C">
            <w:pPr>
              <w:pStyle w:val="ConsPlusNormal"/>
              <w:jc w:val="center"/>
            </w:pPr>
            <w:r>
              <w:t>0</w:t>
            </w:r>
          </w:p>
        </w:tc>
        <w:tc>
          <w:tcPr>
            <w:tcW w:w="1247" w:type="dxa"/>
          </w:tcPr>
          <w:p w:rsidR="00FC25F7" w:rsidRDefault="00FC25F7" w:rsidP="0082226C">
            <w:pPr>
              <w:pStyle w:val="ConsPlusNormal"/>
              <w:jc w:val="center"/>
            </w:pPr>
            <w:r>
              <w:t>0</w:t>
            </w:r>
          </w:p>
        </w:tc>
        <w:tc>
          <w:tcPr>
            <w:tcW w:w="1191" w:type="dxa"/>
          </w:tcPr>
          <w:p w:rsidR="00FC25F7" w:rsidRDefault="00FC25F7">
            <w:pPr>
              <w:pStyle w:val="ConsPlusNormal"/>
              <w:jc w:val="center"/>
            </w:pPr>
            <w:r>
              <w:t>0</w:t>
            </w:r>
          </w:p>
        </w:tc>
        <w:tc>
          <w:tcPr>
            <w:tcW w:w="1361" w:type="dxa"/>
          </w:tcPr>
          <w:p w:rsidR="00FC25F7" w:rsidRDefault="00FC25F7">
            <w:pPr>
              <w:pStyle w:val="ConsPlusNormal"/>
              <w:jc w:val="center"/>
            </w:pPr>
            <w:r>
              <w:t>4 668,42</w:t>
            </w:r>
          </w:p>
        </w:tc>
        <w:tc>
          <w:tcPr>
            <w:tcW w:w="1247" w:type="dxa"/>
          </w:tcPr>
          <w:p w:rsidR="00FC25F7" w:rsidRDefault="00FC25F7">
            <w:pPr>
              <w:pStyle w:val="ConsPlusNormal"/>
              <w:jc w:val="center"/>
            </w:pPr>
            <w:r>
              <w:t>3 717,40</w:t>
            </w:r>
          </w:p>
        </w:tc>
        <w:tc>
          <w:tcPr>
            <w:tcW w:w="1247" w:type="dxa"/>
          </w:tcPr>
          <w:p w:rsidR="00FC25F7" w:rsidRDefault="00FC25F7">
            <w:pPr>
              <w:pStyle w:val="ConsPlusNormal"/>
              <w:jc w:val="center"/>
            </w:pPr>
            <w:r>
              <w:t>8 385,82</w:t>
            </w:r>
          </w:p>
        </w:tc>
        <w:tc>
          <w:tcPr>
            <w:tcW w:w="964" w:type="dxa"/>
          </w:tcPr>
          <w:p w:rsidR="00FC25F7" w:rsidRDefault="00FC25F7">
            <w:pPr>
              <w:pStyle w:val="ConsPlusNormal"/>
              <w:jc w:val="center"/>
            </w:pPr>
            <w:r>
              <w:t>0,00</w:t>
            </w:r>
          </w:p>
        </w:tc>
        <w:tc>
          <w:tcPr>
            <w:tcW w:w="1134" w:type="dxa"/>
          </w:tcPr>
          <w:p w:rsidR="00FC25F7" w:rsidRDefault="00FC25F7">
            <w:pPr>
              <w:pStyle w:val="ConsPlusNormal"/>
              <w:jc w:val="center"/>
            </w:pPr>
            <w:r>
              <w:t>0,00</w:t>
            </w:r>
          </w:p>
        </w:tc>
        <w:tc>
          <w:tcPr>
            <w:tcW w:w="964" w:type="dxa"/>
          </w:tcPr>
          <w:p w:rsidR="00FC25F7" w:rsidRDefault="00FC25F7">
            <w:pPr>
              <w:pStyle w:val="ConsPlusNormal"/>
              <w:jc w:val="center"/>
            </w:pPr>
            <w:r>
              <w:t>0,00</w:t>
            </w:r>
          </w:p>
        </w:tc>
        <w:tc>
          <w:tcPr>
            <w:tcW w:w="907" w:type="dxa"/>
          </w:tcPr>
          <w:p w:rsidR="00FC25F7" w:rsidRDefault="00FC25F7">
            <w:pPr>
              <w:pStyle w:val="ConsPlusNormal"/>
              <w:jc w:val="center"/>
            </w:pPr>
            <w:r>
              <w:t>0,00</w:t>
            </w:r>
          </w:p>
        </w:tc>
        <w:tc>
          <w:tcPr>
            <w:tcW w:w="907" w:type="dxa"/>
          </w:tcPr>
          <w:p w:rsidR="00FC25F7" w:rsidRDefault="00FC25F7" w:rsidP="00C97F69">
            <w:pPr>
              <w:pStyle w:val="ConsPlusNormal"/>
              <w:jc w:val="center"/>
            </w:pPr>
            <w:r>
              <w:t>222</w:t>
            </w:r>
          </w:p>
        </w:tc>
        <w:tc>
          <w:tcPr>
            <w:tcW w:w="964" w:type="dxa"/>
          </w:tcPr>
          <w:p w:rsidR="00FC25F7" w:rsidRDefault="00FC25F7">
            <w:pPr>
              <w:pStyle w:val="ConsPlusNormal"/>
              <w:jc w:val="center"/>
            </w:pPr>
            <w:r>
              <w:t>153</w:t>
            </w:r>
          </w:p>
        </w:tc>
        <w:tc>
          <w:tcPr>
            <w:tcW w:w="1020" w:type="dxa"/>
          </w:tcPr>
          <w:p w:rsidR="00FC25F7" w:rsidRDefault="00FC25F7">
            <w:pPr>
              <w:pStyle w:val="ConsPlusNormal"/>
              <w:jc w:val="center"/>
            </w:pPr>
            <w:r>
              <w:t>1 950</w:t>
            </w:r>
          </w:p>
        </w:tc>
        <w:tc>
          <w:tcPr>
            <w:tcW w:w="1020" w:type="dxa"/>
          </w:tcPr>
          <w:p w:rsidR="00FC25F7" w:rsidRDefault="00FC25F7">
            <w:pPr>
              <w:pStyle w:val="ConsPlusNormal"/>
              <w:jc w:val="center"/>
            </w:pPr>
            <w:r>
              <w:t>9 107</w:t>
            </w:r>
          </w:p>
        </w:tc>
      </w:tr>
      <w:tr w:rsidR="00FC25F7" w:rsidTr="00480D05">
        <w:tc>
          <w:tcPr>
            <w:tcW w:w="484" w:type="dxa"/>
          </w:tcPr>
          <w:p w:rsidR="00FC25F7" w:rsidRDefault="00FC25F7">
            <w:pPr>
              <w:pStyle w:val="ConsPlusNormal"/>
            </w:pPr>
          </w:p>
        </w:tc>
        <w:tc>
          <w:tcPr>
            <w:tcW w:w="3345" w:type="dxa"/>
          </w:tcPr>
          <w:p w:rsidR="00FC25F7" w:rsidRDefault="00FC25F7">
            <w:pPr>
              <w:pStyle w:val="ConsPlusNormal"/>
            </w:pPr>
            <w:r>
              <w:t>Всего по этапу 2023 года</w:t>
            </w:r>
          </w:p>
        </w:tc>
        <w:tc>
          <w:tcPr>
            <w:tcW w:w="113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247" w:type="dxa"/>
          </w:tcPr>
          <w:p w:rsidR="00FC25F7" w:rsidRDefault="00FC25F7">
            <w:pPr>
              <w:pStyle w:val="ConsPlusNormal"/>
              <w:jc w:val="center"/>
            </w:pPr>
            <w:r>
              <w:t>x</w:t>
            </w:r>
          </w:p>
        </w:tc>
        <w:tc>
          <w:tcPr>
            <w:tcW w:w="1191" w:type="dxa"/>
          </w:tcPr>
          <w:p w:rsidR="00FC25F7" w:rsidRDefault="00FC25F7">
            <w:pPr>
              <w:pStyle w:val="ConsPlusNormal"/>
              <w:jc w:val="center"/>
            </w:pPr>
            <w:r>
              <w:t>0,00</w:t>
            </w:r>
          </w:p>
        </w:tc>
        <w:tc>
          <w:tcPr>
            <w:tcW w:w="1361" w:type="dxa"/>
          </w:tcPr>
          <w:p w:rsidR="00FC25F7" w:rsidRDefault="00FC25F7" w:rsidP="00C97F69">
            <w:pPr>
              <w:pStyle w:val="ConsPlusNormal"/>
              <w:jc w:val="center"/>
            </w:pPr>
            <w:r>
              <w:t>4 668,42</w:t>
            </w:r>
          </w:p>
        </w:tc>
        <w:tc>
          <w:tcPr>
            <w:tcW w:w="1247" w:type="dxa"/>
          </w:tcPr>
          <w:p w:rsidR="00FC25F7" w:rsidRDefault="00FC25F7">
            <w:pPr>
              <w:pStyle w:val="ConsPlusNormal"/>
              <w:jc w:val="center"/>
            </w:pPr>
            <w:r>
              <w:t>x</w:t>
            </w:r>
          </w:p>
        </w:tc>
        <w:tc>
          <w:tcPr>
            <w:tcW w:w="1247" w:type="dxa"/>
          </w:tcPr>
          <w:p w:rsidR="00FC25F7" w:rsidRDefault="00FC25F7" w:rsidP="00C97F69">
            <w:pPr>
              <w:pStyle w:val="ConsPlusNormal"/>
              <w:jc w:val="center"/>
            </w:pPr>
            <w:r>
              <w:t>4 668,42</w:t>
            </w:r>
          </w:p>
        </w:tc>
        <w:tc>
          <w:tcPr>
            <w:tcW w:w="96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964"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07" w:type="dxa"/>
          </w:tcPr>
          <w:p w:rsidR="00FC25F7" w:rsidRDefault="00FC25F7">
            <w:pPr>
              <w:pStyle w:val="ConsPlusNormal"/>
              <w:jc w:val="center"/>
            </w:pPr>
          </w:p>
        </w:tc>
        <w:tc>
          <w:tcPr>
            <w:tcW w:w="964" w:type="dxa"/>
          </w:tcPr>
          <w:p w:rsidR="00FC25F7" w:rsidRDefault="00FC25F7" w:rsidP="0082226C">
            <w:pPr>
              <w:pStyle w:val="ConsPlusNormal"/>
              <w:jc w:val="center"/>
            </w:pPr>
            <w:r>
              <w:t>222</w:t>
            </w:r>
          </w:p>
        </w:tc>
        <w:tc>
          <w:tcPr>
            <w:tcW w:w="1020" w:type="dxa"/>
          </w:tcPr>
          <w:p w:rsidR="00FC25F7" w:rsidRDefault="00FC25F7">
            <w:pPr>
              <w:pStyle w:val="ConsPlusNormal"/>
              <w:jc w:val="center"/>
            </w:pPr>
            <w:r>
              <w:t>x</w:t>
            </w:r>
          </w:p>
        </w:tc>
        <w:tc>
          <w:tcPr>
            <w:tcW w:w="1020" w:type="dxa"/>
          </w:tcPr>
          <w:p w:rsidR="00FC25F7" w:rsidRDefault="00FC25F7" w:rsidP="0082226C">
            <w:pPr>
              <w:pStyle w:val="ConsPlusNormal"/>
              <w:jc w:val="center"/>
            </w:pPr>
            <w:r>
              <w:t>222</w:t>
            </w:r>
          </w:p>
        </w:tc>
      </w:tr>
      <w:tr w:rsidR="00FC25F7" w:rsidTr="00480D05">
        <w:tc>
          <w:tcPr>
            <w:tcW w:w="484" w:type="dxa"/>
          </w:tcPr>
          <w:p w:rsidR="00FC25F7" w:rsidRDefault="00FC25F7">
            <w:pPr>
              <w:pStyle w:val="ConsPlusNormal"/>
              <w:jc w:val="center"/>
            </w:pPr>
            <w:r>
              <w:t>1.</w:t>
            </w:r>
          </w:p>
        </w:tc>
        <w:tc>
          <w:tcPr>
            <w:tcW w:w="3345" w:type="dxa"/>
          </w:tcPr>
          <w:p w:rsidR="00FC25F7" w:rsidRDefault="00FC25F7">
            <w:pPr>
              <w:pStyle w:val="ConsPlusNormal"/>
            </w:pPr>
            <w:r>
              <w:t>Итого по Шальскому сельскому поселению (Пудожский муниципальный район)</w:t>
            </w:r>
          </w:p>
        </w:tc>
        <w:tc>
          <w:tcPr>
            <w:tcW w:w="113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247" w:type="dxa"/>
          </w:tcPr>
          <w:p w:rsidR="00FC25F7" w:rsidRDefault="00FC25F7">
            <w:pPr>
              <w:pStyle w:val="ConsPlusNormal"/>
              <w:jc w:val="center"/>
            </w:pPr>
            <w:r>
              <w:t>x</w:t>
            </w:r>
          </w:p>
        </w:tc>
        <w:tc>
          <w:tcPr>
            <w:tcW w:w="1191" w:type="dxa"/>
          </w:tcPr>
          <w:p w:rsidR="00FC25F7" w:rsidRDefault="00FC25F7">
            <w:pPr>
              <w:pStyle w:val="ConsPlusNormal"/>
              <w:jc w:val="center"/>
            </w:pPr>
            <w:r>
              <w:t>0,00</w:t>
            </w:r>
          </w:p>
        </w:tc>
        <w:tc>
          <w:tcPr>
            <w:tcW w:w="1361" w:type="dxa"/>
          </w:tcPr>
          <w:p w:rsidR="00FC25F7" w:rsidRDefault="00FC25F7">
            <w:pPr>
              <w:pStyle w:val="ConsPlusNormal"/>
              <w:jc w:val="center"/>
            </w:pPr>
            <w:r>
              <w:t>4 668,42</w:t>
            </w:r>
          </w:p>
        </w:tc>
        <w:tc>
          <w:tcPr>
            <w:tcW w:w="1247" w:type="dxa"/>
          </w:tcPr>
          <w:p w:rsidR="00FC25F7" w:rsidRDefault="00FC25F7">
            <w:pPr>
              <w:pStyle w:val="ConsPlusNormal"/>
              <w:jc w:val="center"/>
            </w:pPr>
            <w:r>
              <w:t>x</w:t>
            </w:r>
          </w:p>
        </w:tc>
        <w:tc>
          <w:tcPr>
            <w:tcW w:w="1247" w:type="dxa"/>
          </w:tcPr>
          <w:p w:rsidR="00FC25F7" w:rsidRDefault="00FC25F7">
            <w:pPr>
              <w:pStyle w:val="ConsPlusNormal"/>
              <w:jc w:val="center"/>
            </w:pPr>
            <w:r>
              <w:t>4 668,42</w:t>
            </w:r>
          </w:p>
        </w:tc>
        <w:tc>
          <w:tcPr>
            <w:tcW w:w="96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964"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07" w:type="dxa"/>
          </w:tcPr>
          <w:p w:rsidR="00FC25F7" w:rsidRDefault="00FC25F7">
            <w:pPr>
              <w:pStyle w:val="ConsPlusNormal"/>
              <w:jc w:val="center"/>
            </w:pPr>
            <w:r>
              <w:t>0</w:t>
            </w:r>
          </w:p>
        </w:tc>
        <w:tc>
          <w:tcPr>
            <w:tcW w:w="964" w:type="dxa"/>
          </w:tcPr>
          <w:p w:rsidR="00FC25F7" w:rsidRDefault="00FC25F7">
            <w:pPr>
              <w:pStyle w:val="ConsPlusNormal"/>
              <w:jc w:val="center"/>
            </w:pPr>
            <w:r>
              <w:t>222</w:t>
            </w:r>
          </w:p>
        </w:tc>
        <w:tc>
          <w:tcPr>
            <w:tcW w:w="1020" w:type="dxa"/>
          </w:tcPr>
          <w:p w:rsidR="00FC25F7" w:rsidRDefault="00FC25F7">
            <w:pPr>
              <w:pStyle w:val="ConsPlusNormal"/>
              <w:jc w:val="center"/>
            </w:pPr>
            <w:r>
              <w:t>x</w:t>
            </w:r>
          </w:p>
        </w:tc>
        <w:tc>
          <w:tcPr>
            <w:tcW w:w="1020" w:type="dxa"/>
          </w:tcPr>
          <w:p w:rsidR="00FC25F7" w:rsidRDefault="00FC25F7">
            <w:pPr>
              <w:pStyle w:val="ConsPlusNormal"/>
              <w:jc w:val="center"/>
            </w:pPr>
            <w:r>
              <w:t>222</w:t>
            </w:r>
          </w:p>
        </w:tc>
      </w:tr>
      <w:tr w:rsidR="00FC25F7" w:rsidTr="00480D05">
        <w:tc>
          <w:tcPr>
            <w:tcW w:w="484" w:type="dxa"/>
          </w:tcPr>
          <w:p w:rsidR="00FC25F7" w:rsidRDefault="00FC25F7">
            <w:pPr>
              <w:pStyle w:val="ConsPlusNormal"/>
            </w:pPr>
          </w:p>
        </w:tc>
        <w:tc>
          <w:tcPr>
            <w:tcW w:w="3345" w:type="dxa"/>
          </w:tcPr>
          <w:p w:rsidR="00FC25F7" w:rsidRDefault="00FC25F7">
            <w:pPr>
              <w:pStyle w:val="ConsPlusNormal"/>
            </w:pPr>
            <w:r>
              <w:t>Всего по этапу 2024 года</w:t>
            </w:r>
          </w:p>
        </w:tc>
        <w:tc>
          <w:tcPr>
            <w:tcW w:w="113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247"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361" w:type="dxa"/>
          </w:tcPr>
          <w:p w:rsidR="00FC25F7" w:rsidRDefault="00FC25F7">
            <w:pPr>
              <w:pStyle w:val="ConsPlusNormal"/>
              <w:jc w:val="center"/>
            </w:pPr>
            <w:r>
              <w:t>0,00</w:t>
            </w:r>
          </w:p>
        </w:tc>
        <w:tc>
          <w:tcPr>
            <w:tcW w:w="1247" w:type="dxa"/>
          </w:tcPr>
          <w:p w:rsidR="00FC25F7" w:rsidRDefault="00FC25F7" w:rsidP="00C97F69">
            <w:pPr>
              <w:pStyle w:val="ConsPlusNormal"/>
              <w:jc w:val="center"/>
            </w:pPr>
            <w:r>
              <w:t>3 717,4</w:t>
            </w:r>
          </w:p>
        </w:tc>
        <w:tc>
          <w:tcPr>
            <w:tcW w:w="1247" w:type="dxa"/>
          </w:tcPr>
          <w:p w:rsidR="00FC25F7" w:rsidRDefault="00FC25F7" w:rsidP="00C97F69">
            <w:pPr>
              <w:pStyle w:val="ConsPlusNormal"/>
              <w:jc w:val="center"/>
            </w:pPr>
            <w:r>
              <w:t>3 717,40</w:t>
            </w:r>
          </w:p>
        </w:tc>
        <w:tc>
          <w:tcPr>
            <w:tcW w:w="96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964"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64" w:type="dxa"/>
          </w:tcPr>
          <w:p w:rsidR="00FC25F7" w:rsidRDefault="00FC25F7">
            <w:pPr>
              <w:pStyle w:val="ConsPlusNormal"/>
              <w:jc w:val="center"/>
            </w:pPr>
            <w:r>
              <w:t>0</w:t>
            </w:r>
          </w:p>
        </w:tc>
        <w:tc>
          <w:tcPr>
            <w:tcW w:w="1020" w:type="dxa"/>
          </w:tcPr>
          <w:p w:rsidR="00FC25F7" w:rsidRDefault="00FC25F7" w:rsidP="0082226C">
            <w:pPr>
              <w:pStyle w:val="ConsPlusNormal"/>
              <w:jc w:val="center"/>
            </w:pPr>
            <w:r>
              <w:t>153</w:t>
            </w:r>
          </w:p>
        </w:tc>
        <w:tc>
          <w:tcPr>
            <w:tcW w:w="1020" w:type="dxa"/>
          </w:tcPr>
          <w:p w:rsidR="00FC25F7" w:rsidRDefault="00FC25F7" w:rsidP="0082226C">
            <w:pPr>
              <w:pStyle w:val="ConsPlusNormal"/>
              <w:jc w:val="center"/>
            </w:pPr>
            <w:r>
              <w:t>153</w:t>
            </w:r>
          </w:p>
        </w:tc>
      </w:tr>
      <w:tr w:rsidR="00FC25F7" w:rsidTr="00480D05">
        <w:tc>
          <w:tcPr>
            <w:tcW w:w="484" w:type="dxa"/>
          </w:tcPr>
          <w:p w:rsidR="00FC25F7" w:rsidRDefault="00FC25F7">
            <w:pPr>
              <w:pStyle w:val="ConsPlusNormal"/>
              <w:jc w:val="center"/>
            </w:pPr>
            <w:r>
              <w:t>1.</w:t>
            </w:r>
          </w:p>
        </w:tc>
        <w:tc>
          <w:tcPr>
            <w:tcW w:w="3345" w:type="dxa"/>
          </w:tcPr>
          <w:p w:rsidR="00FC25F7" w:rsidRDefault="00FC25F7">
            <w:pPr>
              <w:pStyle w:val="ConsPlusNormal"/>
            </w:pPr>
            <w:r>
              <w:t>Итого по Авдеевскому сельскому поселению (Пудожский муниципальный район)</w:t>
            </w:r>
          </w:p>
        </w:tc>
        <w:tc>
          <w:tcPr>
            <w:tcW w:w="113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247"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361" w:type="dxa"/>
          </w:tcPr>
          <w:p w:rsidR="00FC25F7" w:rsidRDefault="00FC25F7">
            <w:pPr>
              <w:pStyle w:val="ConsPlusNormal"/>
              <w:jc w:val="center"/>
            </w:pPr>
            <w:r>
              <w:t>0,00</w:t>
            </w:r>
          </w:p>
        </w:tc>
        <w:tc>
          <w:tcPr>
            <w:tcW w:w="1247" w:type="dxa"/>
          </w:tcPr>
          <w:p w:rsidR="00FC25F7" w:rsidRDefault="00FC25F7">
            <w:pPr>
              <w:pStyle w:val="ConsPlusNormal"/>
              <w:jc w:val="center"/>
            </w:pPr>
            <w:r>
              <w:t>2 119,30</w:t>
            </w:r>
          </w:p>
        </w:tc>
        <w:tc>
          <w:tcPr>
            <w:tcW w:w="1247" w:type="dxa"/>
          </w:tcPr>
          <w:p w:rsidR="00FC25F7" w:rsidRDefault="00FC25F7">
            <w:pPr>
              <w:pStyle w:val="ConsPlusNormal"/>
              <w:jc w:val="center"/>
            </w:pPr>
            <w:r>
              <w:t>2 119,30</w:t>
            </w:r>
          </w:p>
        </w:tc>
        <w:tc>
          <w:tcPr>
            <w:tcW w:w="96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964"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64" w:type="dxa"/>
          </w:tcPr>
          <w:p w:rsidR="00FC25F7" w:rsidRDefault="00FC25F7">
            <w:pPr>
              <w:pStyle w:val="ConsPlusNormal"/>
              <w:jc w:val="center"/>
            </w:pPr>
            <w:r>
              <w:t>0</w:t>
            </w:r>
          </w:p>
        </w:tc>
        <w:tc>
          <w:tcPr>
            <w:tcW w:w="1020" w:type="dxa"/>
          </w:tcPr>
          <w:p w:rsidR="00FC25F7" w:rsidRDefault="00FC25F7">
            <w:pPr>
              <w:pStyle w:val="ConsPlusNormal"/>
              <w:jc w:val="center"/>
            </w:pPr>
            <w:r>
              <w:t>114</w:t>
            </w:r>
          </w:p>
        </w:tc>
        <w:tc>
          <w:tcPr>
            <w:tcW w:w="1020" w:type="dxa"/>
          </w:tcPr>
          <w:p w:rsidR="00FC25F7" w:rsidRDefault="00FC25F7">
            <w:pPr>
              <w:pStyle w:val="ConsPlusNormal"/>
              <w:jc w:val="center"/>
            </w:pPr>
            <w:r>
              <w:t>114</w:t>
            </w:r>
          </w:p>
        </w:tc>
      </w:tr>
      <w:tr w:rsidR="00FC25F7" w:rsidTr="00480D05">
        <w:tc>
          <w:tcPr>
            <w:tcW w:w="484" w:type="dxa"/>
          </w:tcPr>
          <w:p w:rsidR="00FC25F7" w:rsidRDefault="00FC25F7">
            <w:pPr>
              <w:pStyle w:val="ConsPlusNormal"/>
              <w:jc w:val="center"/>
            </w:pPr>
            <w:r>
              <w:t>2.</w:t>
            </w:r>
          </w:p>
        </w:tc>
        <w:tc>
          <w:tcPr>
            <w:tcW w:w="3345" w:type="dxa"/>
          </w:tcPr>
          <w:p w:rsidR="00FC25F7" w:rsidRDefault="00FC25F7">
            <w:pPr>
              <w:pStyle w:val="ConsPlusNormal"/>
            </w:pPr>
            <w:r>
              <w:t>Итого по Кубовскому сельскому поселению (Пудожский муниципальный район)</w:t>
            </w:r>
          </w:p>
        </w:tc>
        <w:tc>
          <w:tcPr>
            <w:tcW w:w="113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247"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361" w:type="dxa"/>
          </w:tcPr>
          <w:p w:rsidR="00FC25F7" w:rsidRDefault="00FC25F7">
            <w:pPr>
              <w:pStyle w:val="ConsPlusNormal"/>
              <w:jc w:val="center"/>
            </w:pPr>
            <w:r>
              <w:t>0,00</w:t>
            </w:r>
          </w:p>
        </w:tc>
        <w:tc>
          <w:tcPr>
            <w:tcW w:w="1247" w:type="dxa"/>
          </w:tcPr>
          <w:p w:rsidR="00FC25F7" w:rsidRDefault="00FC25F7">
            <w:pPr>
              <w:pStyle w:val="ConsPlusNormal"/>
              <w:jc w:val="center"/>
            </w:pPr>
            <w:r>
              <w:t>109,00</w:t>
            </w:r>
          </w:p>
        </w:tc>
        <w:tc>
          <w:tcPr>
            <w:tcW w:w="1247" w:type="dxa"/>
          </w:tcPr>
          <w:p w:rsidR="00FC25F7" w:rsidRDefault="00FC25F7">
            <w:pPr>
              <w:pStyle w:val="ConsPlusNormal"/>
              <w:jc w:val="center"/>
            </w:pPr>
            <w:r>
              <w:t>109,00</w:t>
            </w:r>
          </w:p>
        </w:tc>
        <w:tc>
          <w:tcPr>
            <w:tcW w:w="96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964"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64" w:type="dxa"/>
          </w:tcPr>
          <w:p w:rsidR="00FC25F7" w:rsidRDefault="00FC25F7">
            <w:pPr>
              <w:pStyle w:val="ConsPlusNormal"/>
              <w:jc w:val="center"/>
            </w:pPr>
            <w:r>
              <w:t>0</w:t>
            </w:r>
          </w:p>
        </w:tc>
        <w:tc>
          <w:tcPr>
            <w:tcW w:w="1020" w:type="dxa"/>
          </w:tcPr>
          <w:p w:rsidR="00FC25F7" w:rsidRDefault="00FC25F7">
            <w:pPr>
              <w:pStyle w:val="ConsPlusNormal"/>
              <w:jc w:val="center"/>
            </w:pPr>
            <w:r>
              <w:t>2</w:t>
            </w:r>
          </w:p>
        </w:tc>
        <w:tc>
          <w:tcPr>
            <w:tcW w:w="1020" w:type="dxa"/>
          </w:tcPr>
          <w:p w:rsidR="00FC25F7" w:rsidRDefault="00FC25F7">
            <w:pPr>
              <w:pStyle w:val="ConsPlusNormal"/>
              <w:jc w:val="center"/>
            </w:pPr>
            <w:r>
              <w:t>2</w:t>
            </w:r>
          </w:p>
        </w:tc>
      </w:tr>
      <w:tr w:rsidR="00FC25F7" w:rsidTr="00480D05">
        <w:tc>
          <w:tcPr>
            <w:tcW w:w="484" w:type="dxa"/>
          </w:tcPr>
          <w:p w:rsidR="00FC25F7" w:rsidRDefault="00FC25F7">
            <w:pPr>
              <w:pStyle w:val="ConsPlusNormal"/>
              <w:jc w:val="center"/>
            </w:pPr>
            <w:r>
              <w:t>3.</w:t>
            </w:r>
          </w:p>
        </w:tc>
        <w:tc>
          <w:tcPr>
            <w:tcW w:w="3345" w:type="dxa"/>
          </w:tcPr>
          <w:p w:rsidR="00FC25F7" w:rsidRDefault="00FC25F7">
            <w:pPr>
              <w:pStyle w:val="ConsPlusNormal"/>
            </w:pPr>
            <w:r>
              <w:t>Итого по Пудожскому городскому поселению (Пудожский муниципальный район)</w:t>
            </w:r>
          </w:p>
        </w:tc>
        <w:tc>
          <w:tcPr>
            <w:tcW w:w="113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247" w:type="dxa"/>
          </w:tcPr>
          <w:p w:rsidR="00FC25F7" w:rsidRDefault="00FC25F7">
            <w:pPr>
              <w:pStyle w:val="ConsPlusNormal"/>
              <w:jc w:val="center"/>
            </w:pPr>
            <w:r>
              <w:t>x</w:t>
            </w:r>
          </w:p>
        </w:tc>
        <w:tc>
          <w:tcPr>
            <w:tcW w:w="1191" w:type="dxa"/>
          </w:tcPr>
          <w:p w:rsidR="00FC25F7" w:rsidRDefault="00FC25F7">
            <w:pPr>
              <w:pStyle w:val="ConsPlusNormal"/>
              <w:jc w:val="center"/>
            </w:pPr>
            <w:r>
              <w:t>x</w:t>
            </w:r>
          </w:p>
        </w:tc>
        <w:tc>
          <w:tcPr>
            <w:tcW w:w="1361" w:type="dxa"/>
          </w:tcPr>
          <w:p w:rsidR="00FC25F7" w:rsidRDefault="00FC25F7">
            <w:pPr>
              <w:pStyle w:val="ConsPlusNormal"/>
              <w:jc w:val="center"/>
            </w:pPr>
            <w:r>
              <w:t>0,00</w:t>
            </w:r>
          </w:p>
        </w:tc>
        <w:tc>
          <w:tcPr>
            <w:tcW w:w="1247" w:type="dxa"/>
          </w:tcPr>
          <w:p w:rsidR="00FC25F7" w:rsidRDefault="00FC25F7">
            <w:pPr>
              <w:pStyle w:val="ConsPlusNormal"/>
              <w:jc w:val="center"/>
            </w:pPr>
            <w:r>
              <w:t>1 489,10</w:t>
            </w:r>
          </w:p>
        </w:tc>
        <w:tc>
          <w:tcPr>
            <w:tcW w:w="1247" w:type="dxa"/>
          </w:tcPr>
          <w:p w:rsidR="00FC25F7" w:rsidRDefault="00FC25F7">
            <w:pPr>
              <w:pStyle w:val="ConsPlusNormal"/>
              <w:jc w:val="center"/>
            </w:pPr>
            <w:r>
              <w:t>1 489,10</w:t>
            </w:r>
          </w:p>
        </w:tc>
        <w:tc>
          <w:tcPr>
            <w:tcW w:w="964" w:type="dxa"/>
          </w:tcPr>
          <w:p w:rsidR="00FC25F7" w:rsidRDefault="00FC25F7">
            <w:pPr>
              <w:pStyle w:val="ConsPlusNormal"/>
              <w:jc w:val="center"/>
            </w:pPr>
            <w:r>
              <w:t>x</w:t>
            </w:r>
          </w:p>
        </w:tc>
        <w:tc>
          <w:tcPr>
            <w:tcW w:w="1134" w:type="dxa"/>
          </w:tcPr>
          <w:p w:rsidR="00FC25F7" w:rsidRDefault="00FC25F7">
            <w:pPr>
              <w:pStyle w:val="ConsPlusNormal"/>
              <w:jc w:val="center"/>
            </w:pPr>
            <w:r>
              <w:t>x</w:t>
            </w:r>
          </w:p>
        </w:tc>
        <w:tc>
          <w:tcPr>
            <w:tcW w:w="964"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07" w:type="dxa"/>
          </w:tcPr>
          <w:p w:rsidR="00FC25F7" w:rsidRDefault="00FC25F7">
            <w:pPr>
              <w:pStyle w:val="ConsPlusNormal"/>
              <w:jc w:val="center"/>
            </w:pPr>
            <w:r>
              <w:t>x</w:t>
            </w:r>
          </w:p>
        </w:tc>
        <w:tc>
          <w:tcPr>
            <w:tcW w:w="964" w:type="dxa"/>
          </w:tcPr>
          <w:p w:rsidR="00FC25F7" w:rsidRDefault="00FC25F7">
            <w:pPr>
              <w:pStyle w:val="ConsPlusNormal"/>
              <w:jc w:val="center"/>
            </w:pPr>
            <w:r>
              <w:t>0</w:t>
            </w:r>
          </w:p>
        </w:tc>
        <w:tc>
          <w:tcPr>
            <w:tcW w:w="1020" w:type="dxa"/>
          </w:tcPr>
          <w:p w:rsidR="00FC25F7" w:rsidRDefault="00FC25F7">
            <w:pPr>
              <w:pStyle w:val="ConsPlusNormal"/>
              <w:jc w:val="center"/>
            </w:pPr>
            <w:r>
              <w:t>37</w:t>
            </w:r>
          </w:p>
        </w:tc>
        <w:tc>
          <w:tcPr>
            <w:tcW w:w="1020" w:type="dxa"/>
          </w:tcPr>
          <w:p w:rsidR="00FC25F7" w:rsidRDefault="00FC25F7">
            <w:pPr>
              <w:pStyle w:val="ConsPlusNormal"/>
              <w:jc w:val="center"/>
            </w:pPr>
            <w:r>
              <w:t>37</w:t>
            </w:r>
          </w:p>
        </w:tc>
      </w:tr>
    </w:tbl>
    <w:p w:rsidR="00FC25F7" w:rsidRDefault="00FC25F7">
      <w:pPr>
        <w:pStyle w:val="ConsPlusNormal"/>
        <w:jc w:val="both"/>
      </w:pPr>
    </w:p>
    <w:p w:rsidR="00FC25F7" w:rsidRDefault="00FC25F7">
      <w:pPr>
        <w:pStyle w:val="ConsPlusNormal"/>
        <w:jc w:val="both"/>
      </w:pPr>
    </w:p>
    <w:p w:rsidR="00FC25F7" w:rsidRDefault="00FC25F7">
      <w:pPr>
        <w:pStyle w:val="ConsPlusNormal"/>
        <w:pBdr>
          <w:top w:val="single" w:sz="6" w:space="0" w:color="auto"/>
        </w:pBdr>
        <w:spacing w:before="100" w:after="100"/>
        <w:jc w:val="both"/>
        <w:rPr>
          <w:sz w:val="2"/>
          <w:szCs w:val="2"/>
        </w:rPr>
      </w:pPr>
    </w:p>
    <w:p w:rsidR="00FC25F7" w:rsidRDefault="00FC25F7"/>
    <w:sectPr w:rsidR="00FC25F7" w:rsidSect="001B4F2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F24"/>
    <w:rsid w:val="00094C7B"/>
    <w:rsid w:val="000C0A19"/>
    <w:rsid w:val="000F5FEF"/>
    <w:rsid w:val="001B4F24"/>
    <w:rsid w:val="001D0572"/>
    <w:rsid w:val="002559B4"/>
    <w:rsid w:val="0028658E"/>
    <w:rsid w:val="002A5966"/>
    <w:rsid w:val="002C2AE8"/>
    <w:rsid w:val="002E2D1B"/>
    <w:rsid w:val="003553D4"/>
    <w:rsid w:val="00404F6D"/>
    <w:rsid w:val="00416818"/>
    <w:rsid w:val="00457AF8"/>
    <w:rsid w:val="00480D05"/>
    <w:rsid w:val="00487F83"/>
    <w:rsid w:val="004F71D4"/>
    <w:rsid w:val="00636441"/>
    <w:rsid w:val="006A2DED"/>
    <w:rsid w:val="007E4CE8"/>
    <w:rsid w:val="007F5B62"/>
    <w:rsid w:val="00810EFE"/>
    <w:rsid w:val="0082226C"/>
    <w:rsid w:val="00873085"/>
    <w:rsid w:val="009A0B17"/>
    <w:rsid w:val="009B71CE"/>
    <w:rsid w:val="009E24ED"/>
    <w:rsid w:val="009F269B"/>
    <w:rsid w:val="00A24F15"/>
    <w:rsid w:val="00A51898"/>
    <w:rsid w:val="00AF10D8"/>
    <w:rsid w:val="00B542F5"/>
    <w:rsid w:val="00C4613B"/>
    <w:rsid w:val="00C51343"/>
    <w:rsid w:val="00C94DD9"/>
    <w:rsid w:val="00C97F69"/>
    <w:rsid w:val="00CF44B4"/>
    <w:rsid w:val="00D1437C"/>
    <w:rsid w:val="00D93F56"/>
    <w:rsid w:val="00D94C84"/>
    <w:rsid w:val="00DE34CF"/>
    <w:rsid w:val="00E92389"/>
    <w:rsid w:val="00F32190"/>
    <w:rsid w:val="00FC25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1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Page">
    <w:name w:val="ConsPlusTitlePage"/>
    <w:uiPriority w:val="99"/>
    <w:rsid w:val="001B4F24"/>
    <w:pPr>
      <w:widowControl w:val="0"/>
      <w:autoSpaceDE w:val="0"/>
      <w:autoSpaceDN w:val="0"/>
    </w:pPr>
    <w:rPr>
      <w:rFonts w:ascii="Tahoma" w:hAnsi="Tahoma" w:cs="Tahoma"/>
      <w:sz w:val="20"/>
      <w:szCs w:val="20"/>
    </w:rPr>
  </w:style>
  <w:style w:type="paragraph" w:customStyle="1" w:styleId="ConsPlusNormal">
    <w:name w:val="ConsPlusNormal"/>
    <w:uiPriority w:val="99"/>
    <w:rsid w:val="001B4F24"/>
    <w:pPr>
      <w:widowControl w:val="0"/>
      <w:autoSpaceDE w:val="0"/>
      <w:autoSpaceDN w:val="0"/>
    </w:pPr>
    <w:rPr>
      <w:sz w:val="24"/>
      <w:szCs w:val="20"/>
    </w:rPr>
  </w:style>
  <w:style w:type="paragraph" w:customStyle="1" w:styleId="ConsPlusTitle">
    <w:name w:val="ConsPlusTitle"/>
    <w:uiPriority w:val="99"/>
    <w:rsid w:val="001B4F24"/>
    <w:pPr>
      <w:widowControl w:val="0"/>
      <w:autoSpaceDE w:val="0"/>
      <w:autoSpaceDN w:val="0"/>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488953D434E5CC1CD1938DB74A4E97B8728D3D274BF5F822B03A526E7E007134830B0C2772C6BADE70188018ED8390968DA7AF974EBD2E1o0E" TargetMode="External"/><Relationship Id="rId13" Type="http://schemas.openxmlformats.org/officeDocument/2006/relationships/hyperlink" Target="consultantplus://offline/ref=EEB488953D434E5CC1CD1938DB74A4E97B872DD1DA70BF5F822B03A526E7E007134830B0C2772C6BA3E70188018ED8390968DA7AF974EBD2E1o0E" TargetMode="External"/><Relationship Id="rId18" Type="http://schemas.openxmlformats.org/officeDocument/2006/relationships/hyperlink" Target="consultantplus://offline/ref=EEB488953D434E5CC1CD1938DB74A4E97B872DD1DB77BF5F822B03A526E7E007134830B8C17C783AE1B958DB42C5D53E1074DA7EEEoEE" TargetMode="External"/><Relationship Id="rId3" Type="http://schemas.openxmlformats.org/officeDocument/2006/relationships/webSettings" Target="webSettings.xml"/><Relationship Id="rId21" Type="http://schemas.openxmlformats.org/officeDocument/2006/relationships/hyperlink" Target="consultantplus://offline/ref=EEB488953D434E5CC1CD1938DB74A4E97B842DD2D274BF5F822B03A526E7E007134830B9C57C783AE1B958DB42C5D53E1074DA7EEEoEE" TargetMode="External"/><Relationship Id="rId7" Type="http://schemas.openxmlformats.org/officeDocument/2006/relationships/hyperlink" Target="consultantplus://offline/ref=EEB488953D434E5CC1CD1938DB74A4E97B872DD1DB77BF5F822B03A526E7E007134830B0C2772D6EA2E70188018ED8390968DA7AF974EBD2E1o0E" TargetMode="External"/><Relationship Id="rId12" Type="http://schemas.openxmlformats.org/officeDocument/2006/relationships/hyperlink" Target="consultantplus://offline/ref=EEB488953D434E5CC1CD1938DB74A4E97B872DD1DB77BF5F822B03A526E7E007134830B0C277246AA7E70188018ED8390968DA7AF974EBD2E1o0E" TargetMode="External"/><Relationship Id="rId17" Type="http://schemas.openxmlformats.org/officeDocument/2006/relationships/hyperlink" Target="consultantplus://offline/ref=EEB488953D434E5CC1CD1938DB74A4E97B8728D3D274BF5F822B03A526E7E007134830B0C2772F69A4E70188018ED8390968DA7AF974EBD2E1o0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EB488953D434E5CC1CD1938DB74A4E97B842DD2D274BF5F822B03A526E7E007134830B0C2772E6FA2E70188018ED8390968DA7AF974EBD2E1o0E" TargetMode="External"/><Relationship Id="rId20" Type="http://schemas.openxmlformats.org/officeDocument/2006/relationships/hyperlink" Target="consultantplus://offline/ref=EEB488953D434E5CC1CD1938DB74A4E97B842DD2D274BF5F822B03A526E7E007134830B0C277296DA5E70188018ED8390968DA7AF974EBD2E1o0E" TargetMode="External"/><Relationship Id="rId1" Type="http://schemas.openxmlformats.org/officeDocument/2006/relationships/styles" Target="styles.xml"/><Relationship Id="rId6" Type="http://schemas.openxmlformats.org/officeDocument/2006/relationships/hyperlink" Target="consultantplus://offline/ref=EEB488953D434E5CC1CD1938DB74A4E97B842DD2D274BF5F822B03A526E7E007014868BCC070326BA0F257D944EDo2E" TargetMode="External"/><Relationship Id="rId11" Type="http://schemas.openxmlformats.org/officeDocument/2006/relationships/hyperlink" Target="consultantplus://offline/ref=EEB488953D434E5CC1CD1938DB74A4E97B862ED4D375BF5F822B03A526E7E007134830B0C07E2960F1BD118C48D9D2250E73C47DE777EEo2E" TargetMode="External"/><Relationship Id="rId24" Type="http://schemas.openxmlformats.org/officeDocument/2006/relationships/fontTable" Target="fontTable.xml"/><Relationship Id="rId5" Type="http://schemas.openxmlformats.org/officeDocument/2006/relationships/hyperlink" Target="consultantplus://offline/ref=EEB488953D434E5CC1CD1938DB74A4E97B872DD1DB77BF5F822B03A526E7E007134830B0C2772D6EA2E70188018ED8390968DA7AF974EBD2E1o0E" TargetMode="External"/><Relationship Id="rId15" Type="http://schemas.openxmlformats.org/officeDocument/2006/relationships/hyperlink" Target="consultantplus://offline/ref=EEB488953D434E5CC1CD1938DB74A4E97B862ED4D375BF5F822B03A526E7E007134830B0C07E2960F1BD118C48D9D2250E73C47DE777EEo2E" TargetMode="External"/><Relationship Id="rId23" Type="http://schemas.openxmlformats.org/officeDocument/2006/relationships/hyperlink" Target="consultantplus://offline/ref=EEB488953D434E5CC1CD1938DB74A4E97B872BD0D070BF5F822B03A526E7E007134830B0C2772C6DADE70188018ED8390968DA7AF974EBD2E1o0E" TargetMode="External"/><Relationship Id="rId10" Type="http://schemas.openxmlformats.org/officeDocument/2006/relationships/hyperlink" Target="consultantplus://offline/ref=EEB488953D434E5CC1CD1938DB74A4E97B872DD1DB77BF5F822B03A526E7E007134830B0C2772D6EA2E70188018ED8390968DA7AF974EBD2E1o0E" TargetMode="External"/><Relationship Id="rId19" Type="http://schemas.openxmlformats.org/officeDocument/2006/relationships/hyperlink" Target="consultantplus://offline/ref=EEB488953D434E5CC1CD1938DB74A4E97B842DD2D274BF5F822B03A526E7E007134830B0C277296EA4E70188018ED8390968DA7AF974EBD2E1o0E" TargetMode="External"/><Relationship Id="rId4" Type="http://schemas.openxmlformats.org/officeDocument/2006/relationships/hyperlink" Target="consultantplus://offline/ref=EEB488953D434E5CC1CD1938DB74A4E97B842DD2D274BF5F822B03A526E7E007014868BCC070326BA0F257D944EDo2E" TargetMode="External"/><Relationship Id="rId9" Type="http://schemas.openxmlformats.org/officeDocument/2006/relationships/hyperlink" Target="consultantplus://offline/ref=EEB488953D434E5CC1CD1938DB74A4E97B872AD4D470BF5F822B03A526E7E007134830B0C2772D63ADE70188018ED8390968DA7AF974EBD2E1o0E" TargetMode="External"/><Relationship Id="rId14" Type="http://schemas.openxmlformats.org/officeDocument/2006/relationships/hyperlink" Target="consultantplus://offline/ref=EEB488953D434E5CC1CD1938DB74A4E97B872BD0D070BF5F822B03A526E7E007134830B0C2772C6DADE70188018ED8390968DA7AF974EBD2E1o0E" TargetMode="External"/><Relationship Id="rId22" Type="http://schemas.openxmlformats.org/officeDocument/2006/relationships/hyperlink" Target="consultantplus://offline/ref=EEB488953D434E5CC1CD1938DB74A4E97B842BD4D773BF5F822B03A526E7E007014868BCC070326BA0F257D944EDo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312</TotalTime>
  <Pages>23</Pages>
  <Words>5646</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Специалист</dc:creator>
  <cp:keywords/>
  <dc:description/>
  <cp:lastModifiedBy>Специалист</cp:lastModifiedBy>
  <cp:revision>12</cp:revision>
  <cp:lastPrinted>2019-05-30T06:24:00Z</cp:lastPrinted>
  <dcterms:created xsi:type="dcterms:W3CDTF">2019-05-28T16:49:00Z</dcterms:created>
  <dcterms:modified xsi:type="dcterms:W3CDTF">2019-05-30T06:25:00Z</dcterms:modified>
</cp:coreProperties>
</file>