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47" w:rsidRPr="00291947" w:rsidRDefault="00291947" w:rsidP="00E32B7B">
      <w:pPr>
        <w:jc w:val="center"/>
      </w:pPr>
      <w:r w:rsidRPr="008F7AD8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2.75pt" o:ole="" fillcolor="window">
            <v:imagedata r:id="rId5" o:title=""/>
          </v:shape>
          <o:OLEObject Type="Embed" ProgID="Word.Picture.8" ShapeID="_x0000_i1025" DrawAspect="Content" ObjectID="_1719226645" r:id="rId6"/>
        </w:object>
      </w:r>
    </w:p>
    <w:p w:rsidR="000738FB" w:rsidRPr="008F7AD8" w:rsidRDefault="000738FB" w:rsidP="008F7AD8">
      <w:pPr>
        <w:pStyle w:val="ad"/>
        <w:ind w:right="0"/>
        <w:rPr>
          <w:szCs w:val="28"/>
        </w:rPr>
      </w:pPr>
      <w:r w:rsidRPr="008F7AD8">
        <w:rPr>
          <w:szCs w:val="28"/>
        </w:rPr>
        <w:t>Республика Карелия</w:t>
      </w:r>
    </w:p>
    <w:p w:rsidR="000738FB" w:rsidRPr="008F7AD8" w:rsidRDefault="000738FB" w:rsidP="008F7AD8">
      <w:pPr>
        <w:tabs>
          <w:tab w:val="left" w:pos="9360"/>
        </w:tabs>
        <w:jc w:val="center"/>
        <w:rPr>
          <w:rFonts w:ascii="Times New Roman" w:hAnsi="Times New Roman"/>
          <w:b/>
          <w:sz w:val="28"/>
          <w:szCs w:val="28"/>
        </w:rPr>
      </w:pPr>
      <w:r w:rsidRPr="008F7AD8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Pr="008F7AD8">
        <w:rPr>
          <w:rFonts w:ascii="Times New Roman" w:hAnsi="Times New Roman"/>
          <w:b/>
          <w:sz w:val="28"/>
          <w:szCs w:val="28"/>
        </w:rPr>
        <w:t>Пудожского</w:t>
      </w:r>
      <w:proofErr w:type="spellEnd"/>
      <w:r w:rsidRPr="008F7AD8"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                       </w:t>
      </w:r>
    </w:p>
    <w:p w:rsidR="000738FB" w:rsidRPr="008F7AD8" w:rsidRDefault="000738FB" w:rsidP="008F7AD8">
      <w:pPr>
        <w:pStyle w:val="1"/>
        <w:rPr>
          <w:b/>
          <w:sz w:val="36"/>
          <w:szCs w:val="36"/>
        </w:rPr>
      </w:pPr>
      <w:r w:rsidRPr="008F7AD8">
        <w:rPr>
          <w:b/>
          <w:sz w:val="36"/>
          <w:szCs w:val="36"/>
        </w:rPr>
        <w:t>ПОСТАНОВЛЕНИЕ</w:t>
      </w:r>
    </w:p>
    <w:p w:rsidR="000738FB" w:rsidRPr="008F7AD8" w:rsidRDefault="000738FB" w:rsidP="008F7AD8">
      <w:pPr>
        <w:jc w:val="center"/>
        <w:rPr>
          <w:rFonts w:ascii="Times New Roman" w:hAnsi="Times New Roman"/>
        </w:rPr>
      </w:pPr>
    </w:p>
    <w:p w:rsidR="000738FB" w:rsidRPr="00FF1D5C" w:rsidRDefault="000738FB" w:rsidP="0058270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F1D5C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 </w:t>
      </w:r>
      <w:r w:rsidR="00291947">
        <w:rPr>
          <w:rFonts w:ascii="Times New Roman" w:hAnsi="Times New Roman"/>
          <w:sz w:val="24"/>
          <w:szCs w:val="24"/>
        </w:rPr>
        <w:t xml:space="preserve"> </w:t>
      </w:r>
      <w:r w:rsidR="005E4759">
        <w:rPr>
          <w:rFonts w:ascii="Times New Roman" w:hAnsi="Times New Roman"/>
          <w:sz w:val="24"/>
          <w:szCs w:val="24"/>
          <w:u w:val="single"/>
        </w:rPr>
        <w:t>13.07.</w:t>
      </w:r>
      <w:r w:rsidR="00E35B12">
        <w:rPr>
          <w:rFonts w:ascii="Times New Roman" w:hAnsi="Times New Roman"/>
          <w:sz w:val="24"/>
          <w:szCs w:val="24"/>
          <w:u w:val="single"/>
        </w:rPr>
        <w:t>2022</w:t>
      </w:r>
      <w:r w:rsidRPr="00FF1D5C">
        <w:rPr>
          <w:rFonts w:ascii="Times New Roman" w:hAnsi="Times New Roman"/>
          <w:sz w:val="24"/>
          <w:szCs w:val="24"/>
          <w:u w:val="single"/>
        </w:rPr>
        <w:t xml:space="preserve"> г.  </w:t>
      </w:r>
      <w:r w:rsidRPr="00FF1D5C">
        <w:rPr>
          <w:rFonts w:ascii="Times New Roman" w:hAnsi="Times New Roman"/>
          <w:sz w:val="24"/>
          <w:szCs w:val="24"/>
        </w:rPr>
        <w:t>№</w:t>
      </w:r>
      <w:r w:rsidR="005E4759" w:rsidRPr="005E4759">
        <w:rPr>
          <w:rFonts w:ascii="Times New Roman" w:hAnsi="Times New Roman"/>
          <w:sz w:val="24"/>
          <w:szCs w:val="24"/>
          <w:u w:val="single"/>
        </w:rPr>
        <w:t>579</w:t>
      </w:r>
      <w:r w:rsidRPr="005E4759">
        <w:rPr>
          <w:rFonts w:ascii="Times New Roman" w:hAnsi="Times New Roman"/>
          <w:sz w:val="24"/>
          <w:szCs w:val="24"/>
          <w:u w:val="single"/>
        </w:rPr>
        <w:t>-</w:t>
      </w:r>
      <w:r w:rsidRPr="00C66296">
        <w:rPr>
          <w:rFonts w:ascii="Times New Roman" w:hAnsi="Times New Roman"/>
          <w:sz w:val="24"/>
          <w:szCs w:val="24"/>
          <w:u w:val="single"/>
        </w:rPr>
        <w:t>П</w:t>
      </w:r>
    </w:p>
    <w:p w:rsidR="005E4759" w:rsidRPr="00C562A6" w:rsidRDefault="000738FB" w:rsidP="005E4759">
      <w:pPr>
        <w:jc w:val="center"/>
        <w:rPr>
          <w:rFonts w:ascii="Times New Roman" w:hAnsi="Times New Roman"/>
          <w:sz w:val="26"/>
          <w:szCs w:val="26"/>
        </w:rPr>
      </w:pPr>
      <w:r w:rsidRPr="008F7AD8">
        <w:rPr>
          <w:rFonts w:ascii="Times New Roman" w:hAnsi="Times New Roman"/>
          <w:sz w:val="26"/>
          <w:szCs w:val="26"/>
        </w:rPr>
        <w:t xml:space="preserve">г. Пудож </w:t>
      </w:r>
    </w:p>
    <w:p w:rsidR="00FF4AC0" w:rsidRPr="00E35B12" w:rsidRDefault="000738FB" w:rsidP="00E35B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35B12">
        <w:rPr>
          <w:rFonts w:ascii="Times New Roman" w:hAnsi="Times New Roman"/>
          <w:sz w:val="24"/>
          <w:szCs w:val="24"/>
        </w:rPr>
        <w:t xml:space="preserve">Об утверждении  административного регламента предоставления </w:t>
      </w:r>
      <w:r w:rsidRPr="00E35B12">
        <w:rPr>
          <w:rFonts w:ascii="Times New Roman" w:hAnsi="Times New Roman"/>
          <w:bCs/>
          <w:sz w:val="24"/>
          <w:szCs w:val="24"/>
        </w:rPr>
        <w:t xml:space="preserve">муниципальной услуги </w:t>
      </w:r>
      <w:r w:rsidR="00E35B12" w:rsidRPr="00E35B12">
        <w:rPr>
          <w:rFonts w:ascii="Times New Roman" w:hAnsi="Times New Roman"/>
          <w:sz w:val="24"/>
          <w:szCs w:val="24"/>
        </w:rPr>
        <w:t xml:space="preserve">«Запись на </w:t>
      </w:r>
      <w:proofErr w:type="gramStart"/>
      <w:r w:rsidR="00E35B12" w:rsidRPr="00E35B12">
        <w:rPr>
          <w:rFonts w:ascii="Times New Roman" w:hAnsi="Times New Roman"/>
          <w:sz w:val="24"/>
          <w:szCs w:val="24"/>
        </w:rPr>
        <w:t>обучение</w:t>
      </w:r>
      <w:proofErr w:type="gramEnd"/>
      <w:r w:rsidR="00E35B12" w:rsidRPr="00E35B12">
        <w:rPr>
          <w:rFonts w:ascii="Times New Roman" w:hAnsi="Times New Roman"/>
          <w:sz w:val="24"/>
          <w:szCs w:val="24"/>
        </w:rPr>
        <w:t xml:space="preserve"> по дополнительной образовательной программе»</w:t>
      </w:r>
    </w:p>
    <w:p w:rsidR="00FF4AC0" w:rsidRDefault="00FF4AC0" w:rsidP="00C81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E4759" w:rsidRDefault="005E4759" w:rsidP="00C81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38FB" w:rsidRPr="00F93C2A" w:rsidRDefault="000738FB" w:rsidP="00F93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3C2A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N 131-ФЗ "Об общих принципах организации местного самоуправления в Российской Федерации", </w:t>
      </w:r>
      <w:r w:rsidR="00E35B12" w:rsidRPr="00020BEA">
        <w:rPr>
          <w:rStyle w:val="fontstyle01"/>
          <w:sz w:val="24"/>
          <w:szCs w:val="24"/>
        </w:rPr>
        <w:t>распоряжением Главы Республики Карелия от 29</w:t>
      </w:r>
      <w:r w:rsidR="00E35B12" w:rsidRPr="00020BEA">
        <w:rPr>
          <w:rFonts w:ascii="Times New Roman" w:hAnsi="Times New Roman"/>
          <w:color w:val="000000"/>
          <w:sz w:val="24"/>
          <w:szCs w:val="24"/>
        </w:rPr>
        <w:br/>
      </w:r>
      <w:r w:rsidR="00E35B12" w:rsidRPr="00020BEA">
        <w:rPr>
          <w:rStyle w:val="fontstyle01"/>
          <w:sz w:val="24"/>
          <w:szCs w:val="24"/>
        </w:rPr>
        <w:t>июня 2021 года № 363-р</w:t>
      </w:r>
      <w:r w:rsidR="00E35B12" w:rsidRPr="00020BEA">
        <w:rPr>
          <w:rFonts w:ascii="Times New Roman" w:hAnsi="Times New Roman"/>
          <w:sz w:val="24"/>
          <w:szCs w:val="24"/>
        </w:rPr>
        <w:t xml:space="preserve"> «Об утверждении перечня массовых социально значимых услуг, предоставляемых на территории Республики Карелия»</w:t>
      </w:r>
      <w:r w:rsidR="00E871A3" w:rsidRPr="00F93C2A">
        <w:rPr>
          <w:rFonts w:ascii="Times New Roman" w:hAnsi="Times New Roman"/>
          <w:sz w:val="24"/>
          <w:szCs w:val="24"/>
        </w:rPr>
        <w:t xml:space="preserve">, </w:t>
      </w:r>
      <w:r w:rsidRPr="00F93C2A">
        <w:rPr>
          <w:rFonts w:ascii="Times New Roman" w:hAnsi="Times New Roman"/>
          <w:sz w:val="24"/>
          <w:szCs w:val="24"/>
        </w:rPr>
        <w:t xml:space="preserve">руководствуясь Уставом </w:t>
      </w:r>
      <w:proofErr w:type="spellStart"/>
      <w:r w:rsidRPr="00F93C2A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F93C2A">
        <w:rPr>
          <w:rFonts w:ascii="Times New Roman" w:hAnsi="Times New Roman"/>
          <w:sz w:val="24"/>
          <w:szCs w:val="24"/>
        </w:rPr>
        <w:t xml:space="preserve"> муниципального района, администрация </w:t>
      </w:r>
      <w:proofErr w:type="spellStart"/>
      <w:r w:rsidRPr="00F93C2A">
        <w:rPr>
          <w:rFonts w:ascii="Times New Roman" w:hAnsi="Times New Roman"/>
          <w:sz w:val="24"/>
          <w:szCs w:val="24"/>
        </w:rPr>
        <w:t>Пудожского</w:t>
      </w:r>
      <w:proofErr w:type="spellEnd"/>
      <w:proofErr w:type="gramEnd"/>
      <w:r w:rsidRPr="00F93C2A">
        <w:rPr>
          <w:rFonts w:ascii="Times New Roman" w:hAnsi="Times New Roman"/>
          <w:sz w:val="24"/>
          <w:szCs w:val="24"/>
        </w:rPr>
        <w:t xml:space="preserve"> муниципального района  </w:t>
      </w:r>
    </w:p>
    <w:p w:rsidR="00F93C2A" w:rsidRDefault="00F93C2A" w:rsidP="00C817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738FB" w:rsidRDefault="000738FB" w:rsidP="00C817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B3F16">
        <w:rPr>
          <w:rFonts w:ascii="Times New Roman" w:hAnsi="Times New Roman"/>
          <w:sz w:val="24"/>
          <w:szCs w:val="24"/>
        </w:rPr>
        <w:t>Постановляет:</w:t>
      </w:r>
    </w:p>
    <w:p w:rsidR="00E871A3" w:rsidRPr="00C81777" w:rsidRDefault="00E871A3" w:rsidP="00C817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738FB" w:rsidRDefault="000738FB" w:rsidP="00E35B1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F7AD8">
        <w:rPr>
          <w:rFonts w:ascii="Times New Roman" w:hAnsi="Times New Roman"/>
          <w:sz w:val="24"/>
          <w:szCs w:val="24"/>
        </w:rPr>
        <w:t xml:space="preserve">Утвердить прилагаемый административный регламент предоставления муниципальной услуги </w:t>
      </w:r>
      <w:r w:rsidR="00F93C2A" w:rsidRPr="00FF4AC0">
        <w:rPr>
          <w:rFonts w:ascii="Times New Roman" w:hAnsi="Times New Roman"/>
          <w:sz w:val="24"/>
          <w:szCs w:val="24"/>
        </w:rPr>
        <w:t xml:space="preserve">«Запись на </w:t>
      </w:r>
      <w:proofErr w:type="gramStart"/>
      <w:r w:rsidR="00F93C2A" w:rsidRPr="00FF4AC0">
        <w:rPr>
          <w:rFonts w:ascii="Times New Roman" w:hAnsi="Times New Roman"/>
          <w:sz w:val="24"/>
          <w:szCs w:val="24"/>
        </w:rPr>
        <w:t>обучение</w:t>
      </w:r>
      <w:proofErr w:type="gramEnd"/>
      <w:r w:rsidR="00F93C2A" w:rsidRPr="00FF4AC0">
        <w:rPr>
          <w:rFonts w:ascii="Times New Roman" w:hAnsi="Times New Roman"/>
          <w:sz w:val="24"/>
          <w:szCs w:val="24"/>
        </w:rPr>
        <w:t xml:space="preserve"> по дополнительной образовательной программе»</w:t>
      </w:r>
      <w:r>
        <w:rPr>
          <w:rFonts w:ascii="Times New Roman" w:hAnsi="Times New Roman"/>
          <w:sz w:val="24"/>
          <w:szCs w:val="24"/>
        </w:rPr>
        <w:t>.</w:t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Pr="00D107AA">
        <w:rPr>
          <w:rFonts w:ascii="Times New Roman" w:hAnsi="Times New Roman"/>
          <w:bCs/>
          <w:sz w:val="24"/>
          <w:szCs w:val="24"/>
        </w:rPr>
        <w:t xml:space="preserve">2. </w:t>
      </w:r>
      <w:r w:rsidRPr="008F7AD8">
        <w:rPr>
          <w:rFonts w:ascii="Times New Roman" w:hAnsi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Pr="008F7AD8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8F7AD8">
        <w:rPr>
          <w:rFonts w:ascii="Times New Roman" w:hAnsi="Times New Roman"/>
          <w:sz w:val="24"/>
          <w:szCs w:val="24"/>
        </w:rPr>
        <w:t xml:space="preserve"> муниципального района.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35B12">
        <w:rPr>
          <w:rFonts w:ascii="Times New Roman" w:hAnsi="Times New Roman"/>
          <w:sz w:val="24"/>
          <w:szCs w:val="24"/>
        </w:rPr>
        <w:t>3</w:t>
      </w:r>
      <w:r w:rsidRPr="008F7AD8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 (обнародовани</w:t>
      </w:r>
      <w:r>
        <w:rPr>
          <w:rFonts w:ascii="Times New Roman" w:hAnsi="Times New Roman"/>
          <w:sz w:val="24"/>
          <w:szCs w:val="24"/>
        </w:rPr>
        <w:t>я).</w:t>
      </w:r>
    </w:p>
    <w:p w:rsidR="00377F35" w:rsidRDefault="00377F35" w:rsidP="00FF1D5C">
      <w:pPr>
        <w:pStyle w:val="ae"/>
        <w:ind w:firstLine="540"/>
        <w:rPr>
          <w:rFonts w:ascii="Times New Roman" w:hAnsi="Times New Roman"/>
          <w:sz w:val="24"/>
          <w:szCs w:val="24"/>
        </w:rPr>
      </w:pPr>
    </w:p>
    <w:p w:rsidR="000738FB" w:rsidRPr="008F7AD8" w:rsidRDefault="000738FB" w:rsidP="00F93C2A">
      <w:pPr>
        <w:pStyle w:val="ae"/>
        <w:ind w:left="540"/>
        <w:rPr>
          <w:rFonts w:ascii="Times New Roman" w:hAnsi="Times New Roman"/>
          <w:sz w:val="24"/>
          <w:szCs w:val="24"/>
        </w:rPr>
      </w:pPr>
      <w:r w:rsidRPr="008F7AD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F93C2A" w:rsidRPr="008F7AD8">
        <w:rPr>
          <w:rFonts w:ascii="Times New Roman" w:hAnsi="Times New Roman"/>
          <w:sz w:val="24"/>
          <w:szCs w:val="24"/>
        </w:rPr>
        <w:t>Пудож</w:t>
      </w:r>
      <w:r w:rsidR="00F93C2A">
        <w:rPr>
          <w:rFonts w:ascii="Times New Roman" w:hAnsi="Times New Roman"/>
          <w:sz w:val="24"/>
          <w:szCs w:val="24"/>
        </w:rPr>
        <w:t>ского</w:t>
      </w:r>
      <w:proofErr w:type="spellEnd"/>
      <w:r w:rsidR="00F93C2A">
        <w:rPr>
          <w:rFonts w:ascii="Times New Roman" w:hAnsi="Times New Roman"/>
          <w:sz w:val="24"/>
          <w:szCs w:val="24"/>
        </w:rPr>
        <w:t xml:space="preserve"> муниципального района - </w:t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  <w:t xml:space="preserve">                     глава </w:t>
      </w:r>
      <w:r w:rsidRPr="008F7AD8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0738FB" w:rsidRPr="008F7AD8" w:rsidRDefault="000738FB" w:rsidP="00FF1D5C">
      <w:pPr>
        <w:pStyle w:val="ae"/>
        <w:ind w:firstLine="540"/>
        <w:rPr>
          <w:rFonts w:ascii="Times New Roman" w:hAnsi="Times New Roman"/>
          <w:sz w:val="24"/>
          <w:szCs w:val="24"/>
        </w:rPr>
      </w:pPr>
      <w:proofErr w:type="spellStart"/>
      <w:r w:rsidRPr="008F7AD8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8F7AD8">
        <w:rPr>
          <w:rFonts w:ascii="Times New Roman" w:hAnsi="Times New Roman"/>
          <w:sz w:val="24"/>
          <w:szCs w:val="24"/>
        </w:rPr>
        <w:t xml:space="preserve"> муниципального района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F7AD8">
        <w:rPr>
          <w:rFonts w:ascii="Times New Roman" w:hAnsi="Times New Roman"/>
          <w:sz w:val="24"/>
          <w:szCs w:val="24"/>
        </w:rPr>
        <w:t xml:space="preserve"> </w:t>
      </w:r>
      <w:r w:rsidR="00291947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="00291947">
        <w:rPr>
          <w:rFonts w:ascii="Times New Roman" w:hAnsi="Times New Roman"/>
          <w:sz w:val="24"/>
          <w:szCs w:val="24"/>
        </w:rPr>
        <w:t>Ладыгин</w:t>
      </w:r>
      <w:proofErr w:type="spellEnd"/>
    </w:p>
    <w:p w:rsidR="00E871A3" w:rsidRDefault="00E871A3" w:rsidP="00E871A3">
      <w:pPr>
        <w:shd w:val="clear" w:color="auto" w:fill="FFFFFF"/>
        <w:spacing w:after="225" w:line="240" w:lineRule="auto"/>
        <w:jc w:val="both"/>
        <w:rPr>
          <w:rFonts w:ascii="Times New Roman" w:hAnsi="Times New Roman"/>
          <w:sz w:val="20"/>
          <w:szCs w:val="20"/>
        </w:rPr>
      </w:pPr>
    </w:p>
    <w:p w:rsidR="00377F35" w:rsidRDefault="000738FB" w:rsidP="00E871A3">
      <w:pPr>
        <w:shd w:val="clear" w:color="auto" w:fill="FFFFFF"/>
        <w:spacing w:after="225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77F35" w:rsidRDefault="00377F35" w:rsidP="00E871A3">
      <w:pPr>
        <w:shd w:val="clear" w:color="auto" w:fill="FFFFFF"/>
        <w:spacing w:after="225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77F35" w:rsidRDefault="00377F35" w:rsidP="00E871A3">
      <w:pPr>
        <w:shd w:val="clear" w:color="auto" w:fill="FFFFFF"/>
        <w:spacing w:after="225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F58DF" w:rsidRDefault="00FF58DF" w:rsidP="00E871A3">
      <w:pPr>
        <w:shd w:val="clear" w:color="auto" w:fill="FFFFFF"/>
        <w:spacing w:after="225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F58DF" w:rsidRDefault="00FF58DF" w:rsidP="00E871A3">
      <w:pPr>
        <w:shd w:val="clear" w:color="auto" w:fill="FFFFFF"/>
        <w:spacing w:after="225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F58DF" w:rsidRDefault="00FF58DF" w:rsidP="00E871A3">
      <w:pPr>
        <w:shd w:val="clear" w:color="auto" w:fill="FFFFFF"/>
        <w:spacing w:after="225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738FB" w:rsidRPr="00E871A3" w:rsidRDefault="000738FB" w:rsidP="00E871A3">
      <w:pPr>
        <w:shd w:val="clear" w:color="auto" w:fill="FFFFFF"/>
        <w:spacing w:after="225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</w:t>
      </w:r>
      <w:r w:rsidRPr="00582706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Pr="00582706">
        <w:rPr>
          <w:rFonts w:ascii="Times New Roman" w:hAnsi="Times New Roman"/>
          <w:sz w:val="20"/>
          <w:szCs w:val="20"/>
        </w:rPr>
        <w:t>Кубасова</w:t>
      </w:r>
      <w:proofErr w:type="spellEnd"/>
      <w:r w:rsidRPr="00582706">
        <w:rPr>
          <w:rFonts w:ascii="Times New Roman" w:hAnsi="Times New Roman"/>
          <w:sz w:val="20"/>
          <w:szCs w:val="20"/>
        </w:rPr>
        <w:t xml:space="preserve"> У.О.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Рассылка: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В дело – </w:t>
      </w:r>
      <w:r w:rsidR="005E4759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>Управление</w:t>
      </w:r>
      <w:r>
        <w:rPr>
          <w:rFonts w:ascii="Times New Roman" w:hAnsi="Times New Roman"/>
          <w:sz w:val="20"/>
          <w:szCs w:val="20"/>
        </w:rPr>
        <w:t xml:space="preserve"> по образованию</w:t>
      </w:r>
      <w:r w:rsidR="00291947">
        <w:rPr>
          <w:rFonts w:ascii="Times New Roman" w:hAnsi="Times New Roman"/>
          <w:sz w:val="20"/>
          <w:szCs w:val="20"/>
        </w:rPr>
        <w:t xml:space="preserve"> и социально-культурной политике</w:t>
      </w:r>
      <w:r>
        <w:rPr>
          <w:rFonts w:ascii="Times New Roman" w:hAnsi="Times New Roman"/>
          <w:sz w:val="20"/>
          <w:szCs w:val="20"/>
        </w:rPr>
        <w:t xml:space="preserve"> – </w:t>
      </w:r>
      <w:r w:rsidR="00F93C2A">
        <w:rPr>
          <w:rFonts w:ascii="Times New Roman" w:hAnsi="Times New Roman"/>
          <w:sz w:val="20"/>
          <w:szCs w:val="20"/>
        </w:rPr>
        <w:t>1</w:t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  <w:t xml:space="preserve">Отдел </w:t>
      </w:r>
      <w:r w:rsidR="00FF58DF">
        <w:rPr>
          <w:rFonts w:ascii="Times New Roman" w:hAnsi="Times New Roman"/>
          <w:sz w:val="20"/>
          <w:szCs w:val="20"/>
        </w:rPr>
        <w:t>упр. делами</w:t>
      </w:r>
      <w:r w:rsidR="00291947">
        <w:rPr>
          <w:rFonts w:ascii="Times New Roman" w:hAnsi="Times New Roman"/>
          <w:sz w:val="20"/>
          <w:szCs w:val="20"/>
        </w:rPr>
        <w:t xml:space="preserve"> – 1</w:t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  <w:t xml:space="preserve">ОО - </w:t>
      </w:r>
      <w:r w:rsidR="00FF58DF">
        <w:rPr>
          <w:rFonts w:ascii="Times New Roman" w:hAnsi="Times New Roman"/>
          <w:sz w:val="20"/>
          <w:szCs w:val="20"/>
        </w:rPr>
        <w:t>16</w:t>
      </w: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38FB" w:rsidRDefault="000738FB" w:rsidP="00C47830">
      <w:pPr>
        <w:jc w:val="center"/>
        <w:rPr>
          <w:rFonts w:ascii="Times New Roman" w:hAnsi="Times New Roman"/>
          <w:b/>
          <w:sz w:val="24"/>
          <w:szCs w:val="24"/>
        </w:rPr>
      </w:pPr>
      <w:r w:rsidRPr="0023101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738FB" w:rsidRPr="00231015" w:rsidRDefault="000738FB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38FB" w:rsidRPr="00231015" w:rsidRDefault="000738FB" w:rsidP="006953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ab/>
      </w:r>
      <w:r w:rsidRPr="001F4223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F93C2A" w:rsidRPr="001F4223">
        <w:rPr>
          <w:rFonts w:ascii="Times New Roman" w:hAnsi="Times New Roman"/>
          <w:sz w:val="24"/>
          <w:szCs w:val="24"/>
        </w:rPr>
        <w:t xml:space="preserve">«Запись на </w:t>
      </w:r>
      <w:proofErr w:type="gramStart"/>
      <w:r w:rsidR="00F93C2A" w:rsidRPr="001F4223">
        <w:rPr>
          <w:rFonts w:ascii="Times New Roman" w:hAnsi="Times New Roman"/>
          <w:sz w:val="24"/>
          <w:szCs w:val="24"/>
        </w:rPr>
        <w:t>обучение</w:t>
      </w:r>
      <w:proofErr w:type="gramEnd"/>
      <w:r w:rsidR="00F93C2A" w:rsidRPr="001F4223">
        <w:rPr>
          <w:rFonts w:ascii="Times New Roman" w:hAnsi="Times New Roman"/>
          <w:sz w:val="24"/>
          <w:szCs w:val="24"/>
        </w:rPr>
        <w:t xml:space="preserve"> по дополнительной образовательной программе»</w:t>
      </w:r>
      <w:r w:rsidRPr="001F4223">
        <w:rPr>
          <w:rFonts w:ascii="Times New Roman" w:hAnsi="Times New Roman"/>
          <w:sz w:val="24"/>
          <w:szCs w:val="24"/>
        </w:rPr>
        <w:t xml:space="preserve"> (далее по тексту – Регламент) разработан в целях повышения качества оказания данной муниципальной услуги, создания комфортных условий для потребителей муниципальной услуги</w:t>
      </w:r>
      <w:r w:rsidR="001F4223" w:rsidRPr="001F422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F4223" w:rsidRPr="001F4223">
        <w:rPr>
          <w:rFonts w:ascii="Times New Roman" w:hAnsi="Times New Roman"/>
          <w:sz w:val="24"/>
          <w:szCs w:val="24"/>
        </w:rPr>
        <w:t>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Организации (ее работников).</w:t>
      </w:r>
      <w:proofErr w:type="gramEnd"/>
      <w:r w:rsidRPr="001F4223">
        <w:rPr>
          <w:rFonts w:ascii="Times New Roman" w:hAnsi="Times New Roman"/>
          <w:sz w:val="24"/>
          <w:szCs w:val="24"/>
        </w:rPr>
        <w:tab/>
      </w:r>
      <w:r w:rsidRPr="001F42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F4223">
        <w:rPr>
          <w:rFonts w:ascii="Times New Roman" w:hAnsi="Times New Roman"/>
          <w:sz w:val="24"/>
          <w:szCs w:val="24"/>
        </w:rPr>
        <w:tab/>
      </w:r>
      <w:r w:rsidRPr="00231015">
        <w:rPr>
          <w:rFonts w:ascii="Times New Roman" w:hAnsi="Times New Roman"/>
          <w:color w:val="000000"/>
          <w:sz w:val="24"/>
          <w:szCs w:val="24"/>
        </w:rPr>
        <w:t>Данную муниципальную услугу предоставля</w:t>
      </w:r>
      <w:r w:rsidR="001F4223">
        <w:rPr>
          <w:rFonts w:ascii="Times New Roman" w:hAnsi="Times New Roman"/>
          <w:color w:val="000000"/>
          <w:sz w:val="24"/>
          <w:szCs w:val="24"/>
        </w:rPr>
        <w:t>ю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="001F4223">
        <w:rPr>
          <w:rFonts w:ascii="Times New Roman" w:hAnsi="Times New Roman"/>
          <w:color w:val="000000"/>
          <w:sz w:val="24"/>
          <w:szCs w:val="24"/>
        </w:rPr>
        <w:t xml:space="preserve">образовательные организации </w:t>
      </w:r>
      <w:proofErr w:type="spellStart"/>
      <w:r w:rsidRPr="00231015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Pr="00231015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  <w:r w:rsidR="001F4223">
        <w:rPr>
          <w:rFonts w:ascii="Times New Roman" w:hAnsi="Times New Roman"/>
          <w:color w:val="000000"/>
          <w:sz w:val="24"/>
          <w:szCs w:val="24"/>
        </w:rPr>
        <w:t>, реализующие дополнительные образовательные программы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. Прием заявлений ведётся в соответствии с утвержденным регламентом и установленными требованиями нормативных документов. Административный регламент </w:t>
      </w:r>
      <w:r w:rsidR="00291947">
        <w:rPr>
          <w:rFonts w:ascii="Times New Roman" w:hAnsi="Times New Roman"/>
          <w:color w:val="000000"/>
          <w:sz w:val="24"/>
          <w:szCs w:val="24"/>
        </w:rPr>
        <w:t xml:space="preserve">подлежит </w:t>
      </w:r>
      <w:r w:rsidR="00291947" w:rsidRPr="008F7AD8">
        <w:rPr>
          <w:rFonts w:ascii="Times New Roman" w:hAnsi="Times New Roman"/>
          <w:sz w:val="24"/>
          <w:szCs w:val="24"/>
        </w:rPr>
        <w:t>официально</w:t>
      </w:r>
      <w:r w:rsidR="00291947">
        <w:rPr>
          <w:rFonts w:ascii="Times New Roman" w:hAnsi="Times New Roman"/>
          <w:sz w:val="24"/>
          <w:szCs w:val="24"/>
        </w:rPr>
        <w:t>му</w:t>
      </w:r>
      <w:r w:rsidR="00291947" w:rsidRPr="008F7AD8">
        <w:rPr>
          <w:rFonts w:ascii="Times New Roman" w:hAnsi="Times New Roman"/>
          <w:sz w:val="24"/>
          <w:szCs w:val="24"/>
        </w:rPr>
        <w:t xml:space="preserve"> опубликовани</w:t>
      </w:r>
      <w:r w:rsidR="00291947">
        <w:rPr>
          <w:rFonts w:ascii="Times New Roman" w:hAnsi="Times New Roman"/>
          <w:sz w:val="24"/>
          <w:szCs w:val="24"/>
        </w:rPr>
        <w:t>ю</w:t>
      </w:r>
      <w:r w:rsidR="00291947" w:rsidRPr="008F7AD8">
        <w:rPr>
          <w:rFonts w:ascii="Times New Roman" w:hAnsi="Times New Roman"/>
          <w:sz w:val="24"/>
          <w:szCs w:val="24"/>
        </w:rPr>
        <w:t xml:space="preserve"> (обнародовани</w:t>
      </w:r>
      <w:r w:rsidR="00291947">
        <w:rPr>
          <w:rFonts w:ascii="Times New Roman" w:hAnsi="Times New Roman"/>
          <w:sz w:val="24"/>
          <w:szCs w:val="24"/>
        </w:rPr>
        <w:t>ю)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291947">
        <w:rPr>
          <w:rFonts w:ascii="Times New Roman" w:hAnsi="Times New Roman"/>
          <w:color w:val="000000"/>
          <w:sz w:val="24"/>
          <w:szCs w:val="24"/>
        </w:rPr>
        <w:t xml:space="preserve">размещается 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администрации </w:t>
      </w:r>
      <w:proofErr w:type="spellStart"/>
      <w:r w:rsidRPr="00231015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Pr="00231015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района. Вся процедура </w:t>
      </w:r>
      <w:r w:rsidR="001F4223">
        <w:rPr>
          <w:rFonts w:ascii="Times New Roman" w:hAnsi="Times New Roman"/>
          <w:color w:val="000000"/>
          <w:sz w:val="24"/>
          <w:szCs w:val="24"/>
        </w:rPr>
        <w:t xml:space="preserve">записи на обучение 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231015">
        <w:rPr>
          <w:rFonts w:ascii="Times New Roman" w:hAnsi="Times New Roman"/>
          <w:sz w:val="24"/>
          <w:szCs w:val="24"/>
        </w:rPr>
        <w:t xml:space="preserve">образовательные учреждения, реализующие </w:t>
      </w:r>
      <w:r w:rsidR="001F4223">
        <w:rPr>
          <w:rFonts w:ascii="Times New Roman" w:hAnsi="Times New Roman"/>
          <w:sz w:val="24"/>
          <w:szCs w:val="24"/>
        </w:rPr>
        <w:t xml:space="preserve">дополнительные </w:t>
      </w:r>
      <w:r w:rsidRPr="00231015">
        <w:rPr>
          <w:rFonts w:ascii="Times New Roman" w:hAnsi="Times New Roman"/>
          <w:sz w:val="24"/>
          <w:szCs w:val="24"/>
        </w:rPr>
        <w:t>образовательн</w:t>
      </w:r>
      <w:r w:rsidR="001F4223">
        <w:rPr>
          <w:rFonts w:ascii="Times New Roman" w:hAnsi="Times New Roman"/>
          <w:sz w:val="24"/>
          <w:szCs w:val="24"/>
        </w:rPr>
        <w:t>ые</w:t>
      </w:r>
      <w:r w:rsidRPr="00231015">
        <w:rPr>
          <w:rFonts w:ascii="Times New Roman" w:hAnsi="Times New Roman"/>
          <w:sz w:val="24"/>
          <w:szCs w:val="24"/>
        </w:rPr>
        <w:t xml:space="preserve"> программ</w:t>
      </w:r>
      <w:r w:rsidR="001F4223">
        <w:rPr>
          <w:rFonts w:ascii="Times New Roman" w:hAnsi="Times New Roman"/>
          <w:sz w:val="24"/>
          <w:szCs w:val="24"/>
        </w:rPr>
        <w:t>ы</w:t>
      </w:r>
      <w:r w:rsidRPr="00231015">
        <w:rPr>
          <w:rFonts w:ascii="Times New Roman" w:hAnsi="Times New Roman"/>
          <w:sz w:val="24"/>
          <w:szCs w:val="24"/>
        </w:rPr>
        <w:t xml:space="preserve">, 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осуществляется в рамках данного регламента. </w:t>
      </w:r>
    </w:p>
    <w:p w:rsidR="000738FB" w:rsidRPr="00231015" w:rsidRDefault="000738FB" w:rsidP="00582706">
      <w:pPr>
        <w:jc w:val="both"/>
        <w:rPr>
          <w:rFonts w:ascii="Times New Roman" w:hAnsi="Times New Roman"/>
          <w:sz w:val="24"/>
          <w:szCs w:val="24"/>
        </w:rPr>
      </w:pPr>
    </w:p>
    <w:p w:rsidR="000738FB" w:rsidRPr="00231015" w:rsidRDefault="00291947" w:rsidP="0029194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управления </w:t>
      </w:r>
      <w:r w:rsidR="000738FB" w:rsidRPr="00231015">
        <w:rPr>
          <w:rFonts w:ascii="Times New Roman" w:hAnsi="Times New Roman"/>
          <w:sz w:val="24"/>
          <w:szCs w:val="24"/>
        </w:rPr>
        <w:t>по образованию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соци</w:t>
      </w:r>
      <w:r w:rsidR="00CD537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льно-культурной политике                                                               О.В. </w:t>
      </w:r>
      <w:proofErr w:type="spellStart"/>
      <w:r>
        <w:rPr>
          <w:rFonts w:ascii="Times New Roman" w:hAnsi="Times New Roman"/>
          <w:sz w:val="24"/>
          <w:szCs w:val="24"/>
        </w:rPr>
        <w:t>Тодераш</w:t>
      </w:r>
      <w:proofErr w:type="spellEnd"/>
    </w:p>
    <w:p w:rsidR="000738FB" w:rsidRPr="00231015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738FB" w:rsidRPr="00231015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738FB" w:rsidRPr="00231015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1920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38FB" w:rsidRDefault="000738FB" w:rsidP="001920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38FB" w:rsidRDefault="000738FB" w:rsidP="0023101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23101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23101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23101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C4783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83511" w:rsidRDefault="00083511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83511" w:rsidRDefault="00083511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11219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0738FB" w:rsidRDefault="000738FB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11219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1219">
        <w:rPr>
          <w:rFonts w:ascii="Times New Roman" w:hAnsi="Times New Roman"/>
          <w:color w:val="000000"/>
          <w:sz w:val="24"/>
          <w:szCs w:val="24"/>
        </w:rPr>
        <w:t xml:space="preserve">Постановлению администрации </w:t>
      </w:r>
    </w:p>
    <w:p w:rsidR="000738FB" w:rsidRDefault="000738FB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1219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Pr="00E11219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83511" w:rsidRPr="00377F35" w:rsidRDefault="00CF3C44" w:rsidP="00083511">
      <w:pPr>
        <w:jc w:val="right"/>
        <w:rPr>
          <w:rFonts w:ascii="Times New Roman" w:hAnsi="Times New Roman"/>
          <w:sz w:val="24"/>
          <w:szCs w:val="24"/>
        </w:rPr>
      </w:pPr>
      <w:r w:rsidRPr="00377F35">
        <w:rPr>
          <w:rFonts w:ascii="Times New Roman" w:hAnsi="Times New Roman"/>
          <w:sz w:val="24"/>
          <w:szCs w:val="24"/>
        </w:rPr>
        <w:t>О</w:t>
      </w:r>
      <w:r w:rsidR="00377F35" w:rsidRPr="00377F35">
        <w:rPr>
          <w:rFonts w:ascii="Times New Roman" w:hAnsi="Times New Roman"/>
          <w:sz w:val="24"/>
          <w:szCs w:val="24"/>
        </w:rPr>
        <w:t>т</w:t>
      </w:r>
      <w:r w:rsidR="00881AD9">
        <w:rPr>
          <w:rFonts w:ascii="Times New Roman" w:hAnsi="Times New Roman"/>
          <w:sz w:val="24"/>
          <w:szCs w:val="24"/>
        </w:rPr>
        <w:t xml:space="preserve"> </w:t>
      </w:r>
      <w:r w:rsidR="0012739A">
        <w:rPr>
          <w:rFonts w:ascii="Times New Roman" w:hAnsi="Times New Roman"/>
          <w:sz w:val="24"/>
          <w:szCs w:val="24"/>
        </w:rPr>
        <w:t>13.07.</w:t>
      </w:r>
      <w:r w:rsidR="00E4341E">
        <w:rPr>
          <w:rFonts w:ascii="Times New Roman" w:hAnsi="Times New Roman"/>
          <w:sz w:val="24"/>
          <w:szCs w:val="24"/>
        </w:rPr>
        <w:t>2022</w:t>
      </w:r>
      <w:r w:rsidR="00377F35" w:rsidRPr="00377F35">
        <w:rPr>
          <w:rFonts w:ascii="Times New Roman" w:hAnsi="Times New Roman"/>
          <w:sz w:val="24"/>
          <w:szCs w:val="24"/>
        </w:rPr>
        <w:t xml:space="preserve"> г.  №</w:t>
      </w:r>
      <w:r w:rsidR="0012739A">
        <w:rPr>
          <w:rFonts w:ascii="Times New Roman" w:hAnsi="Times New Roman"/>
          <w:sz w:val="24"/>
          <w:szCs w:val="24"/>
        </w:rPr>
        <w:t>579</w:t>
      </w:r>
      <w:r w:rsidR="00377F35" w:rsidRPr="00377F35">
        <w:rPr>
          <w:rFonts w:ascii="Times New Roman" w:hAnsi="Times New Roman"/>
          <w:sz w:val="24"/>
          <w:szCs w:val="24"/>
        </w:rPr>
        <w:t>-П</w:t>
      </w:r>
    </w:p>
    <w:p w:rsidR="000738FB" w:rsidRPr="00FF1D5C" w:rsidRDefault="000738FB" w:rsidP="00C66296">
      <w:pPr>
        <w:jc w:val="right"/>
        <w:rPr>
          <w:rFonts w:ascii="Times New Roman" w:hAnsi="Times New Roman"/>
          <w:sz w:val="24"/>
          <w:szCs w:val="24"/>
          <w:u w:val="single"/>
        </w:rPr>
      </w:pPr>
    </w:p>
    <w:p w:rsidR="000738FB" w:rsidRDefault="000738FB" w:rsidP="00C6629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95365" w:rsidRDefault="000738FB" w:rsidP="00192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015">
        <w:rPr>
          <w:rFonts w:ascii="Times New Roman" w:hAnsi="Times New Roman"/>
          <w:b/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0738FB" w:rsidRPr="00695365" w:rsidRDefault="00695365" w:rsidP="00192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365">
        <w:rPr>
          <w:rFonts w:ascii="Times New Roman" w:hAnsi="Times New Roman"/>
          <w:b/>
          <w:sz w:val="24"/>
          <w:szCs w:val="24"/>
        </w:rPr>
        <w:t xml:space="preserve">«Запись на </w:t>
      </w:r>
      <w:proofErr w:type="gramStart"/>
      <w:r w:rsidRPr="00695365">
        <w:rPr>
          <w:rFonts w:ascii="Times New Roman" w:hAnsi="Times New Roman"/>
          <w:b/>
          <w:sz w:val="24"/>
          <w:szCs w:val="24"/>
        </w:rPr>
        <w:t>обучение</w:t>
      </w:r>
      <w:proofErr w:type="gramEnd"/>
      <w:r w:rsidRPr="00695365">
        <w:rPr>
          <w:rFonts w:ascii="Times New Roman" w:hAnsi="Times New Roman"/>
          <w:b/>
          <w:sz w:val="24"/>
          <w:szCs w:val="24"/>
        </w:rPr>
        <w:t xml:space="preserve"> по дополнительной образовательной программе»</w:t>
      </w:r>
    </w:p>
    <w:p w:rsidR="000738FB" w:rsidRPr="00231015" w:rsidRDefault="000738FB" w:rsidP="0019204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4341E" w:rsidRPr="00E4341E" w:rsidRDefault="00E4341E" w:rsidP="00E4341E">
      <w:pPr>
        <w:pStyle w:val="110"/>
        <w:tabs>
          <w:tab w:val="clear" w:pos="360"/>
        </w:tabs>
        <w:spacing w:line="240" w:lineRule="auto"/>
        <w:jc w:val="center"/>
        <w:rPr>
          <w:b/>
          <w:bCs/>
          <w:sz w:val="24"/>
          <w:szCs w:val="24"/>
        </w:rPr>
      </w:pPr>
      <w:r w:rsidRPr="00E4341E">
        <w:rPr>
          <w:b/>
          <w:bCs/>
          <w:sz w:val="24"/>
          <w:szCs w:val="24"/>
          <w:lang w:val="en-US"/>
        </w:rPr>
        <w:t>I</w:t>
      </w:r>
      <w:r w:rsidRPr="00E4341E">
        <w:rPr>
          <w:b/>
          <w:bCs/>
          <w:sz w:val="24"/>
          <w:szCs w:val="24"/>
        </w:rPr>
        <w:t>. Общие положения</w:t>
      </w:r>
    </w:p>
    <w:p w:rsidR="00E4341E" w:rsidRPr="00E4341E" w:rsidRDefault="00E4341E" w:rsidP="00E4341E">
      <w:pPr>
        <w:pStyle w:val="110"/>
        <w:tabs>
          <w:tab w:val="clear" w:pos="360"/>
        </w:tabs>
        <w:spacing w:line="240" w:lineRule="auto"/>
        <w:jc w:val="center"/>
        <w:rPr>
          <w:b/>
          <w:sz w:val="24"/>
          <w:szCs w:val="24"/>
        </w:rPr>
      </w:pPr>
    </w:p>
    <w:p w:rsidR="00E4341E" w:rsidRPr="00E4341E" w:rsidRDefault="00E4341E" w:rsidP="000928E9">
      <w:pPr>
        <w:pStyle w:val="2-"/>
      </w:pPr>
      <w:bookmarkStart w:id="0" w:name="_Toc437973277"/>
      <w:bookmarkStart w:id="1" w:name="_Toc438110018"/>
      <w:bookmarkStart w:id="2" w:name="_Toc438376222"/>
      <w:bookmarkStart w:id="3" w:name="_Toc510616990"/>
      <w:bookmarkStart w:id="4" w:name="_Toc28377932"/>
      <w:bookmarkStart w:id="5" w:name="_Toc83023786"/>
      <w:r w:rsidRPr="00E4341E">
        <w:t>1.Предмет регулирования Административного регламента</w:t>
      </w:r>
      <w:bookmarkEnd w:id="0"/>
      <w:bookmarkEnd w:id="1"/>
      <w:bookmarkEnd w:id="2"/>
      <w:bookmarkEnd w:id="3"/>
      <w:bookmarkEnd w:id="4"/>
      <w:bookmarkEnd w:id="5"/>
    </w:p>
    <w:p w:rsidR="00E4341E" w:rsidRPr="00E4341E" w:rsidRDefault="00E4341E" w:rsidP="00E4341E">
      <w:pPr>
        <w:pStyle w:val="110"/>
        <w:tabs>
          <w:tab w:val="clear" w:pos="360"/>
        </w:tabs>
        <w:spacing w:line="240" w:lineRule="auto"/>
        <w:rPr>
          <w:sz w:val="24"/>
          <w:szCs w:val="24"/>
        </w:rPr>
      </w:pPr>
    </w:p>
    <w:p w:rsidR="00E4341E" w:rsidRPr="00E4341E" w:rsidRDefault="00E4341E" w:rsidP="00E4341E">
      <w:pPr>
        <w:pStyle w:val="110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E4341E">
        <w:rPr>
          <w:sz w:val="24"/>
          <w:szCs w:val="24"/>
        </w:rPr>
        <w:t xml:space="preserve">1. Настоящий Административный регламент предоставления </w:t>
      </w:r>
      <w:r>
        <w:rPr>
          <w:sz w:val="24"/>
          <w:szCs w:val="24"/>
        </w:rPr>
        <w:t>муниципальной услуги</w:t>
      </w:r>
      <w:r w:rsidRPr="00E4341E">
        <w:rPr>
          <w:sz w:val="24"/>
          <w:szCs w:val="24"/>
        </w:rPr>
        <w:t xml:space="preserve"> «Запись на </w:t>
      </w:r>
      <w:proofErr w:type="gramStart"/>
      <w:r w:rsidRPr="00E4341E">
        <w:rPr>
          <w:sz w:val="24"/>
          <w:szCs w:val="24"/>
        </w:rPr>
        <w:t>обучение</w:t>
      </w:r>
      <w:proofErr w:type="gramEnd"/>
      <w:r w:rsidRPr="00E4341E">
        <w:rPr>
          <w:sz w:val="24"/>
          <w:szCs w:val="24"/>
        </w:rPr>
        <w:t xml:space="preserve"> по дополнительной образовательной программе» (далее соответственно – Административный регламент, </w:t>
      </w:r>
      <w:r>
        <w:rPr>
          <w:sz w:val="24"/>
          <w:szCs w:val="24"/>
        </w:rPr>
        <w:t>муниципальные</w:t>
      </w:r>
      <w:r w:rsidRPr="00E4341E">
        <w:rPr>
          <w:sz w:val="24"/>
          <w:szCs w:val="24"/>
        </w:rPr>
        <w:t xml:space="preserve"> организации, </w:t>
      </w:r>
      <w:r>
        <w:rPr>
          <w:sz w:val="24"/>
          <w:szCs w:val="24"/>
        </w:rPr>
        <w:t>муниципальная</w:t>
      </w:r>
      <w:r w:rsidRPr="00E4341E">
        <w:rPr>
          <w:sz w:val="24"/>
          <w:szCs w:val="24"/>
        </w:rPr>
        <w:t xml:space="preserve"> услуга)</w:t>
      </w:r>
      <w:r w:rsidR="00321EF9">
        <w:rPr>
          <w:sz w:val="24"/>
          <w:szCs w:val="24"/>
        </w:rPr>
        <w:t xml:space="preserve"> </w:t>
      </w:r>
      <w:r w:rsidRPr="00E4341E">
        <w:rPr>
          <w:sz w:val="24"/>
          <w:szCs w:val="24"/>
        </w:rPr>
        <w:t xml:space="preserve">устанавливает порядок и стандарт предоставления </w:t>
      </w:r>
      <w:r>
        <w:rPr>
          <w:sz w:val="24"/>
          <w:szCs w:val="24"/>
        </w:rPr>
        <w:t>муниципальной</w:t>
      </w:r>
      <w:r w:rsidRPr="00E4341E">
        <w:rPr>
          <w:sz w:val="24"/>
          <w:szCs w:val="24"/>
        </w:rPr>
        <w:t xml:space="preserve"> услуги «Запись на обучение по дополнительной образовательной программе».</w:t>
      </w:r>
    </w:p>
    <w:p w:rsidR="00E4341E" w:rsidRPr="00E4341E" w:rsidRDefault="00E4341E" w:rsidP="00E4341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341E">
        <w:rPr>
          <w:rFonts w:ascii="Times New Roman" w:hAnsi="Times New Roman"/>
          <w:sz w:val="24"/>
          <w:szCs w:val="24"/>
        </w:rPr>
        <w:t xml:space="preserve">2. </w:t>
      </w:r>
      <w:bookmarkStart w:id="6" w:name="_Toc437973278"/>
      <w:bookmarkStart w:id="7" w:name="_Toc438110019"/>
      <w:bookmarkStart w:id="8" w:name="_Toc438376223"/>
      <w:r w:rsidRPr="00E4341E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результатов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услуги, создания комфортных условий для получателей муниципальной услуги.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3. Муниципальная услуга предоставляется заявителям (их уполномоченным представителям) (далее - заявители), обратившимся в </w:t>
      </w:r>
      <w:r>
        <w:rPr>
          <w:rFonts w:ascii="Times New Roman" w:hAnsi="Times New Roman"/>
          <w:sz w:val="24"/>
          <w:szCs w:val="24"/>
        </w:rPr>
        <w:t>муниципальные</w:t>
      </w:r>
      <w:r w:rsidRPr="00E4341E">
        <w:rPr>
          <w:rFonts w:ascii="Times New Roman" w:hAnsi="Times New Roman"/>
          <w:sz w:val="24"/>
          <w:szCs w:val="24"/>
        </w:rPr>
        <w:t xml:space="preserve"> организации с заявлением о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 (далее - заявление).</w:t>
      </w:r>
    </w:p>
    <w:p w:rsidR="00E4341E" w:rsidRPr="00E4341E" w:rsidRDefault="00E4341E" w:rsidP="00E4341E">
      <w:pPr>
        <w:pStyle w:val="110"/>
        <w:tabs>
          <w:tab w:val="clear" w:pos="360"/>
        </w:tabs>
        <w:spacing w:line="240" w:lineRule="auto"/>
        <w:ind w:firstLine="709"/>
        <w:jc w:val="center"/>
        <w:rPr>
          <w:b/>
          <w:sz w:val="24"/>
          <w:szCs w:val="24"/>
        </w:rPr>
      </w:pPr>
      <w:bookmarkStart w:id="9" w:name="_Toc510616991"/>
      <w:bookmarkStart w:id="10" w:name="_Toc28377933"/>
      <w:bookmarkStart w:id="11" w:name="_Ref63872526"/>
      <w:bookmarkStart w:id="12" w:name="_Ref63872916"/>
      <w:bookmarkStart w:id="13" w:name="_Toc83023787"/>
      <w:bookmarkEnd w:id="6"/>
      <w:bookmarkEnd w:id="7"/>
      <w:bookmarkEnd w:id="8"/>
      <w:r w:rsidRPr="00E4341E">
        <w:rPr>
          <w:b/>
          <w:sz w:val="24"/>
          <w:szCs w:val="24"/>
        </w:rPr>
        <w:t>2. Круг заявител</w:t>
      </w:r>
      <w:bookmarkEnd w:id="9"/>
      <w:bookmarkEnd w:id="10"/>
      <w:bookmarkEnd w:id="11"/>
      <w:bookmarkEnd w:id="12"/>
      <w:bookmarkEnd w:id="13"/>
      <w:r w:rsidRPr="00E4341E">
        <w:rPr>
          <w:b/>
          <w:sz w:val="24"/>
          <w:szCs w:val="24"/>
        </w:rPr>
        <w:t>ей</w:t>
      </w:r>
    </w:p>
    <w:p w:rsidR="00E4341E" w:rsidRPr="00877B3D" w:rsidRDefault="00E4341E" w:rsidP="000928E9">
      <w:pPr>
        <w:pStyle w:val="2-"/>
      </w:pPr>
    </w:p>
    <w:p w:rsidR="00E4341E" w:rsidRPr="00877B3D" w:rsidRDefault="00E4341E" w:rsidP="00E4341E">
      <w:pPr>
        <w:pStyle w:val="a6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  <w:bookmarkStart w:id="14" w:name="_Ref440652250"/>
    </w:p>
    <w:p w:rsidR="00E4341E" w:rsidRPr="00E4341E" w:rsidRDefault="00E4341E" w:rsidP="00E4341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341E">
        <w:rPr>
          <w:rFonts w:ascii="Times New Roman" w:hAnsi="Times New Roman"/>
          <w:sz w:val="24"/>
          <w:szCs w:val="24"/>
        </w:rPr>
        <w:t>4.</w:t>
      </w:r>
      <w:r w:rsidR="00321EF9">
        <w:rPr>
          <w:rFonts w:ascii="Times New Roman" w:hAnsi="Times New Roman"/>
          <w:sz w:val="24"/>
          <w:szCs w:val="24"/>
        </w:rPr>
        <w:t xml:space="preserve"> </w:t>
      </w:r>
      <w:r w:rsidRPr="00E4341E">
        <w:rPr>
          <w:rFonts w:ascii="Times New Roman" w:hAnsi="Times New Roman"/>
          <w:sz w:val="24"/>
          <w:szCs w:val="24"/>
        </w:rPr>
        <w:t xml:space="preserve">Заявителями являются граждане Российской Федерации, иностранные граждане и лица без гражданства либо их уполномоченные представители, обратившиеся в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E4341E">
        <w:rPr>
          <w:rFonts w:ascii="Times New Roman" w:hAnsi="Times New Roman"/>
          <w:sz w:val="24"/>
          <w:szCs w:val="24"/>
        </w:rPr>
        <w:t xml:space="preserve">организацию с запросом о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 (далее – заявители).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>5. Категории заявителей:</w:t>
      </w:r>
      <w:bookmarkEnd w:id="14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5.1. лица, достигшие возраста 14 лет (кандидаты на получение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услуги);</w:t>
      </w:r>
      <w:bookmarkStart w:id="15" w:name="_Ref66689997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5.2. родители (законные представители) несовершеннолетних лиц – кандидатов на получение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</w:t>
      </w:r>
      <w:bookmarkStart w:id="16" w:name="_Toc510616992"/>
      <w:bookmarkStart w:id="17" w:name="_Toc28377934"/>
      <w:bookmarkStart w:id="18" w:name="_Ref63872861"/>
      <w:bookmarkStart w:id="19" w:name="_Toc83023788"/>
      <w:bookmarkStart w:id="20" w:name="_Hlk20900565"/>
      <w:bookmarkEnd w:id="15"/>
      <w:r w:rsidRPr="00E4341E">
        <w:rPr>
          <w:rFonts w:ascii="Times New Roman" w:hAnsi="Times New Roman"/>
          <w:sz w:val="24"/>
          <w:szCs w:val="24"/>
        </w:rPr>
        <w:t>.</w:t>
      </w:r>
    </w:p>
    <w:p w:rsidR="00E4341E" w:rsidRDefault="00E4341E" w:rsidP="00E4341E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1E">
        <w:rPr>
          <w:rFonts w:ascii="Times New Roman" w:hAnsi="Times New Roman" w:cs="Times New Roman"/>
          <w:b/>
          <w:sz w:val="24"/>
          <w:szCs w:val="24"/>
        </w:rPr>
        <w:t xml:space="preserve">3. Требования к порядку информирования </w:t>
      </w:r>
    </w:p>
    <w:p w:rsidR="00E4341E" w:rsidRDefault="00E4341E" w:rsidP="00E4341E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1E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bookmarkEnd w:id="16"/>
      <w:bookmarkEnd w:id="17"/>
      <w:bookmarkEnd w:id="18"/>
      <w:bookmarkEnd w:id="19"/>
      <w:r w:rsidRPr="00E4341E">
        <w:rPr>
          <w:rFonts w:ascii="Times New Roman" w:hAnsi="Times New Roman"/>
          <w:b/>
          <w:sz w:val="24"/>
          <w:szCs w:val="24"/>
        </w:rPr>
        <w:t>муниципальной</w:t>
      </w:r>
      <w:r w:rsidRPr="00E4341E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E4341E" w:rsidRPr="00E4341E" w:rsidRDefault="00E4341E" w:rsidP="00E4341E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20"/>
    <w:p w:rsidR="00E4341E" w:rsidRPr="00E4341E" w:rsidRDefault="00E4341E" w:rsidP="005F554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341E">
        <w:rPr>
          <w:rFonts w:ascii="Times New Roman" w:hAnsi="Times New Roman"/>
          <w:sz w:val="24"/>
          <w:szCs w:val="24"/>
        </w:rPr>
        <w:t xml:space="preserve">6. Информация о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услуге является открытой, за исключением случаев, когда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E4341E">
        <w:rPr>
          <w:rFonts w:ascii="Times New Roman" w:hAnsi="Times New Roman"/>
          <w:sz w:val="24"/>
          <w:szCs w:val="24"/>
        </w:rPr>
        <w:t>Сведения о местонахождении, графиках работы, адресах официальных сайтов (</w:t>
      </w:r>
      <w:proofErr w:type="spellStart"/>
      <w:r w:rsidRPr="00E4341E">
        <w:rPr>
          <w:rFonts w:ascii="Times New Roman" w:hAnsi="Times New Roman"/>
          <w:sz w:val="24"/>
          <w:szCs w:val="24"/>
        </w:rPr>
        <w:t>интернет-порталов</w:t>
      </w:r>
      <w:proofErr w:type="spellEnd"/>
      <w:r w:rsidRPr="00E4341E">
        <w:rPr>
          <w:rFonts w:ascii="Times New Roman" w:hAnsi="Times New Roman"/>
          <w:sz w:val="24"/>
          <w:szCs w:val="24"/>
        </w:rPr>
        <w:t xml:space="preserve">), электронной почты и (или) формы обратной связи, а также справочных телефонах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E4341E">
        <w:rPr>
          <w:rFonts w:ascii="Times New Roman" w:hAnsi="Times New Roman"/>
          <w:sz w:val="24"/>
          <w:szCs w:val="24"/>
        </w:rPr>
        <w:t xml:space="preserve"> организаций, подлежат размещению на стендах в местах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услуги, а также на официальных сайтах (на </w:t>
      </w:r>
      <w:proofErr w:type="spellStart"/>
      <w:r w:rsidRPr="00E4341E">
        <w:rPr>
          <w:rFonts w:ascii="Times New Roman" w:hAnsi="Times New Roman"/>
          <w:sz w:val="24"/>
          <w:szCs w:val="24"/>
        </w:rPr>
        <w:t>интернет-порталах</w:t>
      </w:r>
      <w:proofErr w:type="spellEnd"/>
      <w:r w:rsidRPr="00E4341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E4341E">
        <w:rPr>
          <w:rFonts w:ascii="Times New Roman" w:hAnsi="Times New Roman"/>
          <w:sz w:val="24"/>
          <w:szCs w:val="24"/>
        </w:rPr>
        <w:t xml:space="preserve"> организаций, в федеральной государственной информационной системе «Единый портал государственных и муниципальных услуг (функций)» (http://www.gosuslugi.ru) (далее –</w:t>
      </w:r>
      <w:r w:rsidR="00CF3C44">
        <w:rPr>
          <w:rFonts w:ascii="Times New Roman" w:hAnsi="Times New Roman"/>
          <w:sz w:val="24"/>
          <w:szCs w:val="24"/>
        </w:rPr>
        <w:t xml:space="preserve"> </w:t>
      </w:r>
      <w:r w:rsidRPr="00E4341E">
        <w:rPr>
          <w:rFonts w:ascii="Times New Roman" w:hAnsi="Times New Roman"/>
          <w:sz w:val="24"/>
          <w:szCs w:val="24"/>
        </w:rPr>
        <w:t>ЕПГУ), федеральной государственной</w:t>
      </w:r>
      <w:proofErr w:type="gramEnd"/>
      <w:r w:rsidRPr="00E4341E">
        <w:rPr>
          <w:rFonts w:ascii="Times New Roman" w:hAnsi="Times New Roman"/>
          <w:sz w:val="24"/>
          <w:szCs w:val="24"/>
        </w:rPr>
        <w:t xml:space="preserve"> информационной системе «Федеральный реестр государственных услуг (функций)» (далее – Федеральный реестр).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8. График (режим) работы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образовательных организаций определяется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341E">
        <w:rPr>
          <w:rFonts w:ascii="Times New Roman" w:hAnsi="Times New Roman"/>
          <w:sz w:val="24"/>
          <w:szCs w:val="24"/>
        </w:rPr>
        <w:t>локальными актами.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9. Консультации по вопросам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 </w:t>
      </w:r>
      <w:r w:rsidRPr="00E4341E">
        <w:rPr>
          <w:rFonts w:ascii="Times New Roman" w:hAnsi="Times New Roman"/>
          <w:sz w:val="24"/>
          <w:szCs w:val="24"/>
        </w:rPr>
        <w:lastRenderedPageBreak/>
        <w:t xml:space="preserve">осуществляются сотрудниками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образовательных организаций: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>в устной форме на личном приеме или по телефону;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>в письменной форме, включая консультирование по электронной почте.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10. Консультации и справки предоставляются сотрудниками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образовательных организаций в течение всего срока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услуги.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E4341E">
        <w:rPr>
          <w:rFonts w:ascii="Times New Roman" w:hAnsi="Times New Roman"/>
          <w:sz w:val="24"/>
          <w:szCs w:val="24"/>
        </w:rPr>
        <w:t>Консультации и справки предоставляются по следующим вопросам: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>правовые акты, регулирующие предоставление дополнительного образования;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перечень необходимых для получения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 документов и порядок их заполнения;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источники получения документов, необходимых для получения </w:t>
      </w:r>
      <w:r w:rsidR="005F5545">
        <w:rPr>
          <w:rFonts w:ascii="Times New Roman" w:hAnsi="Times New Roman"/>
          <w:sz w:val="24"/>
          <w:szCs w:val="24"/>
        </w:rPr>
        <w:t xml:space="preserve">муниципальной </w:t>
      </w:r>
      <w:r w:rsidRPr="00E4341E">
        <w:rPr>
          <w:rFonts w:ascii="Times New Roman" w:hAnsi="Times New Roman"/>
          <w:sz w:val="24"/>
          <w:szCs w:val="24"/>
        </w:rPr>
        <w:t>услуги;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>время приема и выдачи документов;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порядок обжалования действий (бездействия) и решений сотрудников </w:t>
      </w:r>
      <w:r w:rsidR="005F5545">
        <w:rPr>
          <w:rFonts w:ascii="Times New Roman" w:hAnsi="Times New Roman"/>
          <w:sz w:val="24"/>
          <w:szCs w:val="24"/>
        </w:rPr>
        <w:t>муниципальных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образовательных организаций.</w:t>
      </w:r>
      <w:proofErr w:type="gramEnd"/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proofErr w:type="gramStart"/>
      <w:r w:rsidRPr="00E4341E">
        <w:rPr>
          <w:rFonts w:ascii="Times New Roman" w:hAnsi="Times New Roman"/>
          <w:sz w:val="24"/>
          <w:szCs w:val="24"/>
        </w:rPr>
        <w:t xml:space="preserve">Личный прием сотрудников </w:t>
      </w:r>
      <w:r w:rsidR="005F5545">
        <w:rPr>
          <w:rFonts w:ascii="Times New Roman" w:hAnsi="Times New Roman"/>
          <w:sz w:val="24"/>
          <w:szCs w:val="24"/>
        </w:rPr>
        <w:t>муниципальных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образовательных организаций лиц, обратившихся для консультирования по вопросам предоставления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 «Запись на обучение по дополнительной образовательной программе», осуществляется в соответствии с графиком работы </w:t>
      </w:r>
      <w:r w:rsidR="005F5545">
        <w:rPr>
          <w:rFonts w:ascii="Times New Roman" w:hAnsi="Times New Roman"/>
          <w:sz w:val="24"/>
          <w:szCs w:val="24"/>
        </w:rPr>
        <w:t>муниципальных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образовательных организаций по предварительной записи по телефонам, размещенным на стендах в местах предоставления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услуги, на официальных сайтах (на </w:t>
      </w:r>
      <w:proofErr w:type="spellStart"/>
      <w:r w:rsidRPr="00E4341E">
        <w:rPr>
          <w:rFonts w:ascii="Times New Roman" w:hAnsi="Times New Roman"/>
          <w:sz w:val="24"/>
          <w:szCs w:val="24"/>
        </w:rPr>
        <w:t>интернет-порталах</w:t>
      </w:r>
      <w:proofErr w:type="spellEnd"/>
      <w:r w:rsidRPr="00E4341E">
        <w:rPr>
          <w:rFonts w:ascii="Times New Roman" w:hAnsi="Times New Roman"/>
          <w:sz w:val="24"/>
          <w:szCs w:val="24"/>
        </w:rPr>
        <w:t xml:space="preserve">) </w:t>
      </w:r>
      <w:r w:rsidR="005F5545">
        <w:rPr>
          <w:rFonts w:ascii="Times New Roman" w:hAnsi="Times New Roman"/>
          <w:sz w:val="24"/>
          <w:szCs w:val="24"/>
        </w:rPr>
        <w:t>муниципальных</w:t>
      </w:r>
      <w:r w:rsidR="005F5545" w:rsidRPr="00E4341E">
        <w:rPr>
          <w:rFonts w:ascii="Times New Roman" w:hAnsi="Times New Roman"/>
          <w:sz w:val="24"/>
          <w:szCs w:val="24"/>
        </w:rPr>
        <w:t xml:space="preserve"> </w:t>
      </w:r>
      <w:r w:rsidRPr="00E4341E">
        <w:rPr>
          <w:rFonts w:ascii="Times New Roman" w:hAnsi="Times New Roman"/>
          <w:sz w:val="24"/>
          <w:szCs w:val="24"/>
        </w:rPr>
        <w:t>образовательных организаций, на ЕПГУ, в Федеральном реестре.</w:t>
      </w:r>
      <w:proofErr w:type="gramEnd"/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Для получения разъяснений по вопросам предоставления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 заинтересованное лицо обращается письменно или устно в </w:t>
      </w:r>
      <w:r w:rsidR="005F5545">
        <w:rPr>
          <w:rFonts w:ascii="Times New Roman" w:hAnsi="Times New Roman"/>
          <w:sz w:val="24"/>
          <w:szCs w:val="24"/>
        </w:rPr>
        <w:t>муниципальную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образовательную организацию по телефонам, размещенным на стендах в местах предоставления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услуги, на официальных сайтах (на </w:t>
      </w:r>
      <w:proofErr w:type="spellStart"/>
      <w:proofErr w:type="gramStart"/>
      <w:r w:rsidRPr="00E4341E">
        <w:rPr>
          <w:rFonts w:ascii="Times New Roman" w:hAnsi="Times New Roman"/>
          <w:sz w:val="24"/>
          <w:szCs w:val="24"/>
        </w:rPr>
        <w:t>интернет-порталах</w:t>
      </w:r>
      <w:proofErr w:type="spellEnd"/>
      <w:proofErr w:type="gramEnd"/>
      <w:r w:rsidRPr="00E4341E">
        <w:rPr>
          <w:rFonts w:ascii="Times New Roman" w:hAnsi="Times New Roman"/>
          <w:sz w:val="24"/>
          <w:szCs w:val="24"/>
        </w:rPr>
        <w:t xml:space="preserve">) </w:t>
      </w:r>
      <w:r w:rsidR="005F5545">
        <w:rPr>
          <w:rFonts w:ascii="Times New Roman" w:hAnsi="Times New Roman"/>
          <w:sz w:val="24"/>
          <w:szCs w:val="24"/>
        </w:rPr>
        <w:t>муниципальных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образовательных организаций, на ЕПГУ, в Федеральном реестре.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>Основными требованиями, предъявляемыми к предоставлению разъяснений, являются: актуальность, своевременность, четкость изложения материала, полнота консультирования, удобство и доступность.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Разъяснения предоставляются </w:t>
      </w:r>
      <w:r w:rsidR="005F5545">
        <w:rPr>
          <w:rFonts w:ascii="Times New Roman" w:hAnsi="Times New Roman"/>
          <w:sz w:val="24"/>
          <w:szCs w:val="24"/>
        </w:rPr>
        <w:t>муниципальн</w:t>
      </w:r>
      <w:r w:rsidRPr="00E4341E">
        <w:rPr>
          <w:rFonts w:ascii="Times New Roman" w:hAnsi="Times New Roman"/>
          <w:sz w:val="24"/>
          <w:szCs w:val="24"/>
        </w:rPr>
        <w:t>ыми образовательными организациями в зависимости от обращения в устной и (или) письменной форме (в том числе электронной).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На индивидуальное устное информирование (лично или по телефону) каждого обратившегося лица сотруднику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образовательной организации, </w:t>
      </w:r>
      <w:proofErr w:type="gramStart"/>
      <w:r w:rsidRPr="00E4341E">
        <w:rPr>
          <w:rFonts w:ascii="Times New Roman" w:hAnsi="Times New Roman"/>
          <w:sz w:val="24"/>
          <w:szCs w:val="24"/>
        </w:rPr>
        <w:t>осуществляющим</w:t>
      </w:r>
      <w:proofErr w:type="gramEnd"/>
      <w:r w:rsidRPr="00E4341E">
        <w:rPr>
          <w:rFonts w:ascii="Times New Roman" w:hAnsi="Times New Roman"/>
          <w:sz w:val="24"/>
          <w:szCs w:val="24"/>
        </w:rPr>
        <w:t xml:space="preserve"> данное информирование, выделяется не более 15 минут.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В случае если подготовка ответа требует продолжительного времени, сотрудник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образовательной организации, осуществляющий индивидуальное устное информирование, может предложить заинтересованному лицу обратиться в </w:t>
      </w:r>
      <w:r w:rsidR="005F5545">
        <w:rPr>
          <w:rFonts w:ascii="Times New Roman" w:hAnsi="Times New Roman"/>
          <w:sz w:val="24"/>
          <w:szCs w:val="24"/>
        </w:rPr>
        <w:t>муниципальную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образовательную организацию в письменном </w:t>
      </w:r>
      <w:proofErr w:type="gramStart"/>
      <w:r w:rsidRPr="00E4341E">
        <w:rPr>
          <w:rFonts w:ascii="Times New Roman" w:hAnsi="Times New Roman"/>
          <w:sz w:val="24"/>
          <w:szCs w:val="24"/>
        </w:rPr>
        <w:t>виде</w:t>
      </w:r>
      <w:proofErr w:type="gramEnd"/>
      <w:r w:rsidRPr="00E4341E">
        <w:rPr>
          <w:rFonts w:ascii="Times New Roman" w:hAnsi="Times New Roman"/>
          <w:sz w:val="24"/>
          <w:szCs w:val="24"/>
        </w:rPr>
        <w:t xml:space="preserve"> либо назначить другое удобное для данного лица время для устного информирования.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5F5545">
        <w:rPr>
          <w:rFonts w:ascii="Times New Roman" w:hAnsi="Times New Roman"/>
          <w:sz w:val="24"/>
          <w:szCs w:val="24"/>
        </w:rPr>
        <w:t>муниципальную</w:t>
      </w:r>
      <w:r w:rsidR="005F5545" w:rsidRPr="00E4341E">
        <w:rPr>
          <w:rFonts w:ascii="Times New Roman" w:hAnsi="Times New Roman"/>
          <w:sz w:val="24"/>
          <w:szCs w:val="24"/>
        </w:rPr>
        <w:t xml:space="preserve"> </w:t>
      </w:r>
      <w:r w:rsidRPr="00E4341E">
        <w:rPr>
          <w:rFonts w:ascii="Times New Roman" w:hAnsi="Times New Roman"/>
          <w:sz w:val="24"/>
          <w:szCs w:val="24"/>
        </w:rPr>
        <w:t xml:space="preserve">образовательную организацию в форме электронного документа, и в письменной форме по почтовому адресу, указанному в обращении, поступившем в </w:t>
      </w:r>
      <w:r w:rsidR="005F5545">
        <w:rPr>
          <w:rFonts w:ascii="Times New Roman" w:hAnsi="Times New Roman"/>
          <w:sz w:val="24"/>
          <w:szCs w:val="24"/>
        </w:rPr>
        <w:t>муниципальную</w:t>
      </w:r>
      <w:r w:rsidR="005F5545" w:rsidRPr="00E4341E">
        <w:rPr>
          <w:rFonts w:ascii="Times New Roman" w:hAnsi="Times New Roman"/>
          <w:sz w:val="24"/>
          <w:szCs w:val="24"/>
        </w:rPr>
        <w:t xml:space="preserve"> </w:t>
      </w:r>
      <w:r w:rsidRPr="00E4341E">
        <w:rPr>
          <w:rFonts w:ascii="Times New Roman" w:hAnsi="Times New Roman"/>
          <w:sz w:val="24"/>
          <w:szCs w:val="24"/>
        </w:rPr>
        <w:t>образовательную организацию в письменной форме.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>При письменном обращении разъяснение предоставляется в течение 30 дней со дня регистрации обращения.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Ответ на обращение дается в простой, четкой и понятной форме с указанием фамилии, имени, отчества (последнее - при наличии), номера телефона, адреса электронной почты сотрудника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образовательной организации, являющегося исполнителем</w:t>
      </w:r>
      <w:r w:rsidR="00934661">
        <w:rPr>
          <w:rFonts w:ascii="Times New Roman" w:hAnsi="Times New Roman"/>
          <w:sz w:val="24"/>
          <w:szCs w:val="24"/>
        </w:rPr>
        <w:t>.</w:t>
      </w:r>
    </w:p>
    <w:p w:rsidR="00E4341E" w:rsidRPr="00E4341E" w:rsidRDefault="00E4341E" w:rsidP="000928E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341E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сотрудник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образовательной организации подробно и в корректной форме информирует лиц, обратившихся в </w:t>
      </w:r>
      <w:r w:rsidR="005F5545">
        <w:rPr>
          <w:rFonts w:ascii="Times New Roman" w:hAnsi="Times New Roman"/>
          <w:sz w:val="24"/>
          <w:szCs w:val="24"/>
        </w:rPr>
        <w:t>муниципальную</w:t>
      </w:r>
      <w:r w:rsidRPr="00E4341E">
        <w:rPr>
          <w:rFonts w:ascii="Times New Roman" w:hAnsi="Times New Roman"/>
          <w:sz w:val="24"/>
          <w:szCs w:val="24"/>
        </w:rPr>
        <w:t xml:space="preserve"> организацию, по интересующим их вопросам. Ответ на телефонный звонок должен начинаться с информации о наименовании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</w:t>
      </w:r>
      <w:r w:rsidRPr="00E4341E">
        <w:rPr>
          <w:rFonts w:ascii="Times New Roman" w:hAnsi="Times New Roman"/>
          <w:sz w:val="24"/>
          <w:szCs w:val="24"/>
        </w:rPr>
        <w:lastRenderedPageBreak/>
        <w:t xml:space="preserve">организации, фамилии, имени, отчестве и должности сотрудника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образовательной организации, принявшего телефонный звонок.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При невозможности сотрудника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образовательной организации, принявшего звонок, самостоятельно ответить на поставленные вопросы телефонный звонок должен быть переадресован (переведен) на другого</w:t>
      </w:r>
      <w:r w:rsidR="005F5545">
        <w:rPr>
          <w:rFonts w:ascii="Times New Roman" w:hAnsi="Times New Roman"/>
          <w:sz w:val="24"/>
          <w:szCs w:val="24"/>
        </w:rPr>
        <w:t xml:space="preserve"> </w:t>
      </w:r>
      <w:r w:rsidRPr="00E4341E">
        <w:rPr>
          <w:rFonts w:ascii="Times New Roman" w:hAnsi="Times New Roman"/>
          <w:sz w:val="24"/>
          <w:szCs w:val="24"/>
        </w:rPr>
        <w:t xml:space="preserve">сотрудника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="005F5545" w:rsidRPr="00E4341E">
        <w:rPr>
          <w:rFonts w:ascii="Times New Roman" w:hAnsi="Times New Roman"/>
          <w:sz w:val="24"/>
          <w:szCs w:val="24"/>
        </w:rPr>
        <w:t xml:space="preserve"> </w:t>
      </w:r>
      <w:r w:rsidRPr="00E4341E">
        <w:rPr>
          <w:rFonts w:ascii="Times New Roman" w:hAnsi="Times New Roman"/>
          <w:sz w:val="24"/>
          <w:szCs w:val="24"/>
        </w:rPr>
        <w:t>организации или же обратившемуся лицу должен быть сообщен телефонный номер, по которому можно получить необходимую информацию.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4341E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образовательной организации в информационно-телекоммуникационной сети Интернет, на информационных стендах, в средствах массовой информации должна быть размещена следующая информация о порядке предоставления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услуги: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место нахождения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образовательной организации;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график работы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образовательной организации;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график и порядок приема заявителей по вопросам предоставления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 «Запись на обучение по дополнительной образовательной программе»;</w:t>
      </w:r>
      <w:proofErr w:type="gramEnd"/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proofErr w:type="gramStart"/>
      <w:r w:rsidRPr="00E4341E">
        <w:rPr>
          <w:rFonts w:ascii="Times New Roman" w:hAnsi="Times New Roman"/>
          <w:sz w:val="24"/>
          <w:szCs w:val="24"/>
        </w:rPr>
        <w:t xml:space="preserve">номера телефонов для справок, адреса электронной почты, адрес официального сайта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образовательной организации в информационно-телекоммуникационной сети Интернет;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описание административных процедур предоставления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услуги;</w:t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образцы заполнения заявлений и документов, представляемых для получения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услуги;</w:t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перечень причин для отказа в предоставлении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услуги;</w:t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>порядок обжалования решений и действий (бездействия), осуществляемых (принятых) сотрудниками</w:t>
      </w:r>
      <w:r w:rsidR="000928E9">
        <w:rPr>
          <w:rFonts w:ascii="Times New Roman" w:hAnsi="Times New Roman"/>
          <w:sz w:val="24"/>
          <w:szCs w:val="24"/>
        </w:rPr>
        <w:t xml:space="preserve"> 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образовательной организации в рамках предоставления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услуги;</w:t>
      </w:r>
      <w:proofErr w:type="gramEnd"/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извлечения из нормативных правовых актов, регламентирующих предоставление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услуги.</w:t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Стенды, содержащие информацию о порядке предоставления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услуги, размещаются в помещении, в котором расположена</w:t>
      </w:r>
      <w:r w:rsidR="000928E9">
        <w:rPr>
          <w:rFonts w:ascii="Times New Roman" w:hAnsi="Times New Roman"/>
          <w:sz w:val="24"/>
          <w:szCs w:val="24"/>
        </w:rPr>
        <w:t xml:space="preserve"> муниципаль</w:t>
      </w:r>
      <w:r w:rsidRPr="00E4341E">
        <w:rPr>
          <w:rFonts w:ascii="Times New Roman" w:hAnsi="Times New Roman"/>
          <w:sz w:val="24"/>
          <w:szCs w:val="24"/>
        </w:rPr>
        <w:t>ная образовательная организация.</w:t>
      </w:r>
    </w:p>
    <w:p w:rsidR="00E4341E" w:rsidRPr="00E4341E" w:rsidRDefault="00E4341E" w:rsidP="000928E9">
      <w:pPr>
        <w:pStyle w:val="110"/>
        <w:tabs>
          <w:tab w:val="clear" w:pos="360"/>
        </w:tabs>
        <w:spacing w:line="240" w:lineRule="auto"/>
        <w:rPr>
          <w:sz w:val="24"/>
          <w:szCs w:val="24"/>
        </w:rPr>
      </w:pPr>
    </w:p>
    <w:p w:rsidR="00E4341E" w:rsidRPr="000928E9" w:rsidRDefault="00E4341E" w:rsidP="000928E9">
      <w:pPr>
        <w:pStyle w:val="2-"/>
      </w:pPr>
      <w:bookmarkStart w:id="21" w:name="_Toc437973281"/>
      <w:bookmarkStart w:id="22" w:name="_Toc438110022"/>
      <w:bookmarkStart w:id="23" w:name="_Toc438376226"/>
      <w:bookmarkStart w:id="24" w:name="_Toc28377936"/>
      <w:bookmarkStart w:id="25" w:name="_Toc83023790"/>
      <w:r w:rsidRPr="000928E9">
        <w:t xml:space="preserve">II. Стандарт предоставления </w:t>
      </w:r>
      <w:r w:rsidR="000928E9" w:rsidRPr="000928E9">
        <w:t>муниципальной</w:t>
      </w:r>
      <w:r w:rsidRPr="000928E9">
        <w:t xml:space="preserve"> услуги</w:t>
      </w:r>
    </w:p>
    <w:p w:rsidR="00E4341E" w:rsidRPr="000928E9" w:rsidRDefault="00E4341E" w:rsidP="000928E9">
      <w:pPr>
        <w:pStyle w:val="2-"/>
      </w:pPr>
    </w:p>
    <w:p w:rsidR="00E4341E" w:rsidRPr="000928E9" w:rsidRDefault="00E4341E" w:rsidP="000928E9">
      <w:pPr>
        <w:pStyle w:val="2-"/>
      </w:pPr>
      <w:r w:rsidRPr="000928E9">
        <w:t xml:space="preserve">4. Наименование </w:t>
      </w:r>
      <w:bookmarkStart w:id="26" w:name="_Toc510616994"/>
      <w:bookmarkEnd w:id="21"/>
      <w:bookmarkEnd w:id="22"/>
      <w:bookmarkEnd w:id="23"/>
      <w:bookmarkEnd w:id="24"/>
      <w:bookmarkEnd w:id="25"/>
      <w:bookmarkEnd w:id="26"/>
      <w:r w:rsidR="000928E9" w:rsidRPr="000928E9">
        <w:t>муниципальной</w:t>
      </w:r>
      <w:r w:rsidRPr="000928E9">
        <w:t xml:space="preserve"> услуги</w:t>
      </w:r>
    </w:p>
    <w:p w:rsidR="00E4341E" w:rsidRPr="00B636CE" w:rsidRDefault="00E4341E" w:rsidP="000928E9">
      <w:pPr>
        <w:pStyle w:val="2-"/>
      </w:pPr>
    </w:p>
    <w:p w:rsidR="00E4341E" w:rsidRPr="000928E9" w:rsidRDefault="00E4341E" w:rsidP="000928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8E9">
        <w:rPr>
          <w:rFonts w:ascii="Times New Roman" w:hAnsi="Times New Roman"/>
          <w:sz w:val="24"/>
          <w:szCs w:val="24"/>
        </w:rPr>
        <w:t xml:space="preserve">13. В соответствии с Административным регламентом предоставляется </w:t>
      </w:r>
      <w:r w:rsidR="000928E9" w:rsidRPr="000928E9">
        <w:rPr>
          <w:rFonts w:ascii="Times New Roman" w:hAnsi="Times New Roman"/>
          <w:sz w:val="24"/>
          <w:szCs w:val="24"/>
        </w:rPr>
        <w:t xml:space="preserve">муниципальная </w:t>
      </w:r>
      <w:r w:rsidRPr="000928E9">
        <w:rPr>
          <w:rFonts w:ascii="Times New Roman" w:hAnsi="Times New Roman"/>
          <w:sz w:val="24"/>
          <w:szCs w:val="24"/>
        </w:rPr>
        <w:t xml:space="preserve">услуга «Запись на </w:t>
      </w:r>
      <w:proofErr w:type="gramStart"/>
      <w:r w:rsidRPr="000928E9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0928E9">
        <w:rPr>
          <w:rFonts w:ascii="Times New Roman" w:hAnsi="Times New Roman"/>
          <w:sz w:val="24"/>
          <w:szCs w:val="24"/>
        </w:rPr>
        <w:t xml:space="preserve"> по дополнительной образовательной программе».</w:t>
      </w:r>
    </w:p>
    <w:p w:rsidR="00E4341E" w:rsidRDefault="00E4341E" w:rsidP="00E4341E">
      <w:pPr>
        <w:pStyle w:val="110"/>
        <w:widowControl w:val="0"/>
        <w:tabs>
          <w:tab w:val="clear" w:pos="360"/>
        </w:tabs>
        <w:spacing w:line="240" w:lineRule="auto"/>
        <w:ind w:firstLine="720"/>
      </w:pPr>
      <w:bookmarkStart w:id="27" w:name="_Toc510616995"/>
      <w:bookmarkStart w:id="28" w:name="_Hlk20900602"/>
      <w:bookmarkStart w:id="29" w:name="_Toc28377937"/>
      <w:bookmarkStart w:id="30" w:name="_Ref63872792"/>
      <w:bookmarkStart w:id="31" w:name="_Toc83023791"/>
    </w:p>
    <w:p w:rsidR="00E4341E" w:rsidRPr="000928E9" w:rsidRDefault="00E4341E" w:rsidP="00E4341E">
      <w:pPr>
        <w:pStyle w:val="110"/>
        <w:widowControl w:val="0"/>
        <w:tabs>
          <w:tab w:val="clear" w:pos="360"/>
        </w:tabs>
        <w:spacing w:line="240" w:lineRule="auto"/>
        <w:ind w:firstLine="720"/>
        <w:jc w:val="center"/>
        <w:rPr>
          <w:b/>
          <w:sz w:val="24"/>
          <w:szCs w:val="24"/>
        </w:rPr>
      </w:pPr>
      <w:r w:rsidRPr="000928E9">
        <w:rPr>
          <w:b/>
          <w:sz w:val="24"/>
          <w:szCs w:val="24"/>
        </w:rPr>
        <w:t xml:space="preserve">5. Наименование </w:t>
      </w:r>
      <w:r w:rsidR="000928E9" w:rsidRPr="000928E9">
        <w:rPr>
          <w:b/>
          <w:sz w:val="24"/>
          <w:szCs w:val="24"/>
        </w:rPr>
        <w:t>муниципальных</w:t>
      </w:r>
      <w:r w:rsidRPr="000928E9">
        <w:rPr>
          <w:b/>
          <w:sz w:val="24"/>
          <w:szCs w:val="24"/>
        </w:rPr>
        <w:t xml:space="preserve"> образовательных организаций, предоставляющ</w:t>
      </w:r>
      <w:bookmarkEnd w:id="27"/>
      <w:bookmarkEnd w:id="28"/>
      <w:bookmarkEnd w:id="29"/>
      <w:r w:rsidRPr="000928E9">
        <w:rPr>
          <w:b/>
          <w:sz w:val="24"/>
          <w:szCs w:val="24"/>
        </w:rPr>
        <w:t xml:space="preserve">их </w:t>
      </w:r>
      <w:r w:rsidR="000928E9" w:rsidRPr="000928E9">
        <w:rPr>
          <w:b/>
          <w:sz w:val="24"/>
          <w:szCs w:val="24"/>
        </w:rPr>
        <w:t>муниципальн</w:t>
      </w:r>
      <w:r w:rsidRPr="000928E9">
        <w:rPr>
          <w:b/>
          <w:sz w:val="24"/>
          <w:szCs w:val="24"/>
        </w:rPr>
        <w:t>ую услугу</w:t>
      </w:r>
      <w:bookmarkEnd w:id="30"/>
      <w:bookmarkEnd w:id="31"/>
    </w:p>
    <w:p w:rsidR="00E4341E" w:rsidRPr="000928E9" w:rsidRDefault="00E4341E" w:rsidP="00E4341E">
      <w:pPr>
        <w:pStyle w:val="110"/>
        <w:widowControl w:val="0"/>
        <w:tabs>
          <w:tab w:val="clear" w:pos="360"/>
        </w:tabs>
        <w:spacing w:line="240" w:lineRule="auto"/>
        <w:ind w:firstLine="720"/>
        <w:rPr>
          <w:sz w:val="24"/>
          <w:szCs w:val="24"/>
        </w:rPr>
      </w:pPr>
    </w:p>
    <w:p w:rsidR="00E4341E" w:rsidRPr="000928E9" w:rsidRDefault="00E4341E" w:rsidP="000928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8E9">
        <w:rPr>
          <w:rFonts w:ascii="Times New Roman" w:hAnsi="Times New Roman"/>
          <w:sz w:val="24"/>
          <w:szCs w:val="24"/>
        </w:rPr>
        <w:t xml:space="preserve">14. </w:t>
      </w:r>
      <w:r w:rsidR="000928E9">
        <w:rPr>
          <w:rFonts w:ascii="Times New Roman" w:hAnsi="Times New Roman"/>
          <w:sz w:val="24"/>
          <w:szCs w:val="24"/>
        </w:rPr>
        <w:t>Муниципаль</w:t>
      </w:r>
      <w:r w:rsidRPr="000928E9">
        <w:rPr>
          <w:rFonts w:ascii="Times New Roman" w:hAnsi="Times New Roman"/>
          <w:sz w:val="24"/>
          <w:szCs w:val="24"/>
        </w:rPr>
        <w:t xml:space="preserve">ная услуга предоставляется </w:t>
      </w:r>
      <w:r w:rsidR="000928E9">
        <w:rPr>
          <w:rFonts w:ascii="Times New Roman" w:hAnsi="Times New Roman"/>
          <w:sz w:val="24"/>
          <w:szCs w:val="24"/>
        </w:rPr>
        <w:t>муниципальными</w:t>
      </w:r>
      <w:r w:rsidRPr="000928E9">
        <w:rPr>
          <w:rFonts w:ascii="Times New Roman" w:hAnsi="Times New Roman"/>
          <w:sz w:val="24"/>
          <w:szCs w:val="24"/>
        </w:rPr>
        <w:t xml:space="preserve"> образовательными организациями, реализующими дополнительные общеобразовательные программы</w:t>
      </w:r>
      <w:r w:rsidR="000928E9">
        <w:rPr>
          <w:rFonts w:ascii="Times New Roman" w:hAnsi="Times New Roman"/>
          <w:sz w:val="24"/>
          <w:szCs w:val="24"/>
        </w:rPr>
        <w:t>.</w:t>
      </w:r>
      <w:r w:rsidR="000928E9">
        <w:rPr>
          <w:rFonts w:ascii="Times New Roman" w:hAnsi="Times New Roman"/>
          <w:sz w:val="24"/>
          <w:szCs w:val="24"/>
        </w:rPr>
        <w:tab/>
      </w:r>
      <w:r w:rsidRPr="000928E9">
        <w:rPr>
          <w:rFonts w:ascii="Times New Roman" w:hAnsi="Times New Roman"/>
          <w:sz w:val="24"/>
          <w:szCs w:val="24"/>
        </w:rPr>
        <w:t xml:space="preserve">15. При предоставлении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услуги </w:t>
      </w:r>
      <w:r w:rsidR="000928E9">
        <w:rPr>
          <w:rFonts w:ascii="Times New Roman" w:hAnsi="Times New Roman"/>
          <w:sz w:val="24"/>
          <w:szCs w:val="24"/>
        </w:rPr>
        <w:t>муниципальная</w:t>
      </w:r>
      <w:r w:rsidRPr="000928E9">
        <w:rPr>
          <w:rFonts w:ascii="Times New Roman" w:hAnsi="Times New Roman"/>
          <w:sz w:val="24"/>
          <w:szCs w:val="24"/>
        </w:rPr>
        <w:t xml:space="preserve"> образовательная организация не вправе требовать от заявителя осуществления действий, в том числе согласований, необходимых для получения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организации.</w:t>
      </w:r>
    </w:p>
    <w:p w:rsidR="00E4341E" w:rsidRPr="000928E9" w:rsidRDefault="00E4341E" w:rsidP="000928E9">
      <w:pPr>
        <w:pStyle w:val="2-"/>
      </w:pPr>
      <w:bookmarkStart w:id="32" w:name="_Toc28377938"/>
      <w:bookmarkStart w:id="33" w:name="_Toc83023792"/>
    </w:p>
    <w:p w:rsidR="00E4341E" w:rsidRPr="000928E9" w:rsidRDefault="00E4341E" w:rsidP="000928E9">
      <w:pPr>
        <w:pStyle w:val="2-"/>
      </w:pPr>
      <w:r w:rsidRPr="000928E9">
        <w:t xml:space="preserve">6. Результат предоставления </w:t>
      </w:r>
      <w:r w:rsidR="000928E9">
        <w:t>муниципальной</w:t>
      </w:r>
      <w:r w:rsidRPr="000928E9">
        <w:t xml:space="preserve"> услуги</w:t>
      </w:r>
      <w:bookmarkEnd w:id="32"/>
      <w:bookmarkEnd w:id="33"/>
    </w:p>
    <w:p w:rsidR="00E4341E" w:rsidRPr="000928E9" w:rsidRDefault="00E4341E" w:rsidP="000928E9">
      <w:pPr>
        <w:pStyle w:val="2-"/>
      </w:pPr>
    </w:p>
    <w:p w:rsidR="00E4341E" w:rsidRPr="000928E9" w:rsidRDefault="00E4341E" w:rsidP="000928E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28E9">
        <w:rPr>
          <w:rFonts w:ascii="Times New Roman" w:hAnsi="Times New Roman"/>
          <w:sz w:val="24"/>
          <w:szCs w:val="24"/>
        </w:rPr>
        <w:t xml:space="preserve">16. Результатом предоставления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услуги является</w:t>
      </w:r>
      <w:bookmarkStart w:id="34" w:name="_Ref62054829"/>
      <w:r w:rsidR="000928E9">
        <w:rPr>
          <w:rFonts w:ascii="Times New Roman" w:hAnsi="Times New Roman"/>
          <w:sz w:val="24"/>
          <w:szCs w:val="24"/>
        </w:rPr>
        <w:t xml:space="preserve"> </w:t>
      </w:r>
      <w:r w:rsidRPr="000928E9">
        <w:rPr>
          <w:rFonts w:ascii="Times New Roman" w:hAnsi="Times New Roman"/>
          <w:sz w:val="24"/>
          <w:szCs w:val="24"/>
        </w:rPr>
        <w:t xml:space="preserve">решение о предоставлении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услуги</w:t>
      </w:r>
      <w:bookmarkEnd w:id="34"/>
      <w:r w:rsidRPr="000928E9">
        <w:rPr>
          <w:rFonts w:ascii="Times New Roman" w:hAnsi="Times New Roman"/>
          <w:sz w:val="24"/>
          <w:szCs w:val="24"/>
        </w:rPr>
        <w:t xml:space="preserve"> либо решение об отказе в предоставлении </w:t>
      </w:r>
      <w:r w:rsidR="000928E9">
        <w:rPr>
          <w:rFonts w:ascii="Times New Roman" w:hAnsi="Times New Roman"/>
          <w:sz w:val="24"/>
          <w:szCs w:val="24"/>
        </w:rPr>
        <w:lastRenderedPageBreak/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услуги, при наличии оснований для отказа в предоставлении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услуги.</w:t>
      </w:r>
    </w:p>
    <w:p w:rsidR="00E4341E" w:rsidRDefault="00E4341E" w:rsidP="00E4341E">
      <w:pPr>
        <w:pStyle w:val="111"/>
        <w:tabs>
          <w:tab w:val="left" w:pos="1418"/>
          <w:tab w:val="left" w:pos="1560"/>
        </w:tabs>
        <w:spacing w:line="240" w:lineRule="auto"/>
        <w:ind w:left="0" w:firstLine="0"/>
      </w:pPr>
      <w:bookmarkStart w:id="35" w:name="_Toc510616998"/>
      <w:bookmarkStart w:id="36" w:name="_Toc28377940"/>
      <w:bookmarkStart w:id="37" w:name="_Toc83023794"/>
      <w:bookmarkStart w:id="38" w:name="_Hlk20900646"/>
    </w:p>
    <w:p w:rsidR="00E4341E" w:rsidRPr="000928E9" w:rsidRDefault="00E4341E" w:rsidP="000928E9">
      <w:pPr>
        <w:pStyle w:val="110"/>
        <w:tabs>
          <w:tab w:val="clear" w:pos="360"/>
        </w:tabs>
        <w:spacing w:line="240" w:lineRule="auto"/>
        <w:ind w:firstLine="709"/>
        <w:jc w:val="center"/>
        <w:rPr>
          <w:b/>
          <w:sz w:val="24"/>
          <w:szCs w:val="24"/>
        </w:rPr>
      </w:pPr>
      <w:r w:rsidRPr="000928E9">
        <w:rPr>
          <w:b/>
          <w:sz w:val="24"/>
          <w:szCs w:val="24"/>
        </w:rPr>
        <w:t xml:space="preserve">7. Срок предоставления </w:t>
      </w:r>
      <w:bookmarkEnd w:id="35"/>
      <w:bookmarkEnd w:id="36"/>
      <w:bookmarkEnd w:id="37"/>
      <w:r w:rsidR="000928E9" w:rsidRPr="000928E9">
        <w:rPr>
          <w:b/>
          <w:sz w:val="24"/>
          <w:szCs w:val="24"/>
        </w:rPr>
        <w:t>муниципальной</w:t>
      </w:r>
      <w:r w:rsidRPr="000928E9">
        <w:rPr>
          <w:b/>
          <w:sz w:val="24"/>
          <w:szCs w:val="24"/>
        </w:rPr>
        <w:t xml:space="preserve"> услуги</w:t>
      </w:r>
    </w:p>
    <w:p w:rsidR="00E4341E" w:rsidRPr="000928E9" w:rsidRDefault="00E4341E" w:rsidP="000928E9">
      <w:pPr>
        <w:pStyle w:val="110"/>
        <w:tabs>
          <w:tab w:val="clear" w:pos="360"/>
        </w:tabs>
        <w:spacing w:line="240" w:lineRule="auto"/>
        <w:ind w:firstLine="709"/>
        <w:jc w:val="center"/>
        <w:rPr>
          <w:sz w:val="24"/>
          <w:szCs w:val="24"/>
        </w:rPr>
      </w:pPr>
    </w:p>
    <w:p w:rsidR="00E4341E" w:rsidRPr="000928E9" w:rsidRDefault="00E4341E" w:rsidP="002A4C4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28E9">
        <w:rPr>
          <w:rFonts w:ascii="Times New Roman" w:hAnsi="Times New Roman"/>
          <w:sz w:val="24"/>
          <w:szCs w:val="24"/>
        </w:rPr>
        <w:t>17.</w:t>
      </w:r>
      <w:r w:rsidR="000928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28E9">
        <w:rPr>
          <w:rFonts w:ascii="Times New Roman" w:hAnsi="Times New Roman"/>
          <w:sz w:val="24"/>
          <w:szCs w:val="24"/>
        </w:rPr>
        <w:t>Муниципальная</w:t>
      </w:r>
      <w:r w:rsidRPr="000928E9">
        <w:rPr>
          <w:rFonts w:ascii="Times New Roman" w:hAnsi="Times New Roman"/>
          <w:sz w:val="24"/>
          <w:szCs w:val="24"/>
        </w:rPr>
        <w:t xml:space="preserve"> услуга предусматривает следующие сроки:</w:t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Pr="000928E9">
        <w:rPr>
          <w:rFonts w:ascii="Times New Roman" w:hAnsi="Times New Roman"/>
          <w:sz w:val="24"/>
          <w:szCs w:val="24"/>
        </w:rPr>
        <w:t xml:space="preserve">при необходимости проведения вступительных (приемных) испытаний составляет не более 45 (сорока пяти) рабочих дней со дня регистрации запроса о предоставлении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услуги в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организации;</w:t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Pr="000928E9">
        <w:rPr>
          <w:rFonts w:ascii="Times New Roman" w:hAnsi="Times New Roman"/>
          <w:sz w:val="24"/>
          <w:szCs w:val="24"/>
        </w:rPr>
        <w:t xml:space="preserve">при отсутствии необходимости проведения вступительных (приемных) испытаний составляет не более 7 (семи) рабочих дней со дня регистрации запроса о предоставлении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услуги в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организации.</w:t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Pr="000928E9">
        <w:rPr>
          <w:rFonts w:ascii="Times New Roman" w:hAnsi="Times New Roman"/>
          <w:sz w:val="24"/>
          <w:szCs w:val="24"/>
        </w:rPr>
        <w:t>18.</w:t>
      </w:r>
      <w:proofErr w:type="gramEnd"/>
      <w:r w:rsidRPr="000928E9">
        <w:rPr>
          <w:rFonts w:ascii="Times New Roman" w:hAnsi="Times New Roman"/>
          <w:sz w:val="24"/>
          <w:szCs w:val="24"/>
        </w:rPr>
        <w:t xml:space="preserve"> В случае наличия оснований для отказа в предоставлении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услуги, соответствующий результат направляется заявителю: </w:t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Pr="000928E9">
        <w:rPr>
          <w:rFonts w:ascii="Times New Roman" w:hAnsi="Times New Roman"/>
          <w:sz w:val="24"/>
          <w:szCs w:val="24"/>
        </w:rPr>
        <w:t xml:space="preserve">при необходимости проведения вступительных (приемных) испытаний – в срок не более 45 (сорока пяти) рабочих дней со дня регистрации запроса о предоставлении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услуги в организации;</w:t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Pr="000928E9">
        <w:rPr>
          <w:rFonts w:ascii="Times New Roman" w:hAnsi="Times New Roman"/>
          <w:sz w:val="24"/>
          <w:szCs w:val="24"/>
        </w:rPr>
        <w:t xml:space="preserve">при отсутствии необходимости проведения вступительных (приемных) испытаний – в срок не более 7 (семи) рабочих дней со дня регистрации запроса о предоставлении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услуги в организации.</w:t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Pr="000928E9">
        <w:rPr>
          <w:rFonts w:ascii="Times New Roman" w:hAnsi="Times New Roman"/>
          <w:sz w:val="24"/>
          <w:szCs w:val="24"/>
        </w:rPr>
        <w:t xml:space="preserve">19. </w:t>
      </w:r>
      <w:r w:rsidR="000928E9">
        <w:rPr>
          <w:rFonts w:ascii="Times New Roman" w:hAnsi="Times New Roman"/>
          <w:sz w:val="24"/>
          <w:szCs w:val="24"/>
        </w:rPr>
        <w:t>Муниципальная</w:t>
      </w:r>
      <w:r w:rsidR="000928E9" w:rsidRPr="000928E9">
        <w:rPr>
          <w:rFonts w:ascii="Times New Roman" w:hAnsi="Times New Roman"/>
          <w:sz w:val="24"/>
          <w:szCs w:val="24"/>
        </w:rPr>
        <w:t xml:space="preserve"> </w:t>
      </w:r>
      <w:r w:rsidRPr="000928E9">
        <w:rPr>
          <w:rFonts w:ascii="Times New Roman" w:hAnsi="Times New Roman"/>
          <w:sz w:val="24"/>
          <w:szCs w:val="24"/>
        </w:rPr>
        <w:t xml:space="preserve">услуга предоставляется </w:t>
      </w:r>
      <w:r w:rsidR="002A4C43">
        <w:rPr>
          <w:rFonts w:ascii="Times New Roman" w:hAnsi="Times New Roman"/>
          <w:sz w:val="24"/>
          <w:szCs w:val="24"/>
        </w:rPr>
        <w:t>муниципальными</w:t>
      </w:r>
      <w:r w:rsidRPr="000928E9">
        <w:rPr>
          <w:rFonts w:ascii="Times New Roman" w:hAnsi="Times New Roman"/>
          <w:sz w:val="24"/>
          <w:szCs w:val="24"/>
        </w:rPr>
        <w:t xml:space="preserve"> организациями в период с 1 января по 31 декабря текущего года.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  <w:t>Муниципальная</w:t>
      </w:r>
      <w:r w:rsidRPr="000928E9">
        <w:rPr>
          <w:rFonts w:ascii="Times New Roman" w:hAnsi="Times New Roman"/>
          <w:sz w:val="24"/>
          <w:szCs w:val="24"/>
        </w:rPr>
        <w:t xml:space="preserve"> услуга в отношении программ, реализуемых в рамках системы персонифицированного финансирования дополнительного образования детей (далее - ПФ ДОД), предоставляется организациями в период с 1 января по 30 ноября текущего года.</w:t>
      </w:r>
      <w:bookmarkStart w:id="39" w:name="_Toc463206276"/>
      <w:bookmarkStart w:id="40" w:name="_Toc463207573"/>
      <w:bookmarkStart w:id="41" w:name="_Toc463520461"/>
      <w:bookmarkStart w:id="42" w:name="_Toc463206277"/>
      <w:bookmarkStart w:id="43" w:name="_Toc463207574"/>
      <w:bookmarkStart w:id="44" w:name="_Toc463520462"/>
      <w:bookmarkEnd w:id="39"/>
      <w:bookmarkEnd w:id="40"/>
      <w:bookmarkEnd w:id="41"/>
      <w:bookmarkEnd w:id="42"/>
      <w:bookmarkEnd w:id="43"/>
      <w:bookmarkEnd w:id="44"/>
    </w:p>
    <w:p w:rsidR="00E4341E" w:rsidRPr="000928E9" w:rsidRDefault="00E4341E" w:rsidP="000928E9">
      <w:pPr>
        <w:pStyle w:val="110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bookmarkStart w:id="45" w:name="_Toc28377941"/>
      <w:bookmarkStart w:id="46" w:name="_Toc510616999"/>
      <w:bookmarkStart w:id="47" w:name="_Toc83023795"/>
      <w:bookmarkStart w:id="48" w:name="_Hlk20900670"/>
      <w:bookmarkStart w:id="49" w:name="_Toc437973288"/>
      <w:bookmarkStart w:id="50" w:name="_Toc438110029"/>
      <w:bookmarkStart w:id="51" w:name="_Toc438376233"/>
      <w:bookmarkStart w:id="52" w:name="_Ref440654922"/>
      <w:bookmarkStart w:id="53" w:name="_Ref440654930"/>
      <w:bookmarkStart w:id="54" w:name="_Ref440654937"/>
      <w:bookmarkStart w:id="55" w:name="_Ref440654944"/>
      <w:bookmarkStart w:id="56" w:name="_Ref440654952"/>
      <w:bookmarkEnd w:id="38"/>
    </w:p>
    <w:p w:rsidR="00E4341E" w:rsidRPr="002A4C43" w:rsidRDefault="00E4341E" w:rsidP="002A4C43">
      <w:pPr>
        <w:pStyle w:val="110"/>
        <w:tabs>
          <w:tab w:val="clear" w:pos="360"/>
        </w:tabs>
        <w:spacing w:line="240" w:lineRule="auto"/>
        <w:ind w:firstLine="709"/>
        <w:jc w:val="center"/>
        <w:rPr>
          <w:b/>
          <w:sz w:val="24"/>
          <w:szCs w:val="24"/>
        </w:rPr>
      </w:pPr>
      <w:r w:rsidRPr="002A4C43">
        <w:rPr>
          <w:b/>
          <w:sz w:val="24"/>
          <w:szCs w:val="24"/>
        </w:rPr>
        <w:t xml:space="preserve">8. Нормативные правовые акты, регулирующие </w:t>
      </w:r>
      <w:bookmarkEnd w:id="45"/>
      <w:bookmarkEnd w:id="46"/>
      <w:r w:rsidRPr="002A4C43">
        <w:rPr>
          <w:b/>
          <w:sz w:val="24"/>
          <w:szCs w:val="24"/>
        </w:rPr>
        <w:t xml:space="preserve">предоставление </w:t>
      </w:r>
      <w:bookmarkEnd w:id="47"/>
      <w:r w:rsidR="002A4C43" w:rsidRPr="002A4C43">
        <w:rPr>
          <w:b/>
          <w:sz w:val="24"/>
          <w:szCs w:val="24"/>
        </w:rPr>
        <w:t>муниципальной</w:t>
      </w:r>
      <w:r w:rsidRPr="002A4C43">
        <w:rPr>
          <w:b/>
          <w:sz w:val="24"/>
          <w:szCs w:val="24"/>
        </w:rPr>
        <w:t xml:space="preserve"> услуги</w:t>
      </w:r>
    </w:p>
    <w:p w:rsidR="002A4C43" w:rsidRDefault="002A4C43" w:rsidP="002A4C4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E4341E" w:rsidRPr="002A4C43" w:rsidRDefault="00E4341E" w:rsidP="002A4C4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A4C43">
        <w:rPr>
          <w:rFonts w:ascii="Times New Roman" w:hAnsi="Times New Roman"/>
          <w:sz w:val="24"/>
          <w:szCs w:val="24"/>
        </w:rPr>
        <w:t xml:space="preserve">20. Предоставление </w:t>
      </w:r>
      <w:r w:rsidR="002A4C43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 осуществляется в соответствии с:</w:t>
      </w:r>
      <w:r w:rsidR="002A4C43">
        <w:rPr>
          <w:rFonts w:ascii="Times New Roman" w:hAnsi="Times New Roman"/>
          <w:sz w:val="24"/>
          <w:szCs w:val="24"/>
        </w:rPr>
        <w:tab/>
      </w:r>
      <w:hyperlink r:id="rId7" w:history="1">
        <w:r w:rsidRPr="002A4C43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2A4C43">
        <w:rPr>
          <w:rFonts w:ascii="Times New Roman" w:hAnsi="Times New Roman"/>
          <w:sz w:val="24"/>
          <w:szCs w:val="24"/>
        </w:rPr>
        <w:t xml:space="preserve"> Российской Федерации;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Федеральным </w:t>
      </w:r>
      <w:hyperlink r:id="rId8" w:history="1">
        <w:r w:rsidRPr="002A4C43">
          <w:rPr>
            <w:rFonts w:ascii="Times New Roman" w:hAnsi="Times New Roman"/>
            <w:sz w:val="24"/>
            <w:szCs w:val="24"/>
          </w:rPr>
          <w:t>законом</w:t>
        </w:r>
      </w:hyperlink>
      <w:r w:rsidRPr="002A4C43">
        <w:rPr>
          <w:rFonts w:ascii="Times New Roman" w:hAnsi="Times New Roman"/>
          <w:sz w:val="24"/>
          <w:szCs w:val="24"/>
        </w:rPr>
        <w:t xml:space="preserve"> от 29 декабря 2012 года № 273-ФЗ «Об образовании в Российской Федерации»;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Федеральным </w:t>
      </w:r>
      <w:hyperlink r:id="rId9" w:history="1">
        <w:r w:rsidRPr="002A4C43">
          <w:rPr>
            <w:rFonts w:ascii="Times New Roman" w:hAnsi="Times New Roman"/>
            <w:sz w:val="24"/>
            <w:szCs w:val="24"/>
          </w:rPr>
          <w:t>законом</w:t>
        </w:r>
      </w:hyperlink>
      <w:r w:rsidRPr="002A4C43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bCs/>
          <w:sz w:val="24"/>
          <w:szCs w:val="24"/>
        </w:rPr>
        <w:t>Федеральным законом от 27 июля 2006 года № 152-ФЗ «О персональных данных»;</w:t>
      </w:r>
      <w:r w:rsidR="002A4C43">
        <w:rPr>
          <w:rFonts w:ascii="Times New Roman" w:hAnsi="Times New Roman"/>
          <w:sz w:val="24"/>
          <w:szCs w:val="24"/>
        </w:rPr>
        <w:tab/>
      </w:r>
      <w:proofErr w:type="gramStart"/>
      <w:r w:rsidRPr="002A4C43">
        <w:rPr>
          <w:rFonts w:ascii="Times New Roman" w:hAnsi="Times New Roman"/>
          <w:sz w:val="24"/>
          <w:szCs w:val="24"/>
        </w:rPr>
        <w:t xml:space="preserve">Федеральным </w:t>
      </w:r>
      <w:hyperlink r:id="rId10" w:history="1">
        <w:r w:rsidRPr="002A4C43">
          <w:rPr>
            <w:rFonts w:ascii="Times New Roman" w:hAnsi="Times New Roman"/>
            <w:sz w:val="24"/>
            <w:szCs w:val="24"/>
          </w:rPr>
          <w:t>законом</w:t>
        </w:r>
      </w:hyperlink>
      <w:r w:rsidRPr="002A4C43">
        <w:rPr>
          <w:rFonts w:ascii="Times New Roman" w:hAnsi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bCs/>
          <w:sz w:val="24"/>
          <w:szCs w:val="24"/>
        </w:rPr>
        <w:t>Федеральным законом от 4 декабря 2007 года № 329-ФЗ «О физической культуре и спорте в Российской Федерации»;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bCs/>
          <w:sz w:val="24"/>
          <w:szCs w:val="24"/>
        </w:rPr>
        <w:t>Федеральным законом от 25 июля 2002 года № 115-ФЗ «О правовом положении иностранных граждан в Российской Федерации»;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bCs/>
          <w:sz w:val="24"/>
          <w:szCs w:val="24"/>
        </w:rPr>
        <w:t>Семейный кодекс Российской Федерации от 29 декабря 1995 года № 223-ФЗ;</w:t>
      </w:r>
      <w:proofErr w:type="gramEnd"/>
      <w:r w:rsidR="002A4C43">
        <w:rPr>
          <w:rFonts w:ascii="Times New Roman" w:hAnsi="Times New Roman"/>
          <w:bCs/>
          <w:sz w:val="24"/>
          <w:szCs w:val="24"/>
        </w:rPr>
        <w:tab/>
      </w:r>
      <w:hyperlink r:id="rId11" w:history="1">
        <w:r w:rsidRPr="002A4C43">
          <w:rPr>
            <w:rFonts w:ascii="Times New Roman" w:hAnsi="Times New Roman"/>
            <w:sz w:val="24"/>
            <w:szCs w:val="24"/>
          </w:rPr>
          <w:t>Законом</w:t>
        </w:r>
      </w:hyperlink>
      <w:r w:rsidRPr="002A4C43">
        <w:rPr>
          <w:rFonts w:ascii="Times New Roman" w:hAnsi="Times New Roman"/>
          <w:sz w:val="24"/>
          <w:szCs w:val="24"/>
        </w:rPr>
        <w:t xml:space="preserve"> Республики Карелия от 20 декабря 2013 года № 1755-ЗРК «Об образовании»;</w:t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Pr="002A4C43">
        <w:rPr>
          <w:rFonts w:ascii="Times New Roman" w:hAnsi="Times New Roman"/>
          <w:bCs/>
          <w:sz w:val="24"/>
          <w:szCs w:val="24"/>
        </w:rPr>
        <w:t>постановлением Правительства Российской Федерации от 10 июля 2013 года № 584 «Об использовании федеральной государственной информационной системы «Единая система идентификац</w:t>
      </w:r>
      <w:proofErr w:type="gramStart"/>
      <w:r w:rsidRPr="002A4C43">
        <w:rPr>
          <w:rFonts w:ascii="Times New Roman" w:hAnsi="Times New Roman"/>
          <w:bCs/>
          <w:sz w:val="24"/>
          <w:szCs w:val="24"/>
        </w:rPr>
        <w:t>ии и ау</w:t>
      </w:r>
      <w:proofErr w:type="gramEnd"/>
      <w:r w:rsidRPr="002A4C43">
        <w:rPr>
          <w:rFonts w:ascii="Times New Roman" w:hAnsi="Times New Roman"/>
          <w:bCs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Pr="002A4C43">
        <w:rPr>
          <w:rFonts w:ascii="Times New Roman" w:hAnsi="Times New Roman"/>
          <w:bCs/>
          <w:sz w:val="24"/>
          <w:szCs w:val="24"/>
        </w:rPr>
        <w:t>постановлением Правительства Российской Федерации от 28 ноября 2011 года № 977 «О федеральной государственной информационной системе «Единая система идентификац</w:t>
      </w:r>
      <w:proofErr w:type="gramStart"/>
      <w:r w:rsidRPr="002A4C43">
        <w:rPr>
          <w:rFonts w:ascii="Times New Roman" w:hAnsi="Times New Roman"/>
          <w:bCs/>
          <w:sz w:val="24"/>
          <w:szCs w:val="24"/>
        </w:rPr>
        <w:t>ии и ау</w:t>
      </w:r>
      <w:proofErr w:type="gramEnd"/>
      <w:r w:rsidRPr="002A4C43">
        <w:rPr>
          <w:rFonts w:ascii="Times New Roman" w:hAnsi="Times New Roman"/>
          <w:bCs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</w:t>
      </w:r>
      <w:r w:rsidRPr="002A4C43">
        <w:rPr>
          <w:rFonts w:ascii="Times New Roman" w:hAnsi="Times New Roman"/>
          <w:sz w:val="24"/>
          <w:szCs w:val="24"/>
        </w:rPr>
        <w:t xml:space="preserve">информационных систем, используемых для </w:t>
      </w:r>
      <w:r w:rsidR="002A4C43">
        <w:rPr>
          <w:rFonts w:ascii="Times New Roman" w:hAnsi="Times New Roman"/>
          <w:sz w:val="24"/>
          <w:szCs w:val="24"/>
        </w:rPr>
        <w:lastRenderedPageBreak/>
        <w:t xml:space="preserve">предоставления государственных </w:t>
      </w:r>
      <w:r w:rsidRPr="002A4C43">
        <w:rPr>
          <w:rFonts w:ascii="Times New Roman" w:hAnsi="Times New Roman"/>
          <w:sz w:val="24"/>
          <w:szCs w:val="24"/>
        </w:rPr>
        <w:t>и муниципальных услуг в электронной форме</w:t>
      </w:r>
      <w:r w:rsidRPr="002A4C43">
        <w:rPr>
          <w:rFonts w:ascii="Times New Roman" w:hAnsi="Times New Roman"/>
          <w:bCs/>
          <w:sz w:val="24"/>
          <w:szCs w:val="24"/>
        </w:rPr>
        <w:t>»;</w:t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Pr="002A4C43">
        <w:rPr>
          <w:rFonts w:ascii="Times New Roman" w:hAnsi="Times New Roman"/>
          <w:bCs/>
          <w:sz w:val="24"/>
          <w:szCs w:val="24"/>
        </w:rPr>
        <w:t>приказом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Pr="002A4C43">
        <w:rPr>
          <w:rFonts w:ascii="Times New Roman" w:hAnsi="Times New Roman"/>
          <w:bCs/>
          <w:sz w:val="24"/>
          <w:szCs w:val="24"/>
        </w:rPr>
        <w:t xml:space="preserve">приказом Министерства культуры Российской Федерации от 14 августа 2013 года № 1145 «Об утверждении порядка приема на обучение по дополнительным </w:t>
      </w:r>
      <w:proofErr w:type="spellStart"/>
      <w:r w:rsidRPr="002A4C43">
        <w:rPr>
          <w:rFonts w:ascii="Times New Roman" w:hAnsi="Times New Roman"/>
          <w:bCs/>
          <w:sz w:val="24"/>
          <w:szCs w:val="24"/>
        </w:rPr>
        <w:t>предпрофессиональным</w:t>
      </w:r>
      <w:proofErr w:type="spellEnd"/>
      <w:r w:rsidRPr="002A4C43">
        <w:rPr>
          <w:rFonts w:ascii="Times New Roman" w:hAnsi="Times New Roman"/>
          <w:bCs/>
          <w:sz w:val="24"/>
          <w:szCs w:val="24"/>
        </w:rPr>
        <w:t xml:space="preserve"> программам в области искусств»;</w:t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hyperlink r:id="rId12" w:history="1">
        <w:r w:rsidRPr="002A4C43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2A4C43">
        <w:rPr>
          <w:rFonts w:ascii="Times New Roman" w:hAnsi="Times New Roman"/>
          <w:sz w:val="24"/>
          <w:szCs w:val="24"/>
        </w:rPr>
        <w:t xml:space="preserve"> Правительства Республики Карелия от 15 февраля 2012 года № 50-П «О разработке и утверждении административных регламентов предоставления государственных услуг»;</w:t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Pr="002A4C43">
        <w:rPr>
          <w:rFonts w:ascii="Times New Roman" w:hAnsi="Times New Roman"/>
          <w:bCs/>
          <w:sz w:val="24"/>
          <w:szCs w:val="24"/>
        </w:rPr>
        <w:t>приказом Министерства образования Республики Карелия от 25февраля 2022 года № 229 «Об утверждении Правил персонифицированного финансирования дополнительного образования детей в Республике Карелия».</w:t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2A4C43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 (с указанием их реквизитов и источников официального опубликования) размещается на Официальном сайте, ЕПГУ, в Федеральном реестре.</w:t>
      </w:r>
      <w:bookmarkStart w:id="57" w:name="_Toc28377942"/>
      <w:bookmarkStart w:id="58" w:name="_Toc510617000"/>
      <w:bookmarkStart w:id="59" w:name="_Ref63872539"/>
      <w:bookmarkStart w:id="60" w:name="_Ref63872776"/>
      <w:bookmarkStart w:id="61" w:name="_Ref63872905"/>
      <w:bookmarkStart w:id="62" w:name="_Ref63872924"/>
      <w:bookmarkStart w:id="63" w:name="_Toc83023796"/>
      <w:bookmarkStart w:id="64" w:name="_Hlk20900693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E4341E" w:rsidRPr="002A4C43" w:rsidRDefault="00E4341E" w:rsidP="002A4C43">
      <w:pPr>
        <w:pStyle w:val="110"/>
        <w:tabs>
          <w:tab w:val="clear" w:pos="360"/>
          <w:tab w:val="left" w:pos="1134"/>
        </w:tabs>
        <w:spacing w:line="240" w:lineRule="auto"/>
        <w:rPr>
          <w:sz w:val="24"/>
          <w:szCs w:val="24"/>
        </w:rPr>
      </w:pPr>
    </w:p>
    <w:p w:rsidR="00E4341E" w:rsidRPr="002A4C43" w:rsidRDefault="00E4341E" w:rsidP="002A4C43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A4C43">
        <w:rPr>
          <w:rFonts w:ascii="Times New Roman" w:hAnsi="Times New Roman"/>
          <w:b/>
          <w:sz w:val="24"/>
          <w:szCs w:val="24"/>
        </w:rPr>
        <w:t xml:space="preserve">9. </w:t>
      </w:r>
      <w:bookmarkEnd w:id="57"/>
      <w:bookmarkEnd w:id="58"/>
      <w:bookmarkEnd w:id="59"/>
      <w:bookmarkEnd w:id="60"/>
      <w:bookmarkEnd w:id="61"/>
      <w:bookmarkEnd w:id="62"/>
      <w:bookmarkEnd w:id="63"/>
      <w:r w:rsidRPr="002A4C43">
        <w:rPr>
          <w:rFonts w:ascii="Times New Roman" w:hAnsi="Times New Roman"/>
          <w:b/>
          <w:bCs/>
          <w:sz w:val="24"/>
          <w:szCs w:val="24"/>
        </w:rPr>
        <w:t>Исчерпывающий перечень документов, необходимых</w:t>
      </w:r>
      <w:r w:rsidR="002A4C43" w:rsidRPr="002A4C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4C43">
        <w:rPr>
          <w:rFonts w:ascii="Times New Roman" w:hAnsi="Times New Roman"/>
          <w:b/>
          <w:bCs/>
          <w:sz w:val="24"/>
          <w:szCs w:val="24"/>
        </w:rPr>
        <w:t xml:space="preserve">и обязательных для предоставления </w:t>
      </w:r>
      <w:r w:rsidR="002A4C43" w:rsidRPr="002A4C43">
        <w:rPr>
          <w:rFonts w:ascii="Times New Roman" w:hAnsi="Times New Roman"/>
          <w:b/>
          <w:sz w:val="24"/>
          <w:szCs w:val="24"/>
        </w:rPr>
        <w:t>муниципальной</w:t>
      </w:r>
      <w:r w:rsidRPr="002A4C43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E4341E" w:rsidRPr="002A4C43" w:rsidRDefault="00E4341E" w:rsidP="002A4C43">
      <w:pPr>
        <w:pStyle w:val="110"/>
        <w:tabs>
          <w:tab w:val="clear" w:pos="360"/>
          <w:tab w:val="left" w:pos="1134"/>
        </w:tabs>
        <w:spacing w:line="240" w:lineRule="auto"/>
        <w:jc w:val="center"/>
        <w:rPr>
          <w:sz w:val="24"/>
          <w:szCs w:val="24"/>
        </w:rPr>
      </w:pPr>
    </w:p>
    <w:p w:rsidR="00E4341E" w:rsidRPr="002A4C43" w:rsidRDefault="00E4341E" w:rsidP="00D27ED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4C43">
        <w:rPr>
          <w:rFonts w:ascii="Times New Roman" w:hAnsi="Times New Roman"/>
          <w:sz w:val="24"/>
          <w:szCs w:val="24"/>
        </w:rPr>
        <w:t xml:space="preserve">21. Для предоставления </w:t>
      </w:r>
      <w:r w:rsidR="002A4C43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 заявитель представляет в </w:t>
      </w:r>
      <w:r w:rsidR="002A4C43">
        <w:rPr>
          <w:rFonts w:ascii="Times New Roman" w:hAnsi="Times New Roman"/>
          <w:sz w:val="24"/>
          <w:szCs w:val="24"/>
        </w:rPr>
        <w:t>муниципальную</w:t>
      </w:r>
      <w:r w:rsidRPr="002A4C43">
        <w:rPr>
          <w:rFonts w:ascii="Times New Roman" w:hAnsi="Times New Roman"/>
          <w:sz w:val="24"/>
          <w:szCs w:val="24"/>
        </w:rPr>
        <w:t xml:space="preserve"> организацию:</w:t>
      </w:r>
      <w:bookmarkStart w:id="65" w:name="Par190"/>
      <w:bookmarkEnd w:id="65"/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запрос о предоставлении </w:t>
      </w:r>
      <w:r w:rsidR="002A4C43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 по форме, приведенной в приложении</w:t>
      </w:r>
      <w:r w:rsidR="00912FED">
        <w:rPr>
          <w:rFonts w:ascii="Times New Roman" w:hAnsi="Times New Roman"/>
          <w:sz w:val="24"/>
          <w:szCs w:val="24"/>
        </w:rPr>
        <w:t xml:space="preserve"> №</w:t>
      </w:r>
      <w:r w:rsidRPr="002A4C43">
        <w:rPr>
          <w:rFonts w:ascii="Times New Roman" w:hAnsi="Times New Roman"/>
          <w:sz w:val="24"/>
          <w:szCs w:val="24"/>
        </w:rPr>
        <w:t xml:space="preserve"> 1 к настоящему Административному регламенту (далее – запрос);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>документ, удостоверяющий личность кандидата на обучение;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документ, удостоверяющий личность заявителя в случае обращения </w:t>
      </w:r>
      <w:r w:rsidRPr="002A4C43">
        <w:rPr>
          <w:rFonts w:ascii="Times New Roman" w:hAnsi="Times New Roman"/>
          <w:sz w:val="24"/>
          <w:szCs w:val="24"/>
        </w:rPr>
        <w:br/>
        <w:t xml:space="preserve">за предоставлением </w:t>
      </w:r>
      <w:r w:rsidR="002A4C43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 законного представителя несовершеннолетнего лица;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proofErr w:type="gramStart"/>
      <w:r w:rsidRPr="002A4C43">
        <w:rPr>
          <w:rFonts w:ascii="Times New Roman" w:hAnsi="Times New Roman"/>
          <w:sz w:val="24"/>
          <w:szCs w:val="24"/>
        </w:rPr>
        <w:t xml:space="preserve">документ, подтверждающий полномочия представителя заявителя, в случае обращения за предоставлением </w:t>
      </w:r>
      <w:r w:rsidR="002A4C43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 представителя заявителя;</w:t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копия </w:t>
      </w:r>
      <w:r w:rsidRPr="002A4C43">
        <w:rPr>
          <w:rStyle w:val="blk"/>
          <w:rFonts w:ascii="Times New Roman" w:hAnsi="Times New Roman"/>
          <w:sz w:val="24"/>
          <w:szCs w:val="24"/>
        </w:rPr>
        <w:t>документа, подтверждающего регистрацию в системе индивидуального (персонифицированного) учета, либо</w:t>
      </w:r>
      <w:r w:rsidRPr="002A4C43">
        <w:rPr>
          <w:rFonts w:ascii="Times New Roman" w:hAnsi="Times New Roman"/>
          <w:sz w:val="24"/>
          <w:szCs w:val="24"/>
        </w:rPr>
        <w:t xml:space="preserve"> страхового свидетельства обязательного пенсионного страхования, содержащего данные о номере СНИЛС кандидата на обучение;</w:t>
      </w:r>
      <w:proofErr w:type="gramEnd"/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копия </w:t>
      </w:r>
      <w:r w:rsidRPr="002A4C43">
        <w:rPr>
          <w:rStyle w:val="blk"/>
          <w:rFonts w:ascii="Times New Roman" w:hAnsi="Times New Roman"/>
          <w:sz w:val="24"/>
          <w:szCs w:val="24"/>
        </w:rPr>
        <w:t>документа, подтверждающего регистрацию в системе индивидуального (персонифицированного) учета, либо</w:t>
      </w:r>
      <w:r w:rsidRPr="002A4C43">
        <w:rPr>
          <w:rFonts w:ascii="Times New Roman" w:hAnsi="Times New Roman"/>
          <w:sz w:val="24"/>
          <w:szCs w:val="24"/>
        </w:rPr>
        <w:t xml:space="preserve"> страхового свидетельства обязательного пенсионного страхования, содержащего данные о номере СНИЛС заявителя </w:t>
      </w:r>
      <w:r w:rsidR="002A4C43">
        <w:rPr>
          <w:rFonts w:ascii="Times New Roman" w:hAnsi="Times New Roman"/>
          <w:sz w:val="24"/>
          <w:szCs w:val="24"/>
        </w:rPr>
        <w:t xml:space="preserve">в случае обращения </w:t>
      </w:r>
      <w:r w:rsidRPr="002A4C43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2A4C43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 законного представителя несовершеннолетнего лица.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>22.</w:t>
      </w:r>
      <w:bookmarkStart w:id="66" w:name="_Ref82944768"/>
      <w:r w:rsidRPr="002A4C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C43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2A4C43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 при подаче запроса на предоставление услуги посредством ЕПГУ</w:t>
      </w:r>
      <w:r w:rsidR="002A4C43">
        <w:rPr>
          <w:rFonts w:ascii="Times New Roman" w:hAnsi="Times New Roman"/>
          <w:sz w:val="24"/>
          <w:szCs w:val="24"/>
        </w:rPr>
        <w:t xml:space="preserve"> </w:t>
      </w:r>
      <w:r w:rsidRPr="002A4C43">
        <w:rPr>
          <w:rFonts w:ascii="Times New Roman" w:hAnsi="Times New Roman"/>
          <w:sz w:val="24"/>
          <w:szCs w:val="24"/>
        </w:rPr>
        <w:t>заявитель представляет:</w:t>
      </w:r>
      <w:bookmarkEnd w:id="66"/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запрос о предоставлении </w:t>
      </w:r>
      <w:r w:rsidR="002A4C43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 по форме, приведенной в приложении </w:t>
      </w:r>
      <w:r w:rsidR="00912FED">
        <w:rPr>
          <w:rFonts w:ascii="Times New Roman" w:hAnsi="Times New Roman"/>
          <w:sz w:val="24"/>
          <w:szCs w:val="24"/>
        </w:rPr>
        <w:t>№</w:t>
      </w:r>
      <w:r w:rsidRPr="002A4C43">
        <w:rPr>
          <w:rFonts w:ascii="Times New Roman" w:hAnsi="Times New Roman"/>
          <w:sz w:val="24"/>
          <w:szCs w:val="24"/>
        </w:rPr>
        <w:t>1 к настоящему Административному регламенту (далее – запрос);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>сведения о документе, удостоверяющем личность кандидата на обучение;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сведения о документе, удостоверяющем личность заявителя в случае обращения за предоставлением </w:t>
      </w:r>
      <w:r w:rsidR="002A4C43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 законного представителя несовершеннолетнего лица;</w:t>
      </w:r>
      <w:proofErr w:type="gramEnd"/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сведения о документе, подтверждающем полномочия представителя заявителя, в случае обращения за предоставлением </w:t>
      </w:r>
      <w:r w:rsidR="002A4C43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</w:t>
      </w:r>
      <w:r w:rsidR="002A4C43">
        <w:rPr>
          <w:rFonts w:ascii="Times New Roman" w:hAnsi="Times New Roman"/>
          <w:sz w:val="24"/>
          <w:szCs w:val="24"/>
        </w:rPr>
        <w:t xml:space="preserve"> </w:t>
      </w:r>
      <w:r w:rsidRPr="002A4C43">
        <w:rPr>
          <w:rFonts w:ascii="Times New Roman" w:hAnsi="Times New Roman"/>
          <w:sz w:val="24"/>
          <w:szCs w:val="24"/>
        </w:rPr>
        <w:t>представителя заявителя;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сведения о </w:t>
      </w:r>
      <w:proofErr w:type="gramStart"/>
      <w:r w:rsidRPr="002A4C43">
        <w:rPr>
          <w:rFonts w:ascii="Times New Roman" w:hAnsi="Times New Roman"/>
          <w:sz w:val="24"/>
          <w:szCs w:val="24"/>
        </w:rPr>
        <w:t>документах</w:t>
      </w:r>
      <w:proofErr w:type="gramEnd"/>
      <w:r w:rsidRPr="002A4C43">
        <w:rPr>
          <w:rFonts w:ascii="Times New Roman" w:hAnsi="Times New Roman"/>
          <w:sz w:val="24"/>
          <w:szCs w:val="24"/>
        </w:rPr>
        <w:t xml:space="preserve"> об отсутствии медицинских противопоказаний для занятий отдельными видами искусства, физической культурой и спортом;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>сведения о страховом номере индивидуального лицевого счета (далее – СНИЛС) кандидата на обучение;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сведения о номере СНИЛС заявителя в случае обращения </w:t>
      </w:r>
      <w:r w:rsidRPr="002A4C43">
        <w:rPr>
          <w:rFonts w:ascii="Times New Roman" w:hAnsi="Times New Roman"/>
          <w:sz w:val="24"/>
          <w:szCs w:val="24"/>
        </w:rPr>
        <w:br/>
      </w:r>
      <w:r w:rsidRPr="002A4C43">
        <w:rPr>
          <w:rFonts w:ascii="Times New Roman" w:hAnsi="Times New Roman"/>
          <w:sz w:val="24"/>
          <w:szCs w:val="24"/>
        </w:rPr>
        <w:lastRenderedPageBreak/>
        <w:t xml:space="preserve">за предоставлением </w:t>
      </w:r>
      <w:r w:rsidR="002A4C43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 законного представителя несовершеннолетнего лица.</w:t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23. Заявитель вправе предоставить в </w:t>
      </w:r>
      <w:r w:rsidR="00D27ED1">
        <w:rPr>
          <w:rFonts w:ascii="Times New Roman" w:hAnsi="Times New Roman"/>
          <w:sz w:val="24"/>
          <w:szCs w:val="24"/>
        </w:rPr>
        <w:t>муниципальную</w:t>
      </w:r>
      <w:r w:rsidRPr="002A4C43">
        <w:rPr>
          <w:rFonts w:ascii="Times New Roman" w:hAnsi="Times New Roman"/>
          <w:sz w:val="24"/>
          <w:szCs w:val="24"/>
        </w:rPr>
        <w:t xml:space="preserve"> организацию заявление и прилагаемые к нему документы лично, почтовым отправлением с описью вложения либо по электронной почте в форме электронного документа, подписанного электронной подписью.</w:t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  <w:t>Муниципальная</w:t>
      </w:r>
      <w:r w:rsidRPr="002A4C43">
        <w:rPr>
          <w:rFonts w:ascii="Times New Roman" w:hAnsi="Times New Roman"/>
          <w:sz w:val="24"/>
          <w:szCs w:val="24"/>
        </w:rPr>
        <w:t xml:space="preserve"> организация не вправе требовать от заявителя предоставления документов, не предусмотренных Административным регламентом.</w:t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Муниципальная </w:t>
      </w:r>
      <w:r w:rsidRPr="002A4C43">
        <w:rPr>
          <w:rFonts w:ascii="Times New Roman" w:eastAsia="Calibri" w:hAnsi="Times New Roman"/>
          <w:sz w:val="24"/>
          <w:szCs w:val="24"/>
          <w:lang w:eastAsia="en-US"/>
        </w:rPr>
        <w:t>организация</w:t>
      </w:r>
      <w:r w:rsidR="00D27ED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A4C43">
        <w:rPr>
          <w:rFonts w:ascii="Times New Roman" w:eastAsia="Calibri" w:hAnsi="Times New Roman"/>
          <w:sz w:val="24"/>
          <w:szCs w:val="24"/>
          <w:lang w:eastAsia="en-US"/>
        </w:rPr>
        <w:t xml:space="preserve">не вправе требовать от заявителя: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2A4C43">
          <w:rPr>
            <w:rFonts w:ascii="Times New Roman" w:eastAsia="Calibri" w:hAnsi="Times New Roman"/>
            <w:sz w:val="24"/>
            <w:szCs w:val="24"/>
            <w:lang w:eastAsia="en-US"/>
          </w:rPr>
          <w:t>пунктом 7.2 части 1 статьи 16</w:t>
        </w:r>
      </w:hyperlink>
      <w:r w:rsidR="00D27ED1">
        <w:rPr>
          <w:rFonts w:ascii="Times New Roman" w:hAnsi="Times New Roman"/>
          <w:sz w:val="24"/>
          <w:szCs w:val="24"/>
        </w:rPr>
        <w:t xml:space="preserve"> </w:t>
      </w:r>
      <w:r w:rsidRPr="002A4C43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2A4C43">
        <w:rPr>
          <w:rFonts w:ascii="Times New Roman" w:eastAsia="Calibri" w:hAnsi="Times New Roman"/>
          <w:sz w:val="24"/>
          <w:szCs w:val="24"/>
          <w:lang w:eastAsia="en-US"/>
        </w:rPr>
        <w:t>документы</w:t>
      </w:r>
      <w:proofErr w:type="gramEnd"/>
      <w:r w:rsidRPr="002A4C43">
        <w:rPr>
          <w:rFonts w:ascii="Times New Roman" w:eastAsia="Calibri" w:hAnsi="Times New Roman"/>
          <w:sz w:val="24"/>
          <w:szCs w:val="24"/>
          <w:lang w:eastAsia="en-US"/>
        </w:rPr>
        <w:t xml:space="preserve"> либо их изъятие является необходимым условием предоставления </w:t>
      </w:r>
      <w:r w:rsidR="00D27ED1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eastAsia="Calibri" w:hAnsi="Times New Roman"/>
          <w:sz w:val="24"/>
          <w:szCs w:val="24"/>
          <w:lang w:eastAsia="en-US"/>
        </w:rPr>
        <w:t xml:space="preserve"> услуги, и иных случаев, установленных федеральными законами. </w:t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При этом заявитель вправе представить иные документы, которые, по его мнению, имеют значение для предоставления </w:t>
      </w:r>
      <w:r w:rsidR="00D27ED1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услуги.</w:t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>24. Общие требования к оформлению документов, представляемых на бумажном носителе:</w:t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>1) документы должны быть скреплены печатями, иметь надлежащие подписи заявителя или определенных законодательством должностных лиц;</w:t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>2) тексты документов должны быть читаемые, наименования юридических лиц указываются без сокращений, с указанием мест их нахождения;</w:t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proofErr w:type="gramStart"/>
      <w:r w:rsidRPr="002A4C43">
        <w:rPr>
          <w:rFonts w:ascii="Times New Roman" w:hAnsi="Times New Roman"/>
          <w:sz w:val="24"/>
          <w:szCs w:val="24"/>
        </w:rPr>
        <w:t>3) фамилии, имена и отчества (последние - при наличии) уполномоченных должностных лиц заявителя должны быть написаны полностью, а также указаны их контактные телефоны;</w:t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>4) в документах не должно быть подчисток, приписок, зачеркнутых слов и иных неоговоренных исправлений;</w:t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>5) документы не должны быть исполнены карандашом;</w:t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>6) документы не должны иметь повреждений, наличие которых не позволяет однозначно истолковать их содержание.</w:t>
      </w:r>
      <w:proofErr w:type="gramEnd"/>
    </w:p>
    <w:p w:rsidR="00E4341E" w:rsidRPr="00D27ED1" w:rsidRDefault="00E4341E" w:rsidP="00D27ED1">
      <w:pPr>
        <w:pStyle w:val="110"/>
        <w:tabs>
          <w:tab w:val="clear" w:pos="360"/>
        </w:tabs>
        <w:spacing w:line="240" w:lineRule="auto"/>
        <w:rPr>
          <w:color w:val="000000"/>
          <w:sz w:val="24"/>
          <w:szCs w:val="24"/>
        </w:rPr>
      </w:pPr>
      <w:bookmarkStart w:id="67" w:name="_Ref63871401"/>
      <w:bookmarkEnd w:id="64"/>
      <w:bookmarkEnd w:id="67"/>
    </w:p>
    <w:p w:rsidR="00E4341E" w:rsidRPr="00D27ED1" w:rsidRDefault="00E4341E" w:rsidP="00D27ED1">
      <w:pPr>
        <w:pStyle w:val="2-"/>
        <w:rPr>
          <w:color w:val="000000"/>
        </w:rPr>
      </w:pPr>
      <w:r w:rsidRPr="00D27ED1">
        <w:t>10. Исчерпывающий</w:t>
      </w:r>
      <w:r w:rsidR="00D27ED1" w:rsidRPr="00D27ED1">
        <w:t xml:space="preserve"> </w:t>
      </w:r>
      <w:r w:rsidRPr="00D27ED1">
        <w:t>перечень</w:t>
      </w:r>
      <w:r w:rsidR="00D27ED1" w:rsidRPr="00D27ED1">
        <w:t xml:space="preserve"> </w:t>
      </w:r>
      <w:r w:rsidRPr="00D27ED1">
        <w:t>оснований</w:t>
      </w:r>
      <w:r w:rsidR="00D27ED1" w:rsidRPr="00D27ED1">
        <w:t xml:space="preserve"> </w:t>
      </w:r>
      <w:r w:rsidRPr="00D27ED1">
        <w:t>для отказа</w:t>
      </w:r>
    </w:p>
    <w:p w:rsidR="00E4341E" w:rsidRPr="00D27ED1" w:rsidRDefault="00E4341E" w:rsidP="00D27E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7ED1">
        <w:rPr>
          <w:rFonts w:ascii="Times New Roman" w:hAnsi="Times New Roman"/>
          <w:b/>
          <w:bCs/>
          <w:sz w:val="24"/>
          <w:szCs w:val="24"/>
        </w:rPr>
        <w:t>в приеме документов, необходимых для предоставления</w:t>
      </w:r>
      <w:r w:rsidR="00D27ED1" w:rsidRPr="00D27E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7ED1" w:rsidRPr="00D27ED1">
        <w:rPr>
          <w:rFonts w:ascii="Times New Roman" w:hAnsi="Times New Roman"/>
          <w:b/>
          <w:sz w:val="24"/>
          <w:szCs w:val="24"/>
        </w:rPr>
        <w:t>муниципальной</w:t>
      </w:r>
      <w:r w:rsidRPr="00D27ED1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E4341E" w:rsidRPr="00D27ED1" w:rsidRDefault="00E4341E" w:rsidP="00D7613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8" w:name="Par232"/>
      <w:bookmarkEnd w:id="68"/>
      <w:r w:rsidRPr="00D27ED1">
        <w:rPr>
          <w:rFonts w:ascii="Times New Roman" w:hAnsi="Times New Roman"/>
          <w:sz w:val="24"/>
          <w:szCs w:val="24"/>
        </w:rPr>
        <w:t xml:space="preserve">25. Основаниями для отказа в приеме документов, необходимых для предоставления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Pr="00D27ED1">
        <w:rPr>
          <w:rFonts w:ascii="Times New Roman" w:hAnsi="Times New Roman"/>
          <w:sz w:val="24"/>
          <w:szCs w:val="24"/>
        </w:rPr>
        <w:t xml:space="preserve"> услуги, являются: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предоставление неполного пакета документов;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наличие в документах исправлений;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наличие в документах неполной информации.</w:t>
      </w:r>
    </w:p>
    <w:p w:rsidR="00E4341E" w:rsidRPr="00D76135" w:rsidRDefault="00E4341E" w:rsidP="00D76135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76135">
        <w:rPr>
          <w:rFonts w:ascii="Times New Roman" w:hAnsi="Times New Roman"/>
          <w:b/>
          <w:bCs/>
          <w:sz w:val="24"/>
          <w:szCs w:val="24"/>
        </w:rPr>
        <w:t>11. Перечень услуг, являющихся необходимыми и обязательными</w:t>
      </w:r>
      <w:r w:rsidR="00D76135" w:rsidRPr="00D761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6135">
        <w:rPr>
          <w:rFonts w:ascii="Times New Roman" w:hAnsi="Times New Roman"/>
          <w:b/>
          <w:bCs/>
          <w:sz w:val="24"/>
          <w:szCs w:val="24"/>
        </w:rPr>
        <w:t xml:space="preserve">для предоставления </w:t>
      </w:r>
      <w:r w:rsidR="00D76135" w:rsidRPr="00D76135">
        <w:rPr>
          <w:rFonts w:ascii="Times New Roman" w:hAnsi="Times New Roman"/>
          <w:b/>
          <w:sz w:val="24"/>
          <w:szCs w:val="24"/>
        </w:rPr>
        <w:t>муниципальной</w:t>
      </w:r>
      <w:r w:rsidRPr="00D76135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E4341E" w:rsidRPr="00D27ED1" w:rsidRDefault="00E4341E" w:rsidP="00D27ED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7ED1">
        <w:rPr>
          <w:rFonts w:ascii="Times New Roman" w:hAnsi="Times New Roman"/>
          <w:sz w:val="24"/>
          <w:szCs w:val="24"/>
        </w:rPr>
        <w:t xml:space="preserve">26. Предоставление услуг, являющихся необходимыми и обязательными для предоставления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Pr="00D27ED1">
        <w:rPr>
          <w:rFonts w:ascii="Times New Roman" w:hAnsi="Times New Roman"/>
          <w:sz w:val="24"/>
          <w:szCs w:val="24"/>
        </w:rPr>
        <w:t xml:space="preserve"> услуги, не требуется.</w:t>
      </w:r>
    </w:p>
    <w:p w:rsidR="00E4341E" w:rsidRPr="00D76135" w:rsidRDefault="00E4341E" w:rsidP="00CF3C44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76135">
        <w:rPr>
          <w:rFonts w:ascii="Times New Roman" w:hAnsi="Times New Roman"/>
          <w:b/>
          <w:bCs/>
          <w:sz w:val="24"/>
          <w:szCs w:val="24"/>
        </w:rPr>
        <w:t>12. Исчерпывающий перечень оснований для приостановления</w:t>
      </w:r>
      <w:r w:rsidR="00CF3C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6135">
        <w:rPr>
          <w:rFonts w:ascii="Times New Roman" w:hAnsi="Times New Roman"/>
          <w:b/>
          <w:bCs/>
          <w:sz w:val="24"/>
          <w:szCs w:val="24"/>
        </w:rPr>
        <w:t xml:space="preserve">или отказа в предоставлении </w:t>
      </w:r>
      <w:r w:rsidR="00D76135" w:rsidRPr="00D76135">
        <w:rPr>
          <w:rFonts w:ascii="Times New Roman" w:hAnsi="Times New Roman"/>
          <w:b/>
          <w:sz w:val="24"/>
          <w:szCs w:val="24"/>
        </w:rPr>
        <w:t>муниципальной</w:t>
      </w:r>
      <w:r w:rsidRPr="00D76135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E4341E" w:rsidRPr="00D27ED1" w:rsidRDefault="00E4341E" w:rsidP="00D27E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4341E" w:rsidRPr="00D27ED1" w:rsidRDefault="00E4341E" w:rsidP="00D7613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9" w:name="Par245"/>
      <w:bookmarkEnd w:id="69"/>
      <w:r w:rsidRPr="00D27ED1">
        <w:rPr>
          <w:rFonts w:ascii="Times New Roman" w:hAnsi="Times New Roman"/>
          <w:sz w:val="24"/>
          <w:szCs w:val="24"/>
        </w:rPr>
        <w:t xml:space="preserve">27. </w:t>
      </w:r>
      <w:proofErr w:type="gramStart"/>
      <w:r w:rsidRPr="00D27ED1">
        <w:rPr>
          <w:rFonts w:ascii="Times New Roman" w:hAnsi="Times New Roman"/>
          <w:sz w:val="24"/>
          <w:szCs w:val="24"/>
        </w:rPr>
        <w:t xml:space="preserve">Основаниями для приостановления предоставления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Pr="00D27ED1">
        <w:rPr>
          <w:rFonts w:ascii="Times New Roman" w:hAnsi="Times New Roman"/>
          <w:sz w:val="24"/>
          <w:szCs w:val="24"/>
        </w:rPr>
        <w:t xml:space="preserve"> услуги являются: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наличие противоречивых сведений в запросе и приложенных к нему документах;</w:t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несоответствие категории заявителя кругу лиц, указанных в подразделе 5 настоящего Административного регламента;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несоответствие документов, указанных в подразделе</w:t>
      </w:r>
      <w:r w:rsidR="00D76135">
        <w:rPr>
          <w:rFonts w:ascii="Times New Roman" w:hAnsi="Times New Roman"/>
          <w:sz w:val="24"/>
          <w:szCs w:val="24"/>
        </w:rPr>
        <w:t xml:space="preserve"> </w:t>
      </w:r>
      <w:r w:rsidRPr="00D27ED1">
        <w:rPr>
          <w:rFonts w:ascii="Times New Roman" w:hAnsi="Times New Roman"/>
          <w:sz w:val="24"/>
          <w:szCs w:val="24"/>
        </w:rPr>
        <w:t xml:space="preserve">9 настоящего </w:t>
      </w:r>
      <w:r w:rsidRPr="00D27ED1">
        <w:rPr>
          <w:rFonts w:ascii="Times New Roman" w:hAnsi="Times New Roman"/>
          <w:sz w:val="24"/>
          <w:szCs w:val="24"/>
        </w:rPr>
        <w:lastRenderedPageBreak/>
        <w:t>Административного регламента, по форме или содержанию требованиям законодательства Российской Федерации;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запрос подан лицом, не имеющим полномочий представлять интересы заявителя;</w:t>
      </w:r>
      <w:proofErr w:type="gramEnd"/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отзыв запроса по инициативе заявителя;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спорта, программ спортивной подготовки;</w:t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отсутствие свободных мест в организации;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 xml:space="preserve"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образовании; 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 xml:space="preserve">доступный остаток обеспечения сертификата дополнительного образования в рамках ПФ ДОД в текущем году меньше стоимости одного занятия в соответствии с установленным расписанием либо сертификат дополнительного образования в рамках ПФ ДОД невозможно использовать для </w:t>
      </w:r>
      <w:proofErr w:type="gramStart"/>
      <w:r w:rsidRPr="00D27ED1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D27ED1">
        <w:rPr>
          <w:rFonts w:ascii="Times New Roman" w:hAnsi="Times New Roman"/>
          <w:sz w:val="24"/>
          <w:szCs w:val="24"/>
        </w:rPr>
        <w:t xml:space="preserve"> выбранной программе; 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 xml:space="preserve">неявка на прохождение вступительных (приемных) испытаний </w:t>
      </w:r>
      <w:r w:rsidRPr="00D27ED1">
        <w:rPr>
          <w:rFonts w:ascii="Times New Roman" w:hAnsi="Times New Roman"/>
          <w:sz w:val="24"/>
          <w:szCs w:val="24"/>
        </w:rPr>
        <w:br/>
        <w:t xml:space="preserve">в организацию; 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proofErr w:type="gramStart"/>
      <w:r w:rsidRPr="00D27ED1">
        <w:rPr>
          <w:rFonts w:ascii="Times New Roman" w:hAnsi="Times New Roman"/>
          <w:sz w:val="24"/>
          <w:szCs w:val="24"/>
        </w:rPr>
        <w:t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несоответствие оригиналов документов сведениям, указанным в электронной форме запроса на ЕПГУ;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отрицательные результаты вступительных (приемных) испытаний;</w:t>
      </w:r>
      <w:proofErr w:type="gramEnd"/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взаимодействия.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 xml:space="preserve">28. Основаниями для отказа в приеме документов, необходимых для предоставления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Pr="00D27ED1">
        <w:rPr>
          <w:rFonts w:ascii="Times New Roman" w:hAnsi="Times New Roman"/>
          <w:sz w:val="24"/>
          <w:szCs w:val="24"/>
        </w:rPr>
        <w:t xml:space="preserve"> услуги, являются: 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запрос направлен адресату не по принадлежности;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 xml:space="preserve">заявителем представлен неполный комплект документов, необходимых для предоставления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Pr="00D27ED1">
        <w:rPr>
          <w:rFonts w:ascii="Times New Roman" w:hAnsi="Times New Roman"/>
          <w:sz w:val="24"/>
          <w:szCs w:val="24"/>
        </w:rPr>
        <w:t xml:space="preserve"> услуги;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Pr="00D27ED1">
        <w:rPr>
          <w:rFonts w:ascii="Times New Roman" w:hAnsi="Times New Roman"/>
          <w:sz w:val="24"/>
          <w:szCs w:val="24"/>
        </w:rPr>
        <w:t xml:space="preserve"> услуги, утратили силу;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Pr="00D27ED1">
        <w:rPr>
          <w:rFonts w:ascii="Times New Roman" w:hAnsi="Times New Roman"/>
          <w:sz w:val="24"/>
          <w:szCs w:val="24"/>
        </w:rPr>
        <w:t xml:space="preserve"> услуги;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некорректное заполнение обязательных полей в форме интерактивного запроса на ЕПГУ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подача заявления и иных документов в электронной форме, подписанных с использованием электронной подписи (далее - ЭП), не принадлежащей заявителю или представителю заявителя;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Pr="00D27ED1">
        <w:rPr>
          <w:rFonts w:ascii="Times New Roman" w:hAnsi="Times New Roman"/>
          <w:sz w:val="24"/>
          <w:szCs w:val="24"/>
        </w:rPr>
        <w:t xml:space="preserve"> услуги по которому не истек на момент поступления такого запроса.</w:t>
      </w:r>
      <w:bookmarkStart w:id="70" w:name="_Hlk20900705"/>
      <w:bookmarkStart w:id="71" w:name="_Toc28377943"/>
      <w:bookmarkStart w:id="72" w:name="_Toc437973289"/>
      <w:bookmarkStart w:id="73" w:name="_Toc438110030"/>
      <w:bookmarkStart w:id="74" w:name="_Toc438376234"/>
      <w:bookmarkStart w:id="75" w:name="_Toc510617001"/>
      <w:bookmarkStart w:id="76" w:name="_Ref63872806"/>
      <w:bookmarkStart w:id="77" w:name="_Toc83023797"/>
    </w:p>
    <w:p w:rsidR="00E4341E" w:rsidRPr="00E968BA" w:rsidRDefault="00E4341E" w:rsidP="000928E9">
      <w:pPr>
        <w:pStyle w:val="2-"/>
      </w:pPr>
    </w:p>
    <w:p w:rsidR="00E4341E" w:rsidRPr="00D76135" w:rsidRDefault="00E4341E" w:rsidP="00D76135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7613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13. </w:t>
      </w:r>
      <w:r w:rsidRPr="00D76135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</w:t>
      </w:r>
      <w:r w:rsidR="00D76135" w:rsidRPr="00D76135">
        <w:rPr>
          <w:rFonts w:ascii="Times New Roman" w:hAnsi="Times New Roman"/>
          <w:b/>
          <w:sz w:val="24"/>
          <w:szCs w:val="24"/>
        </w:rPr>
        <w:t xml:space="preserve"> </w:t>
      </w:r>
      <w:r w:rsidRPr="00D76135">
        <w:rPr>
          <w:rFonts w:ascii="Times New Roman" w:hAnsi="Times New Roman"/>
          <w:b/>
          <w:sz w:val="24"/>
          <w:szCs w:val="24"/>
        </w:rPr>
        <w:t xml:space="preserve">или иной платы, взимаемой за предоставление </w:t>
      </w:r>
      <w:r w:rsidR="00D76135" w:rsidRPr="00D76135">
        <w:rPr>
          <w:rFonts w:ascii="Times New Roman" w:hAnsi="Times New Roman"/>
          <w:b/>
          <w:sz w:val="24"/>
          <w:szCs w:val="24"/>
        </w:rPr>
        <w:t>муниципальной</w:t>
      </w:r>
      <w:r w:rsidRPr="00D76135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4341E" w:rsidRPr="00BB465B" w:rsidRDefault="00E4341E" w:rsidP="000928E9">
      <w:pPr>
        <w:pStyle w:val="2-"/>
      </w:pPr>
      <w:bookmarkStart w:id="78" w:name="_Toc439068368"/>
      <w:bookmarkStart w:id="79" w:name="_Toc439084272"/>
      <w:bookmarkStart w:id="80" w:name="_Toc439151286"/>
      <w:bookmarkStart w:id="81" w:name="_Toc439151364"/>
      <w:bookmarkStart w:id="82" w:name="_Toc439151441"/>
      <w:bookmarkStart w:id="83" w:name="_Toc439151950"/>
      <w:bookmarkEnd w:id="78"/>
      <w:bookmarkEnd w:id="79"/>
      <w:bookmarkEnd w:id="80"/>
      <w:bookmarkEnd w:id="81"/>
      <w:bookmarkEnd w:id="82"/>
      <w:bookmarkEnd w:id="83"/>
    </w:p>
    <w:p w:rsidR="00E4341E" w:rsidRPr="00D76135" w:rsidRDefault="00E4341E" w:rsidP="00E434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135">
        <w:rPr>
          <w:rFonts w:ascii="Times New Roman" w:hAnsi="Times New Roman" w:cs="Times New Roman"/>
          <w:sz w:val="24"/>
          <w:szCs w:val="24"/>
        </w:rPr>
        <w:t xml:space="preserve">29. </w:t>
      </w:r>
      <w:r w:rsidR="00D76135">
        <w:rPr>
          <w:rFonts w:ascii="Times New Roman" w:hAnsi="Times New Roman"/>
          <w:sz w:val="24"/>
          <w:szCs w:val="24"/>
        </w:rPr>
        <w:t>Муниципальная</w:t>
      </w:r>
      <w:r w:rsidRPr="00D76135">
        <w:rPr>
          <w:rFonts w:ascii="Times New Roman" w:hAnsi="Times New Roman" w:cs="Times New Roman"/>
          <w:sz w:val="24"/>
          <w:szCs w:val="24"/>
        </w:rPr>
        <w:t xml:space="preserve"> услуга предоставляется бесплатно за исключением случаев превышения стоимости </w:t>
      </w:r>
      <w:proofErr w:type="gramStart"/>
      <w:r w:rsidRPr="00D76135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76135">
        <w:rPr>
          <w:rFonts w:ascii="Times New Roman" w:hAnsi="Times New Roman" w:cs="Times New Roman"/>
          <w:sz w:val="24"/>
          <w:szCs w:val="24"/>
        </w:rPr>
        <w:t xml:space="preserve"> по дополнительной образовательной программе, установленной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Pr="00D76135">
        <w:rPr>
          <w:rFonts w:ascii="Times New Roman" w:hAnsi="Times New Roman" w:cs="Times New Roman"/>
          <w:sz w:val="24"/>
          <w:szCs w:val="24"/>
        </w:rPr>
        <w:t xml:space="preserve"> организацией, доступного остатка обеспечения </w:t>
      </w:r>
      <w:r w:rsidRPr="00D76135">
        <w:rPr>
          <w:rFonts w:ascii="Times New Roman" w:hAnsi="Times New Roman" w:cs="Times New Roman"/>
          <w:sz w:val="24"/>
          <w:szCs w:val="24"/>
        </w:rPr>
        <w:lastRenderedPageBreak/>
        <w:t>сертификата дополнительного образования в рамках системы ПФ ДОД.</w:t>
      </w:r>
      <w:bookmarkStart w:id="84" w:name="_Toc83023804"/>
    </w:p>
    <w:p w:rsidR="00E4341E" w:rsidRPr="00653F34" w:rsidRDefault="00E4341E" w:rsidP="00E4341E">
      <w:pPr>
        <w:pStyle w:val="ConsPlusNormal"/>
        <w:ind w:firstLine="709"/>
        <w:jc w:val="both"/>
        <w:rPr>
          <w:sz w:val="28"/>
          <w:szCs w:val="28"/>
        </w:rPr>
      </w:pPr>
    </w:p>
    <w:p w:rsidR="00E4341E" w:rsidRPr="00EC3E47" w:rsidRDefault="00E4341E" w:rsidP="000928E9">
      <w:pPr>
        <w:pStyle w:val="2-"/>
      </w:pPr>
      <w:r w:rsidRPr="00EC3E47">
        <w:rPr>
          <w:color w:val="000000"/>
          <w:sz w:val="27"/>
          <w:szCs w:val="27"/>
          <w:shd w:val="clear" w:color="auto" w:fill="F9FFF9"/>
        </w:rPr>
        <w:t>1</w:t>
      </w:r>
      <w:r>
        <w:rPr>
          <w:color w:val="000000"/>
          <w:sz w:val="27"/>
          <w:szCs w:val="27"/>
          <w:shd w:val="clear" w:color="auto" w:fill="F9FFF9"/>
        </w:rPr>
        <w:t>4</w:t>
      </w:r>
      <w:r w:rsidRPr="00EC3E47">
        <w:rPr>
          <w:color w:val="000000"/>
          <w:sz w:val="27"/>
          <w:szCs w:val="27"/>
          <w:shd w:val="clear" w:color="auto" w:fill="F9FFF9"/>
        </w:rPr>
        <w:t xml:space="preserve">. </w:t>
      </w:r>
      <w:r w:rsidRPr="00EC3E47">
        <w:t>Максимальный срок ожидания в очереди</w:t>
      </w:r>
      <w:bookmarkEnd w:id="84"/>
    </w:p>
    <w:p w:rsidR="00E4341E" w:rsidRPr="00EC3E47" w:rsidRDefault="00E4341E" w:rsidP="000928E9">
      <w:pPr>
        <w:pStyle w:val="2-"/>
      </w:pPr>
    </w:p>
    <w:p w:rsidR="00E4341E" w:rsidRPr="00D76135" w:rsidRDefault="00E4341E" w:rsidP="00D76135">
      <w:pPr>
        <w:pStyle w:val="110"/>
        <w:tabs>
          <w:tab w:val="clear" w:pos="360"/>
        </w:tabs>
        <w:spacing w:line="240" w:lineRule="auto"/>
        <w:rPr>
          <w:sz w:val="24"/>
          <w:szCs w:val="24"/>
        </w:rPr>
      </w:pPr>
      <w:r>
        <w:t xml:space="preserve">          </w:t>
      </w:r>
      <w:r w:rsidRPr="00D76135">
        <w:rPr>
          <w:sz w:val="24"/>
          <w:szCs w:val="24"/>
        </w:rPr>
        <w:t xml:space="preserve">30. Максимальный срок ожидания в очереди при подаче запроса о предоставлении </w:t>
      </w:r>
      <w:r w:rsidR="00D76135">
        <w:rPr>
          <w:sz w:val="24"/>
          <w:szCs w:val="24"/>
        </w:rPr>
        <w:t>муниципальной</w:t>
      </w:r>
      <w:r w:rsidRPr="00D76135">
        <w:rPr>
          <w:sz w:val="24"/>
          <w:szCs w:val="24"/>
        </w:rPr>
        <w:t xml:space="preserve"> услуги составляет 25 минут.</w:t>
      </w:r>
    </w:p>
    <w:p w:rsidR="00E4341E" w:rsidRPr="00EC3E47" w:rsidRDefault="00E4341E" w:rsidP="000928E9">
      <w:pPr>
        <w:pStyle w:val="2-"/>
      </w:pPr>
    </w:p>
    <w:p w:rsidR="00E4341E" w:rsidRPr="00D76135" w:rsidRDefault="00E4341E" w:rsidP="00D76135">
      <w:pPr>
        <w:pStyle w:val="111"/>
        <w:shd w:val="clear" w:color="auto" w:fill="FFFFFF" w:themeFill="background1"/>
        <w:tabs>
          <w:tab w:val="left" w:pos="1418"/>
          <w:tab w:val="left" w:pos="1560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D76135">
        <w:rPr>
          <w:b/>
          <w:sz w:val="24"/>
          <w:szCs w:val="24"/>
        </w:rPr>
        <w:t xml:space="preserve">15. Срок и порядок регистрации запроса заявителя о предоставлении </w:t>
      </w:r>
      <w:r w:rsidR="00D76135" w:rsidRPr="00D76135">
        <w:rPr>
          <w:b/>
          <w:sz w:val="24"/>
          <w:szCs w:val="24"/>
        </w:rPr>
        <w:t>муниципальной</w:t>
      </w:r>
      <w:r w:rsidRPr="00D76135">
        <w:rPr>
          <w:b/>
          <w:sz w:val="24"/>
          <w:szCs w:val="24"/>
        </w:rPr>
        <w:t xml:space="preserve"> услуги, в том числе в электронной форме</w:t>
      </w:r>
    </w:p>
    <w:p w:rsidR="00E4341E" w:rsidRPr="00EC3E47" w:rsidRDefault="00E4341E" w:rsidP="000928E9">
      <w:pPr>
        <w:pStyle w:val="2-"/>
      </w:pPr>
    </w:p>
    <w:p w:rsidR="00E4341E" w:rsidRPr="00D76135" w:rsidRDefault="00E4341E" w:rsidP="00D7613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5" w:name="_Toc437973287"/>
      <w:bookmarkStart w:id="86" w:name="_Toc438110028"/>
      <w:bookmarkStart w:id="87" w:name="_Toc438376232"/>
      <w:r w:rsidRPr="00D76135">
        <w:rPr>
          <w:rFonts w:ascii="Times New Roman" w:hAnsi="Times New Roman"/>
          <w:sz w:val="24"/>
          <w:szCs w:val="24"/>
        </w:rPr>
        <w:t xml:space="preserve">31. Запрос о предоставлении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Pr="00D76135">
        <w:rPr>
          <w:rFonts w:ascii="Times New Roman" w:hAnsi="Times New Roman"/>
          <w:sz w:val="24"/>
          <w:szCs w:val="24"/>
        </w:rPr>
        <w:t xml:space="preserve"> услуги, поступивший в виде электронных документов,</w:t>
      </w:r>
      <w:r w:rsidR="00D76135">
        <w:rPr>
          <w:rFonts w:ascii="Times New Roman" w:hAnsi="Times New Roman"/>
          <w:sz w:val="24"/>
          <w:szCs w:val="24"/>
        </w:rPr>
        <w:t xml:space="preserve"> </w:t>
      </w:r>
      <w:r w:rsidRPr="00D76135">
        <w:rPr>
          <w:rFonts w:ascii="Times New Roman" w:hAnsi="Times New Roman"/>
          <w:sz w:val="24"/>
          <w:szCs w:val="24"/>
        </w:rPr>
        <w:t>посредством ЕПГУ,</w:t>
      </w:r>
      <w:r w:rsidR="00D76135">
        <w:rPr>
          <w:rFonts w:ascii="Times New Roman" w:hAnsi="Times New Roman"/>
          <w:sz w:val="24"/>
          <w:szCs w:val="24"/>
        </w:rPr>
        <w:t xml:space="preserve"> </w:t>
      </w:r>
      <w:r w:rsidRPr="00D76135">
        <w:rPr>
          <w:rFonts w:ascii="Times New Roman" w:hAnsi="Times New Roman"/>
          <w:sz w:val="24"/>
          <w:szCs w:val="24"/>
        </w:rPr>
        <w:t xml:space="preserve">подлежит обязательной регистрации в порядке общего делопроизводства лицом, уполномоченным на прием запроса в электронном виде, не позднее 1 (одного) рабочего дня, следующего за днем его поступления в </w:t>
      </w:r>
      <w:r w:rsidR="00D76135">
        <w:rPr>
          <w:rFonts w:ascii="Times New Roman" w:hAnsi="Times New Roman"/>
          <w:sz w:val="24"/>
          <w:szCs w:val="24"/>
        </w:rPr>
        <w:t>муниципальное</w:t>
      </w:r>
      <w:r w:rsidRPr="00D76135">
        <w:rPr>
          <w:rFonts w:ascii="Times New Roman" w:hAnsi="Times New Roman"/>
          <w:sz w:val="24"/>
          <w:szCs w:val="24"/>
        </w:rPr>
        <w:t xml:space="preserve"> учреждение, предоставляющее </w:t>
      </w:r>
      <w:r w:rsidR="00D76135">
        <w:rPr>
          <w:rFonts w:ascii="Times New Roman" w:hAnsi="Times New Roman"/>
          <w:sz w:val="24"/>
          <w:szCs w:val="24"/>
        </w:rPr>
        <w:t>муниципальную</w:t>
      </w:r>
      <w:r w:rsidRPr="00D76135">
        <w:rPr>
          <w:rFonts w:ascii="Times New Roman" w:hAnsi="Times New Roman"/>
          <w:sz w:val="24"/>
          <w:szCs w:val="24"/>
        </w:rPr>
        <w:t xml:space="preserve"> услугу.</w:t>
      </w:r>
      <w:r w:rsidR="00D76135">
        <w:rPr>
          <w:rFonts w:ascii="Times New Roman" w:hAnsi="Times New Roman"/>
          <w:sz w:val="24"/>
          <w:szCs w:val="24"/>
        </w:rPr>
        <w:tab/>
      </w:r>
      <w:r w:rsidRPr="00D76135">
        <w:rPr>
          <w:rFonts w:ascii="Times New Roman" w:hAnsi="Times New Roman"/>
          <w:sz w:val="24"/>
          <w:szCs w:val="24"/>
        </w:rPr>
        <w:t xml:space="preserve">32. Запрос, поданный в иных формах, предусмотренных законодательством Российской Федерации, регистрируется в организации в порядке, установленном локальным актом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Pr="00D76135">
        <w:rPr>
          <w:rFonts w:ascii="Times New Roman" w:hAnsi="Times New Roman"/>
          <w:sz w:val="24"/>
          <w:szCs w:val="24"/>
        </w:rPr>
        <w:t xml:space="preserve"> организации.</w:t>
      </w:r>
      <w:bookmarkEnd w:id="85"/>
      <w:bookmarkEnd w:id="86"/>
      <w:bookmarkEnd w:id="87"/>
    </w:p>
    <w:p w:rsidR="00E4341E" w:rsidRPr="00D76135" w:rsidRDefault="00E4341E" w:rsidP="00D76135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76135">
        <w:rPr>
          <w:rFonts w:ascii="Times New Roman" w:hAnsi="Times New Roman"/>
          <w:b/>
          <w:color w:val="000000"/>
          <w:sz w:val="24"/>
          <w:szCs w:val="24"/>
          <w:shd w:val="clear" w:color="auto" w:fill="F9FFF9"/>
        </w:rPr>
        <w:t xml:space="preserve">16. </w:t>
      </w:r>
      <w:r w:rsidRPr="00D76135">
        <w:rPr>
          <w:rFonts w:ascii="Times New Roman" w:hAnsi="Times New Roman"/>
          <w:b/>
          <w:bCs/>
          <w:sz w:val="24"/>
          <w:szCs w:val="24"/>
        </w:rPr>
        <w:t xml:space="preserve">Требования к месту предоставления </w:t>
      </w:r>
      <w:r w:rsidR="00D76135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D76135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E4341E" w:rsidRPr="008B61B8" w:rsidRDefault="00E4341E" w:rsidP="008B61B8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D76135">
        <w:rPr>
          <w:rFonts w:ascii="Times New Roman" w:hAnsi="Times New Roman"/>
          <w:sz w:val="24"/>
          <w:szCs w:val="24"/>
        </w:rPr>
        <w:t xml:space="preserve">33. На территории, прилегающей к месту расположения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="00D76135" w:rsidRPr="00D76135">
        <w:rPr>
          <w:rFonts w:ascii="Times New Roman" w:hAnsi="Times New Roman"/>
          <w:sz w:val="24"/>
          <w:szCs w:val="24"/>
        </w:rPr>
        <w:t xml:space="preserve"> </w:t>
      </w:r>
      <w:r w:rsidRPr="00D76135">
        <w:rPr>
          <w:rFonts w:ascii="Times New Roman" w:hAnsi="Times New Roman"/>
          <w:sz w:val="24"/>
          <w:szCs w:val="24"/>
        </w:rPr>
        <w:t>организации, оборудуются места для парковки автотранспортных средств. Доступ заявителей к парковочным местам является бесплатным.</w:t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Pr="00D76135">
        <w:rPr>
          <w:rFonts w:ascii="Times New Roman" w:hAnsi="Times New Roman"/>
          <w:sz w:val="24"/>
          <w:szCs w:val="24"/>
        </w:rPr>
        <w:t>Здание (строение), в котором расположена</w:t>
      </w:r>
      <w:r w:rsidR="00D76135">
        <w:rPr>
          <w:rFonts w:ascii="Times New Roman" w:hAnsi="Times New Roman"/>
          <w:sz w:val="24"/>
          <w:szCs w:val="24"/>
        </w:rPr>
        <w:t xml:space="preserve"> муниципальная</w:t>
      </w:r>
      <w:r w:rsidRPr="00D76135">
        <w:rPr>
          <w:rFonts w:ascii="Times New Roman" w:hAnsi="Times New Roman"/>
          <w:sz w:val="24"/>
          <w:szCs w:val="24"/>
        </w:rPr>
        <w:t xml:space="preserve"> организация, должно быть оборудовано входом для свободного доступа посетителей в помещение, информационной табличкой (вывеской), содержащей информацию о наименовании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Pr="00D76135">
        <w:rPr>
          <w:rFonts w:ascii="Times New Roman" w:hAnsi="Times New Roman"/>
          <w:sz w:val="24"/>
          <w:szCs w:val="24"/>
        </w:rPr>
        <w:t xml:space="preserve"> организации.</w:t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Pr="00D76135">
        <w:rPr>
          <w:rFonts w:ascii="Times New Roman" w:hAnsi="Times New Roman"/>
          <w:sz w:val="24"/>
          <w:szCs w:val="24"/>
        </w:rPr>
        <w:t>Места ожидания и информирования заявителей оборудуются информационными стендами, стульями, столами (стойками) для возможности оформления документов.</w:t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D76135">
        <w:rPr>
          <w:rFonts w:ascii="Times New Roman" w:hAnsi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Pr="00D76135">
        <w:rPr>
          <w:rFonts w:ascii="Times New Roman" w:hAnsi="Times New Roman"/>
          <w:sz w:val="24"/>
          <w:szCs w:val="24"/>
        </w:rPr>
        <w:t>номера кабинета;</w:t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Pr="00D76135">
        <w:rPr>
          <w:rFonts w:ascii="Times New Roman" w:hAnsi="Times New Roman"/>
          <w:sz w:val="24"/>
          <w:szCs w:val="24"/>
        </w:rPr>
        <w:t xml:space="preserve">фамилии, имени, отчества (последнее - при наличии) и должности сотрудника, осуществляющего предоставление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="008B61B8" w:rsidRPr="00D76135">
        <w:rPr>
          <w:rFonts w:ascii="Times New Roman" w:hAnsi="Times New Roman"/>
          <w:sz w:val="24"/>
          <w:szCs w:val="24"/>
        </w:rPr>
        <w:t xml:space="preserve"> </w:t>
      </w:r>
      <w:r w:rsidRPr="00D76135">
        <w:rPr>
          <w:rFonts w:ascii="Times New Roman" w:hAnsi="Times New Roman"/>
          <w:sz w:val="24"/>
          <w:szCs w:val="24"/>
        </w:rPr>
        <w:t>услуги.</w:t>
      </w:r>
      <w:proofErr w:type="gramEnd"/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Pr="00D76135">
        <w:rPr>
          <w:rFonts w:ascii="Times New Roman" w:hAnsi="Times New Roman"/>
          <w:sz w:val="24"/>
          <w:szCs w:val="24"/>
        </w:rPr>
        <w:t>Количество одновременно работающих сотрудников</w:t>
      </w:r>
      <w:r w:rsidR="008B61B8">
        <w:rPr>
          <w:rFonts w:ascii="Times New Roman" w:hAnsi="Times New Roman"/>
          <w:sz w:val="24"/>
          <w:szCs w:val="24"/>
        </w:rPr>
        <w:t xml:space="preserve"> муниципальной</w:t>
      </w:r>
      <w:r w:rsidRPr="00D76135">
        <w:rPr>
          <w:rFonts w:ascii="Times New Roman" w:hAnsi="Times New Roman"/>
          <w:sz w:val="24"/>
          <w:szCs w:val="24"/>
        </w:rPr>
        <w:t xml:space="preserve"> организации, оказывающих </w:t>
      </w:r>
      <w:r w:rsidR="008B61B8">
        <w:rPr>
          <w:rFonts w:ascii="Times New Roman" w:hAnsi="Times New Roman"/>
          <w:sz w:val="24"/>
          <w:szCs w:val="24"/>
        </w:rPr>
        <w:t>муниципальную</w:t>
      </w:r>
      <w:r w:rsidRPr="00D76135">
        <w:rPr>
          <w:rFonts w:ascii="Times New Roman" w:hAnsi="Times New Roman"/>
          <w:sz w:val="24"/>
          <w:szCs w:val="24"/>
        </w:rPr>
        <w:t xml:space="preserve"> услугу, должно обеспечивать выполнение требований к максимально допустимому времени ожидания в очереди.</w:t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Pr="00D76135">
        <w:rPr>
          <w:rFonts w:ascii="Times New Roman" w:hAnsi="Times New Roman"/>
          <w:sz w:val="24"/>
          <w:szCs w:val="24"/>
        </w:rPr>
        <w:t xml:space="preserve">Рабочие места сотрудников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D76135">
        <w:rPr>
          <w:rFonts w:ascii="Times New Roman" w:hAnsi="Times New Roman"/>
          <w:sz w:val="24"/>
          <w:szCs w:val="24"/>
        </w:rPr>
        <w:t xml:space="preserve"> организации, предоставляющих </w:t>
      </w:r>
      <w:r w:rsidR="008B61B8">
        <w:rPr>
          <w:rFonts w:ascii="Times New Roman" w:hAnsi="Times New Roman"/>
          <w:sz w:val="24"/>
          <w:szCs w:val="24"/>
        </w:rPr>
        <w:t>муниципальную</w:t>
      </w:r>
      <w:r w:rsidRPr="00D76135">
        <w:rPr>
          <w:rFonts w:ascii="Times New Roman" w:hAnsi="Times New Roman"/>
          <w:sz w:val="24"/>
          <w:szCs w:val="24"/>
        </w:rPr>
        <w:t xml:space="preserve"> услугу, должны быть оборудованы персональным компьютером с возможностью доступа к необходимым информационным базам данных, печатающими и сканирующими устройствами.</w:t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Pr="00D76135">
        <w:rPr>
          <w:rFonts w:ascii="Times New Roman" w:hAnsi="Times New Roman"/>
          <w:sz w:val="24"/>
          <w:szCs w:val="24"/>
        </w:rPr>
        <w:t xml:space="preserve">Помещения, в которых предоставляются </w:t>
      </w:r>
      <w:r w:rsidR="008B61B8">
        <w:rPr>
          <w:rFonts w:ascii="Times New Roman" w:hAnsi="Times New Roman"/>
          <w:sz w:val="24"/>
          <w:szCs w:val="24"/>
        </w:rPr>
        <w:t>муниципальная</w:t>
      </w:r>
      <w:r w:rsidRPr="00D76135">
        <w:rPr>
          <w:rFonts w:ascii="Times New Roman" w:hAnsi="Times New Roman"/>
          <w:sz w:val="24"/>
          <w:szCs w:val="24"/>
        </w:rPr>
        <w:t xml:space="preserve"> услуга, зал ожидания, места для заполнения запросов о предоставлении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D76135">
        <w:rPr>
          <w:rFonts w:ascii="Times New Roman" w:hAnsi="Times New Roman"/>
          <w:sz w:val="24"/>
          <w:szCs w:val="24"/>
        </w:rPr>
        <w:t xml:space="preserve"> услуги, информационные стенды с образцами их заполнения и перечнем документов, необходимых для предоставления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D76135">
        <w:rPr>
          <w:rFonts w:ascii="Times New Roman" w:hAnsi="Times New Roman"/>
          <w:sz w:val="24"/>
          <w:szCs w:val="24"/>
        </w:rPr>
        <w:t xml:space="preserve"> услуги, должны обеспечивать доступность инвалидам для получения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D76135">
        <w:rPr>
          <w:rFonts w:ascii="Times New Roman" w:hAnsi="Times New Roman"/>
          <w:sz w:val="24"/>
          <w:szCs w:val="24"/>
        </w:rPr>
        <w:t xml:space="preserve"> услуги в соответствии с законодательством Российской Федерации о социальной защите инвалидов.</w:t>
      </w:r>
    </w:p>
    <w:p w:rsidR="00E4341E" w:rsidRDefault="00E4341E" w:rsidP="00E4341E">
      <w:pPr>
        <w:pStyle w:val="110"/>
        <w:shd w:val="clear" w:color="auto" w:fill="FFFFFF" w:themeFill="background1"/>
        <w:tabs>
          <w:tab w:val="clear" w:pos="360"/>
        </w:tabs>
        <w:spacing w:line="240" w:lineRule="auto"/>
      </w:pPr>
    </w:p>
    <w:p w:rsidR="00E4341E" w:rsidRPr="008B61B8" w:rsidRDefault="00E4341E" w:rsidP="008B61B8">
      <w:pPr>
        <w:tabs>
          <w:tab w:val="left" w:pos="1418"/>
          <w:tab w:val="left" w:pos="184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1B8">
        <w:rPr>
          <w:rFonts w:ascii="Times New Roman" w:hAnsi="Times New Roman"/>
          <w:b/>
          <w:sz w:val="24"/>
          <w:szCs w:val="24"/>
        </w:rPr>
        <w:t>17. Показатели доступности и качества государственной услуги</w:t>
      </w:r>
    </w:p>
    <w:p w:rsidR="00E4341E" w:rsidRDefault="00E4341E" w:rsidP="000928E9">
      <w:pPr>
        <w:pStyle w:val="2-"/>
      </w:pPr>
    </w:p>
    <w:p w:rsidR="00E4341E" w:rsidRPr="008B61B8" w:rsidRDefault="00E4341E" w:rsidP="008B61B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61B8">
        <w:rPr>
          <w:rFonts w:ascii="Times New Roman" w:hAnsi="Times New Roman"/>
          <w:sz w:val="24"/>
          <w:szCs w:val="24"/>
        </w:rPr>
        <w:t xml:space="preserve">34. При рассмотрении заявления в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организации заявитель имеет право: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получать </w:t>
      </w:r>
      <w:r w:rsidR="008B61B8">
        <w:rPr>
          <w:rFonts w:ascii="Times New Roman" w:hAnsi="Times New Roman"/>
          <w:sz w:val="24"/>
          <w:szCs w:val="24"/>
        </w:rPr>
        <w:t>муниципальную</w:t>
      </w:r>
      <w:r w:rsidRPr="008B61B8">
        <w:rPr>
          <w:rFonts w:ascii="Times New Roman" w:hAnsi="Times New Roman"/>
          <w:sz w:val="24"/>
          <w:szCs w:val="24"/>
        </w:rPr>
        <w:t xml:space="preserve"> услугу своевременно и в соответствии со стандартом предоставления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услуги;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получать полную, актуальную и достоверную информацию о порядке </w:t>
      </w:r>
      <w:r w:rsidRPr="008B61B8">
        <w:rPr>
          <w:rFonts w:ascii="Times New Roman" w:hAnsi="Times New Roman"/>
          <w:sz w:val="24"/>
          <w:szCs w:val="24"/>
        </w:rPr>
        <w:lastRenderedPageBreak/>
        <w:t xml:space="preserve">предоставления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услуги, в том числе в электронной форме;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>представлять дополнительные документы и материалы, в том числе в электронном виде;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proofErr w:type="gramStart"/>
      <w:r w:rsidRPr="008B61B8">
        <w:rPr>
          <w:rFonts w:ascii="Times New Roman" w:hAnsi="Times New Roman"/>
          <w:sz w:val="24"/>
          <w:szCs w:val="24"/>
        </w:rPr>
        <w:t>знакомиться с документами и материалами, касающимися рассмотрения заявления,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обжаловать в досудебном (внесудебном), а также в судебном порядке решения и действия (бездействие) сотрудников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организации в связи с предоставлением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услуги;</w:t>
      </w:r>
      <w:proofErr w:type="gramEnd"/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обращаться с заявлением о прекращении предоставления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услуги.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35. Основными требованиями к качеству предоставления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 в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организации являются: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удобство и доступность получения заявителями информации о порядке предоставления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услуги;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>полнота и достоверность предоставляемой заявителям информации о ходе рассмотрения заявления;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процедурах.</w:t>
      </w:r>
    </w:p>
    <w:p w:rsidR="00E4341E" w:rsidRDefault="00E4341E" w:rsidP="000928E9">
      <w:pPr>
        <w:pStyle w:val="2-"/>
      </w:pPr>
    </w:p>
    <w:p w:rsidR="00E4341E" w:rsidRPr="008B61B8" w:rsidRDefault="00E4341E" w:rsidP="008B61B8">
      <w:pPr>
        <w:pStyle w:val="110"/>
        <w:tabs>
          <w:tab w:val="clear" w:pos="360"/>
        </w:tabs>
        <w:spacing w:line="240" w:lineRule="auto"/>
        <w:jc w:val="center"/>
        <w:rPr>
          <w:b/>
          <w:sz w:val="24"/>
          <w:szCs w:val="24"/>
        </w:rPr>
      </w:pPr>
      <w:r w:rsidRPr="008B61B8">
        <w:rPr>
          <w:b/>
          <w:sz w:val="24"/>
          <w:szCs w:val="24"/>
        </w:rPr>
        <w:t xml:space="preserve">18. Иные требования предоставления </w:t>
      </w:r>
      <w:r w:rsidR="008B61B8" w:rsidRPr="008B61B8">
        <w:rPr>
          <w:b/>
          <w:sz w:val="24"/>
          <w:szCs w:val="24"/>
        </w:rPr>
        <w:t>муниципальной</w:t>
      </w:r>
      <w:r w:rsidRPr="008B61B8">
        <w:rPr>
          <w:b/>
          <w:sz w:val="24"/>
          <w:szCs w:val="24"/>
        </w:rPr>
        <w:t xml:space="preserve"> услуги</w:t>
      </w:r>
    </w:p>
    <w:p w:rsidR="00E4341E" w:rsidRPr="008B61B8" w:rsidRDefault="00E4341E" w:rsidP="008B61B8">
      <w:pPr>
        <w:pStyle w:val="2-"/>
        <w:jc w:val="both"/>
      </w:pPr>
    </w:p>
    <w:p w:rsidR="00E4341E" w:rsidRPr="008B61B8" w:rsidRDefault="00E4341E" w:rsidP="008B61B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61B8">
        <w:rPr>
          <w:rFonts w:ascii="Times New Roman" w:hAnsi="Times New Roman"/>
          <w:sz w:val="24"/>
          <w:szCs w:val="24"/>
        </w:rPr>
        <w:t>36. Заявителям обеспечивается: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1) возможность получения информации о предоставляемой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услуге на официальном сайте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организации в информационно-коммуникационной сети Интернет;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2) возможность получения и копирования на официальном сайте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организации в информационно-коммуникационной сети Интернет форм заявлений и иных документов, необходимых для получения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 в электронном виде;</w:t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3) возможность в целях получения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 представлять документы в электронном виде, в том числе с использованием автоматизированной информационной системы «Навигатор дополнительного образования детей Республики Карелия» (далее – ИС).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37. Предоставление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 в многофункциональных центрах предоставления государственных и муниципальных услуг не предусмотрено.</w:t>
      </w:r>
    </w:p>
    <w:p w:rsidR="00E4341E" w:rsidRPr="008B61B8" w:rsidRDefault="00E4341E" w:rsidP="008B6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4341E" w:rsidRPr="008B61B8" w:rsidRDefault="00E4341E" w:rsidP="008B61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1B8">
        <w:rPr>
          <w:rFonts w:ascii="Times New Roman" w:hAnsi="Times New Roman"/>
          <w:b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4341E" w:rsidRPr="00035627" w:rsidRDefault="00E4341E" w:rsidP="000928E9">
      <w:pPr>
        <w:pStyle w:val="2-"/>
      </w:pPr>
    </w:p>
    <w:p w:rsidR="00E4341E" w:rsidRPr="008B61B8" w:rsidRDefault="00E4341E" w:rsidP="008B61B8">
      <w:pPr>
        <w:pStyle w:val="110"/>
        <w:tabs>
          <w:tab w:val="clear" w:pos="360"/>
        </w:tabs>
        <w:spacing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8B61B8">
        <w:rPr>
          <w:b/>
          <w:bCs/>
          <w:sz w:val="24"/>
          <w:szCs w:val="24"/>
        </w:rPr>
        <w:t xml:space="preserve">19. </w:t>
      </w:r>
      <w:r w:rsidRPr="008B61B8">
        <w:rPr>
          <w:rFonts w:eastAsia="Times New Roman"/>
          <w:b/>
          <w:sz w:val="24"/>
          <w:szCs w:val="24"/>
          <w:lang w:eastAsia="ru-RU"/>
        </w:rPr>
        <w:t>Перечень административных процедур (действий)</w:t>
      </w:r>
    </w:p>
    <w:p w:rsidR="00E4341E" w:rsidRPr="008B61B8" w:rsidRDefault="00E4341E" w:rsidP="008B61B8">
      <w:pPr>
        <w:pStyle w:val="110"/>
        <w:tabs>
          <w:tab w:val="clear" w:pos="360"/>
        </w:tabs>
        <w:spacing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321EF9" w:rsidRDefault="00E4341E" w:rsidP="00321EF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B61B8">
        <w:rPr>
          <w:rFonts w:ascii="Times New Roman" w:hAnsi="Times New Roman"/>
          <w:sz w:val="24"/>
          <w:szCs w:val="24"/>
        </w:rPr>
        <w:t xml:space="preserve">38. Предоставление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 включает в себя следующие административные процедуры: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прием и регистрация запроса и документов, необходимых для предоставления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услуги;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формирование и направление межведомственных информационных запросов в органы (организации), участвующие в предоставлении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услуги;</w:t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>рассмотрение документов и принятие предварительного решения;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>проведение приемных (вступительных) испытаний (при необходимости);</w:t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 и оформление результата предоставления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услуги;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выдача результата предоставления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 заявителю.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39. Каждая административная процедура состоит из административных действий. </w:t>
      </w:r>
      <w:r w:rsidRPr="008B61B8">
        <w:rPr>
          <w:rFonts w:ascii="Times New Roman" w:hAnsi="Times New Roman"/>
          <w:sz w:val="24"/>
          <w:szCs w:val="24"/>
        </w:rPr>
        <w:lastRenderedPageBreak/>
        <w:t>Перечень и содержание административных действий, составляющих каждую административную процедуру, приведен в приложении</w:t>
      </w:r>
      <w:r w:rsidR="00912FED">
        <w:rPr>
          <w:rFonts w:ascii="Times New Roman" w:hAnsi="Times New Roman"/>
          <w:sz w:val="24"/>
          <w:szCs w:val="24"/>
        </w:rPr>
        <w:t xml:space="preserve"> №</w:t>
      </w:r>
      <w:r w:rsidRPr="008B61B8">
        <w:rPr>
          <w:rFonts w:ascii="Times New Roman" w:hAnsi="Times New Roman"/>
          <w:sz w:val="24"/>
          <w:szCs w:val="24"/>
        </w:rPr>
        <w:t>2 к настоящему Административному регламенту.</w:t>
      </w:r>
      <w:r w:rsidR="00321EF9" w:rsidRPr="00321EF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21EF9" w:rsidRDefault="00321EF9" w:rsidP="00321EF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Блок-схема предоставления муниципальной услуги приведена в приложении </w:t>
      </w:r>
      <w:r w:rsidR="00912FED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6 к </w:t>
      </w:r>
      <w:r w:rsidRPr="00023D0E">
        <w:rPr>
          <w:rFonts w:ascii="Times New Roman" w:hAnsi="Times New Roman"/>
          <w:color w:val="000000"/>
          <w:sz w:val="24"/>
          <w:szCs w:val="24"/>
        </w:rPr>
        <w:t>настоящему Административному регламенту.</w:t>
      </w:r>
    </w:p>
    <w:p w:rsidR="00E4341E" w:rsidRDefault="00E4341E" w:rsidP="00E4341E">
      <w:pPr>
        <w:pStyle w:val="110"/>
        <w:tabs>
          <w:tab w:val="clear" w:pos="360"/>
        </w:tabs>
        <w:spacing w:line="240" w:lineRule="auto"/>
        <w:ind w:firstLine="709"/>
        <w:jc w:val="center"/>
        <w:rPr>
          <w:rFonts w:eastAsia="Times New Roman"/>
          <w:lang w:eastAsia="ru-RU"/>
        </w:rPr>
      </w:pPr>
    </w:p>
    <w:p w:rsidR="00E4341E" w:rsidRPr="008B61B8" w:rsidRDefault="00E4341E" w:rsidP="00E4341E">
      <w:pPr>
        <w:pStyle w:val="110"/>
        <w:tabs>
          <w:tab w:val="clear" w:pos="360"/>
        </w:tabs>
        <w:spacing w:line="240" w:lineRule="auto"/>
        <w:ind w:firstLine="709"/>
        <w:jc w:val="center"/>
        <w:rPr>
          <w:b/>
          <w:sz w:val="24"/>
          <w:szCs w:val="24"/>
        </w:rPr>
      </w:pPr>
      <w:r w:rsidRPr="008B61B8">
        <w:rPr>
          <w:rFonts w:eastAsia="Times New Roman"/>
          <w:b/>
          <w:sz w:val="24"/>
          <w:szCs w:val="24"/>
          <w:lang w:eastAsia="ru-RU"/>
        </w:rPr>
        <w:t>20.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8B61B8">
        <w:rPr>
          <w:rFonts w:eastAsia="Times New Roman"/>
          <w:b/>
          <w:sz w:val="24"/>
          <w:szCs w:val="24"/>
          <w:lang w:eastAsia="ru-RU"/>
        </w:rPr>
        <w:t xml:space="preserve"> Порядок </w:t>
      </w:r>
      <w:r w:rsidRPr="008B61B8">
        <w:rPr>
          <w:b/>
          <w:sz w:val="24"/>
          <w:szCs w:val="24"/>
        </w:rPr>
        <w:t xml:space="preserve">предоставления заявителем документов, необходимых для получения </w:t>
      </w:r>
      <w:r w:rsidR="008B61B8" w:rsidRPr="008B61B8">
        <w:rPr>
          <w:b/>
          <w:sz w:val="24"/>
          <w:szCs w:val="24"/>
        </w:rPr>
        <w:t>муниципальной</w:t>
      </w:r>
      <w:r w:rsidRPr="008B61B8">
        <w:rPr>
          <w:b/>
          <w:sz w:val="24"/>
          <w:szCs w:val="24"/>
        </w:rPr>
        <w:t xml:space="preserve"> услуги</w:t>
      </w:r>
    </w:p>
    <w:p w:rsidR="00E4341E" w:rsidRPr="00424871" w:rsidRDefault="00E4341E" w:rsidP="00E4341E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40. Обращение заявителя посредством ЕПГУ: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для получения государственной услуги заявитель авторизуется на ЕПГУ посредством подтвержденной учетной записи в федеральной государственной информационной системе «Единая система идентификац</w:t>
      </w:r>
      <w:proofErr w:type="gramStart"/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ии и ау</w:t>
      </w:r>
      <w:proofErr w:type="gramEnd"/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затем заполняет запрос в электронном виде с использованием специальной интерактивной формы;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заполненный запрос отправляется заявителем в </w:t>
      </w:r>
      <w:r w:rsidR="008B61B8">
        <w:rPr>
          <w:rFonts w:ascii="Times New Roman" w:hAnsi="Times New Roman"/>
          <w:sz w:val="24"/>
          <w:szCs w:val="24"/>
        </w:rPr>
        <w:t>муниципальную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организацию;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отправленные документы поступают в организацию путем размещения в</w:t>
      </w:r>
      <w:r w:rsid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ИС, интегрированной с </w:t>
      </w:r>
      <w:r w:rsidRPr="008B61B8">
        <w:rPr>
          <w:rFonts w:ascii="Times New Roman" w:hAnsi="Times New Roman" w:cs="Times New Roman"/>
          <w:sz w:val="24"/>
          <w:szCs w:val="24"/>
        </w:rPr>
        <w:t xml:space="preserve">единой автоматизированной информационной системой сбора и анализа данных (далее – ЕАИС </w:t>
      </w:r>
      <w:proofErr w:type="gramStart"/>
      <w:r w:rsidRPr="008B61B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B61B8">
        <w:rPr>
          <w:rFonts w:ascii="Times New Roman" w:hAnsi="Times New Roman" w:cs="Times New Roman"/>
          <w:sz w:val="24"/>
          <w:szCs w:val="24"/>
        </w:rPr>
        <w:t>)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случае необходимости проведения приемных (вступительных) испытаний в организации заявителю в течение 7 (семи) рабочих дней </w:t>
      </w:r>
      <w:proofErr w:type="gramStart"/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с даты регистрации</w:t>
      </w:r>
      <w:proofErr w:type="gramEnd"/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запроса в организации в личный кабинет на ЕПГУ направляется уведомление о дате, месте и времени проведения вступительных (приемных) испытаний;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позднее, чем за 3 (три) рабочих дня до даты проведения вступительных (приемных) испытаний;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для прохождения приемных (вступительных) испытаний заявитель предоставляет в организацию оригиналы документов, сведения о которых указаны в запросе, ранее направленном заявителем посредством ЕПГУ;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3E26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случае отсутствия оснований для отказа в предоставлении </w:t>
      </w:r>
      <w:r w:rsidR="003E2634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услуги, указанных в подразделе 12 настоящего Административного регламента, и в течение 4 (четырех) рабочих дней после проведения вступительных (приемных) испытаний в личный кабинет на ЕПГУ направляется уведомление о предоставлении </w:t>
      </w:r>
      <w:r w:rsidR="003E2634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3E26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случае отсутствия необходимости проведения приемных (вступительных) испытаний в организации заявителю в течение 4 (четырех) рабочих дней </w:t>
      </w:r>
      <w:proofErr w:type="gramStart"/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с даты регистрации</w:t>
      </w:r>
      <w:proofErr w:type="gramEnd"/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запроса в организации в личный кабинет на ЕПГУ направляется уведомление о необходимости в течение 4 (четырех) рабочих дней подписания договора посредством функционала личного кабинета на ЕПГУ.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41. Обращение заявителя посредством ИС: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получения </w:t>
      </w:r>
      <w:r w:rsidR="003E2634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 заявитель авторизуется в ИС, затем заполняет запрос в электронном виде с использованием специальной интерактивной формы. При авторизации в ИС запрос считается подписанным простой электронной подписью</w:t>
      </w:r>
      <w:r w:rsidR="003E26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заявителя, представителя заявителя, уполномоченного на подписание запроса;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заполненный запрос отправляется заявителем</w:t>
      </w:r>
      <w:r w:rsidR="003E26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="003E2634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организацию;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заявитель уведомляется о получении организацией запроса и документов в день его подачи посредством изменения статуса запроса в ИС;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необходимости проведения приемных (вступительных) испытаний в организации заявителю в течение 7 (семи) рабочих дней с даты регистрации запроса в организации на электронную почту заявителя, указанную при регистрации в ИС, направляется уведомление о дате, месте и времени проведения вступительных (приемных) испытаний по форме, приведенной в приложении </w:t>
      </w:r>
      <w:r w:rsidR="0094106A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к настоящему Административному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регламенту;</w:t>
      </w:r>
      <w:proofErr w:type="gramEnd"/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позднее, чем за 3 (три) рабочих дня до даты проведения вступительных (приемных) испытаний;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для прохождения приемных (вступительных) испытаний заявитель предоставляет в организацию оригиналы документов, сведения о которых указаны в запросе, ранее направленном заявителем посредством ИС;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отсутствия оснований для отказа в предоставлении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="00976CDE"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услуги, указанных в подразделе 12 настоящего Административного регламента, и в течение 4 (четырех) рабочих дней после проведения вступительных (приемных) испытаний на электронную почту заявителя, указанную при регистрации в ИС, направляется уведомление по форме, приведенной в приложении </w:t>
      </w:r>
      <w:r w:rsidR="0094106A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4 к настоящему Административному регламенту, о необходимости в течение 4 (четырех) рабочих дней посетить организацию</w:t>
      </w:r>
      <w:proofErr w:type="gramEnd"/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заключения договора;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отсутствия необходимости проведения приемных (вступительных) испытаний в организации заявителю в течение 4 (четырех) рабочих дней с даты регистрации запроса в организации на электронную почту заявителя, указанную при регистрации в ИС,  направляется уведомление по форме, приведенной в приложении </w:t>
      </w:r>
      <w:r w:rsidR="0094106A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4 к настоящему Административному регламенту, о необходимости посетить организацию для предоставления оригиналов документов и подписания договора;</w:t>
      </w:r>
      <w:proofErr w:type="gramEnd"/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выбор заявителем способа подачи запроса и документов, необходимых для получения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услуги, осуществляется в соответствии с законодательством Российский Федерации;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порядок приема документов, необходимых для предоставления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услуги, в иных формах в соответствии с Федеральным законом от 27 июля 2010 года № 210-ФЗ «Об организации предоставления государственных и муниципальных услуг» устанавливается организационно-распорядительным актом организации, который размещается на сайте организации.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42.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Обращение заявителя в </w:t>
      </w:r>
      <w:r w:rsidR="00976CDE">
        <w:rPr>
          <w:rFonts w:ascii="Times New Roman" w:hAnsi="Times New Roman"/>
          <w:sz w:val="24"/>
          <w:szCs w:val="24"/>
        </w:rPr>
        <w:t>муниципальную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организацию: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получения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 заявитель обращается в организацию, где предоставляет соответствующий пакет документов;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заявление о предоставлении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 заполняется на основании сведений, указанных в документах, предоставленных заявителем, и распечатывается сотрудником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="00976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организации, подписывается заявителем в присутствии работника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976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случае наличия оснований, предусмотренных подразделом 12 настоящего Административного регламента,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 Решение об отказе в приеме документов, необходимых для предоставления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услуги, составляется по форме согласно приложению </w:t>
      </w:r>
      <w:r w:rsidR="0094106A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5, подписывается</w:t>
      </w:r>
      <w:r w:rsidR="00976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сотрудником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 и выдается</w:t>
      </w:r>
      <w:r w:rsidR="00976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заявителю в бумажной форме;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отсутствии оснований для отказа в приеме документов сотрудник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 принимает у заявителя документы, необходимые для предоставления услуги, и подписанное заявителем или представителем заявителя в присутствии сотрудник</w:t>
      </w:r>
      <w:r w:rsidR="00976CDE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="00976CDE"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организации заявление о предоставлении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сотрудник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 выдает заявителю расписку о получении документов,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  <w:bookmarkStart w:id="88" w:name="_Hlk20900584"/>
      <w:bookmarkStart w:id="89" w:name="_Toc83023807"/>
      <w:bookmarkEnd w:id="88"/>
    </w:p>
    <w:p w:rsidR="00E4341E" w:rsidRPr="008B61B8" w:rsidRDefault="00E4341E" w:rsidP="008B61B8">
      <w:pPr>
        <w:pStyle w:val="110"/>
        <w:tabs>
          <w:tab w:val="clear" w:pos="360"/>
        </w:tabs>
        <w:spacing w:line="240" w:lineRule="auto"/>
        <w:rPr>
          <w:sz w:val="24"/>
          <w:szCs w:val="24"/>
        </w:rPr>
      </w:pPr>
    </w:p>
    <w:p w:rsidR="00E4341E" w:rsidRDefault="00E4341E" w:rsidP="000928E9">
      <w:pPr>
        <w:pStyle w:val="2-"/>
      </w:pPr>
      <w:bookmarkStart w:id="90" w:name="_Toc83023817"/>
      <w:bookmarkEnd w:id="89"/>
      <w:proofErr w:type="spellStart"/>
      <w:r>
        <w:t>IV</w:t>
      </w:r>
      <w:r w:rsidRPr="00DB0FE2">
        <w:t>.Формы</w:t>
      </w:r>
      <w:proofErr w:type="spellEnd"/>
      <w:r w:rsidRPr="00DB0FE2">
        <w:t xml:space="preserve"> </w:t>
      </w:r>
      <w:proofErr w:type="gramStart"/>
      <w:r w:rsidRPr="00DB0FE2">
        <w:t>контроля за</w:t>
      </w:r>
      <w:proofErr w:type="gramEnd"/>
      <w:r w:rsidRPr="00DB0FE2">
        <w:t xml:space="preserve"> предоставлением </w:t>
      </w:r>
      <w:r w:rsidR="00976CDE">
        <w:t>муниципальной</w:t>
      </w:r>
      <w:r w:rsidRPr="00DB0FE2">
        <w:t xml:space="preserve"> услуги</w:t>
      </w:r>
    </w:p>
    <w:p w:rsidR="00E4341E" w:rsidRPr="00DB0FE2" w:rsidRDefault="00E4341E" w:rsidP="000928E9">
      <w:pPr>
        <w:pStyle w:val="2-"/>
      </w:pPr>
      <w:bookmarkStart w:id="91" w:name="_Ref63872836"/>
      <w:bookmarkStart w:id="92" w:name="_Toc83023812"/>
      <w:bookmarkEnd w:id="90"/>
    </w:p>
    <w:p w:rsidR="00E4341E" w:rsidRPr="00976CDE" w:rsidRDefault="00E4341E" w:rsidP="00976CDE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76CDE">
        <w:rPr>
          <w:rFonts w:ascii="Times New Roman" w:hAnsi="Times New Roman"/>
          <w:b/>
          <w:sz w:val="24"/>
          <w:szCs w:val="24"/>
        </w:rPr>
        <w:t>21.</w:t>
      </w:r>
      <w:bookmarkEnd w:id="91"/>
      <w:bookmarkEnd w:id="92"/>
      <w:r w:rsidRPr="00976CDE">
        <w:rPr>
          <w:rFonts w:ascii="Times New Roman" w:hAnsi="Times New Roman"/>
          <w:b/>
          <w:bCs/>
          <w:sz w:val="24"/>
          <w:szCs w:val="24"/>
        </w:rPr>
        <w:t xml:space="preserve">Текущий </w:t>
      </w:r>
      <w:proofErr w:type="gramStart"/>
      <w:r w:rsidRPr="00976CDE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976CDE">
        <w:rPr>
          <w:rFonts w:ascii="Times New Roman" w:hAnsi="Times New Roman"/>
          <w:b/>
          <w:bCs/>
          <w:sz w:val="24"/>
          <w:szCs w:val="24"/>
        </w:rPr>
        <w:t xml:space="preserve"> соблюдением</w:t>
      </w:r>
      <w:r w:rsidR="00976C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6CDE">
        <w:rPr>
          <w:rFonts w:ascii="Times New Roman" w:hAnsi="Times New Roman"/>
          <w:b/>
          <w:bCs/>
          <w:sz w:val="24"/>
          <w:szCs w:val="24"/>
        </w:rPr>
        <w:t>Административного регламента</w:t>
      </w:r>
    </w:p>
    <w:p w:rsidR="00E4341E" w:rsidRPr="00976CDE" w:rsidRDefault="00E4341E" w:rsidP="00976CD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6CDE">
        <w:rPr>
          <w:rFonts w:ascii="Times New Roman" w:hAnsi="Times New Roman"/>
          <w:sz w:val="24"/>
          <w:szCs w:val="24"/>
        </w:rPr>
        <w:lastRenderedPageBreak/>
        <w:t xml:space="preserve">43. Текущий </w:t>
      </w:r>
      <w:proofErr w:type="gramStart"/>
      <w:r w:rsidRPr="00976CD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76CDE"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услуги, и принятием решений осуществляется сотрудниками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организации, участвующими в предоставлении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услуги.</w:t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Pr="00976CDE">
        <w:rPr>
          <w:rFonts w:ascii="Times New Roman" w:hAnsi="Times New Roman"/>
          <w:sz w:val="24"/>
          <w:szCs w:val="24"/>
        </w:rPr>
        <w:t xml:space="preserve">44. </w:t>
      </w:r>
      <w:proofErr w:type="gramStart"/>
      <w:r w:rsidRPr="00976CD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76CDE">
        <w:rPr>
          <w:rFonts w:ascii="Times New Roman" w:hAnsi="Times New Roman"/>
          <w:sz w:val="24"/>
          <w:szCs w:val="24"/>
        </w:rPr>
        <w:t xml:space="preserve"> полнотой и качеством предоставления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услуги осуществляется в формах: </w:t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Pr="00976CDE">
        <w:rPr>
          <w:rFonts w:ascii="Times New Roman" w:hAnsi="Times New Roman"/>
          <w:sz w:val="24"/>
          <w:szCs w:val="24"/>
        </w:rPr>
        <w:t xml:space="preserve">1) проведения проверок; </w:t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Pr="00976CDE">
        <w:rPr>
          <w:rFonts w:ascii="Times New Roman" w:hAnsi="Times New Roman"/>
          <w:sz w:val="24"/>
          <w:szCs w:val="24"/>
        </w:rPr>
        <w:t xml:space="preserve">2) рассмотрения жалоб на действия (бездействие) сотрудника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="00976CDE" w:rsidRPr="00976CDE">
        <w:rPr>
          <w:rFonts w:ascii="Times New Roman" w:hAnsi="Times New Roman"/>
          <w:sz w:val="24"/>
          <w:szCs w:val="24"/>
        </w:rPr>
        <w:t xml:space="preserve"> </w:t>
      </w:r>
      <w:r w:rsidRPr="00976CDE">
        <w:rPr>
          <w:rFonts w:ascii="Times New Roman" w:hAnsi="Times New Roman"/>
          <w:sz w:val="24"/>
          <w:szCs w:val="24"/>
        </w:rPr>
        <w:t xml:space="preserve">организации, ответственного за предоставление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услуги. </w:t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Pr="00976CDE">
        <w:rPr>
          <w:rFonts w:ascii="Times New Roman" w:hAnsi="Times New Roman"/>
          <w:sz w:val="24"/>
          <w:szCs w:val="24"/>
        </w:rPr>
        <w:t xml:space="preserve">45. Сотрудники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организации, ответственные за прием и проверку документов, несут персональную ответственность за соблюдение сроков и порядка приема документов.</w:t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Pr="00976CDE">
        <w:rPr>
          <w:rFonts w:ascii="Times New Roman" w:hAnsi="Times New Roman"/>
          <w:sz w:val="24"/>
          <w:szCs w:val="24"/>
        </w:rPr>
        <w:t xml:space="preserve">46. Сотрудники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организации, ответственные за проведение документарных проверок и внеплановых выездных проверок, несут персональную ответственность за соблюдение сроков и качество проверок, а также за сохранность документов, представленных заявителем.</w:t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Pr="00976CDE">
        <w:rPr>
          <w:rFonts w:ascii="Times New Roman" w:hAnsi="Times New Roman"/>
          <w:sz w:val="24"/>
          <w:szCs w:val="24"/>
        </w:rPr>
        <w:t xml:space="preserve">47. Для текущего контроля используются сведения, полученные в электронной базе данных, служебная корреспонденция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организации, устная и письменная информация сотрудников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организации, осуществляющих регламентируемые действия.</w:t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Pr="00976CDE">
        <w:rPr>
          <w:rFonts w:ascii="Times New Roman" w:hAnsi="Times New Roman"/>
          <w:sz w:val="24"/>
          <w:szCs w:val="24"/>
        </w:rPr>
        <w:t xml:space="preserve">48. О случаях и причинах нарушения сроков и содержания административных процедур ответственные за их осуществление сотрудники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организации немедленно информируют своих непосредственных руководителей, а также осуществляют срочные меры по устранению нарушений.</w:t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Pr="00976CDE">
        <w:rPr>
          <w:rFonts w:ascii="Times New Roman" w:hAnsi="Times New Roman"/>
          <w:sz w:val="24"/>
          <w:szCs w:val="24"/>
        </w:rPr>
        <w:t xml:space="preserve">49. Текущий контроль осуществляется также путем проведения заместителями руководителя, руководителем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организации проверок соблюдения и исполнения специалистами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организации  положений нормативных правовых актов Российской Федерации и Республики Карелия, а также Административного регламента.</w:t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Pr="00976CDE">
        <w:rPr>
          <w:rFonts w:ascii="Times New Roman" w:hAnsi="Times New Roman"/>
          <w:sz w:val="24"/>
          <w:szCs w:val="24"/>
        </w:rPr>
        <w:t xml:space="preserve">Текущий внутренний контроль осуществляется в целях обеспечения своевременного и качественного предоставления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услуги, принятия оперативных мер по своевременному выявлению и устранению причин нарушения прав заявителей, анализа хода и результатов работы с заявителями, подготовки ответов на обращения заявителей, содержащих жалобы на решения, действия (бездействие) сотрудников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организации.</w:t>
      </w:r>
    </w:p>
    <w:p w:rsidR="00E4341E" w:rsidRPr="00976CDE" w:rsidRDefault="00E4341E" w:rsidP="00976CDE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93" w:name="_Ref63872842"/>
      <w:bookmarkStart w:id="94" w:name="_Toc83023813"/>
      <w:r w:rsidRPr="00976CDE">
        <w:rPr>
          <w:rFonts w:ascii="Times New Roman" w:hAnsi="Times New Roman"/>
          <w:b/>
          <w:sz w:val="24"/>
          <w:szCs w:val="24"/>
        </w:rPr>
        <w:t xml:space="preserve">22. </w:t>
      </w:r>
      <w:bookmarkEnd w:id="93"/>
      <w:bookmarkEnd w:id="94"/>
      <w:r w:rsidRPr="00976CDE">
        <w:rPr>
          <w:rFonts w:ascii="Times New Roman" w:hAnsi="Times New Roman"/>
          <w:b/>
          <w:bCs/>
          <w:sz w:val="24"/>
          <w:szCs w:val="24"/>
        </w:rPr>
        <w:t>Плановые и внеплановые проверки полноты и качества</w:t>
      </w:r>
      <w:r w:rsidR="00976CDE" w:rsidRPr="00976C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6CDE">
        <w:rPr>
          <w:rFonts w:ascii="Times New Roman" w:hAnsi="Times New Roman"/>
          <w:b/>
          <w:bCs/>
          <w:sz w:val="24"/>
          <w:szCs w:val="24"/>
        </w:rPr>
        <w:t xml:space="preserve">предоставления </w:t>
      </w:r>
      <w:r w:rsidR="00976CDE" w:rsidRPr="00976CDE">
        <w:rPr>
          <w:rFonts w:ascii="Times New Roman" w:hAnsi="Times New Roman"/>
          <w:b/>
          <w:sz w:val="24"/>
          <w:szCs w:val="24"/>
        </w:rPr>
        <w:t>муниципальной</w:t>
      </w:r>
      <w:r w:rsidRPr="00976CDE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E4341E" w:rsidRPr="00976CDE" w:rsidRDefault="00E4341E" w:rsidP="00976CD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6CDE">
        <w:rPr>
          <w:rFonts w:ascii="Times New Roman" w:hAnsi="Times New Roman"/>
          <w:sz w:val="24"/>
          <w:szCs w:val="24"/>
        </w:rPr>
        <w:t xml:space="preserve">50. </w:t>
      </w:r>
      <w:proofErr w:type="gramStart"/>
      <w:r w:rsidRPr="00976CD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76CDE">
        <w:rPr>
          <w:rFonts w:ascii="Times New Roman" w:hAnsi="Times New Roman"/>
          <w:sz w:val="24"/>
          <w:szCs w:val="24"/>
        </w:rPr>
        <w:t xml:space="preserve"> полнотой и качеством предоставления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услуги включает в себя проведение плановых и внеплановых проверок полноты и качества предоставления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услуги,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организации.</w:t>
      </w:r>
    </w:p>
    <w:p w:rsidR="00E4341E" w:rsidRPr="00587CE9" w:rsidRDefault="00E4341E" w:rsidP="000928E9">
      <w:pPr>
        <w:pStyle w:val="2-"/>
      </w:pPr>
      <w:bookmarkStart w:id="95" w:name="_Toc83023814"/>
    </w:p>
    <w:bookmarkEnd w:id="95"/>
    <w:p w:rsidR="00E4341E" w:rsidRPr="00700E9D" w:rsidRDefault="00E4341E" w:rsidP="00700E9D">
      <w:pPr>
        <w:spacing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00E9D">
        <w:rPr>
          <w:rFonts w:ascii="Times New Roman" w:hAnsi="Times New Roman"/>
          <w:b/>
          <w:bCs/>
          <w:sz w:val="24"/>
          <w:szCs w:val="24"/>
        </w:rPr>
        <w:t>V. Досудебный (внесудебный) порядок обжалования решений и</w:t>
      </w:r>
      <w:r w:rsidR="00700E9D" w:rsidRPr="00700E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0E9D">
        <w:rPr>
          <w:rFonts w:ascii="Times New Roman" w:hAnsi="Times New Roman"/>
          <w:b/>
          <w:bCs/>
          <w:sz w:val="24"/>
          <w:szCs w:val="24"/>
        </w:rPr>
        <w:t xml:space="preserve">действий (бездействий) </w:t>
      </w:r>
      <w:r w:rsidR="00700E9D" w:rsidRPr="00700E9D">
        <w:rPr>
          <w:rFonts w:ascii="Times New Roman" w:hAnsi="Times New Roman"/>
          <w:b/>
          <w:sz w:val="24"/>
          <w:szCs w:val="24"/>
        </w:rPr>
        <w:t>муниципальной</w:t>
      </w:r>
      <w:r w:rsidRPr="00700E9D">
        <w:rPr>
          <w:rFonts w:ascii="Times New Roman" w:hAnsi="Times New Roman"/>
          <w:b/>
          <w:bCs/>
          <w:sz w:val="24"/>
          <w:szCs w:val="24"/>
        </w:rPr>
        <w:t xml:space="preserve"> организации, а также работников </w:t>
      </w:r>
      <w:r w:rsidR="00700E9D" w:rsidRPr="00700E9D">
        <w:rPr>
          <w:rFonts w:ascii="Times New Roman" w:hAnsi="Times New Roman"/>
          <w:b/>
          <w:sz w:val="24"/>
          <w:szCs w:val="24"/>
        </w:rPr>
        <w:t>муниципальной</w:t>
      </w:r>
      <w:r w:rsidRPr="00700E9D">
        <w:rPr>
          <w:rFonts w:ascii="Times New Roman" w:hAnsi="Times New Roman"/>
          <w:b/>
          <w:bCs/>
          <w:sz w:val="24"/>
          <w:szCs w:val="24"/>
        </w:rPr>
        <w:t xml:space="preserve"> организации</w:t>
      </w:r>
    </w:p>
    <w:p w:rsidR="00A750AD" w:rsidRDefault="00E4341E" w:rsidP="00700E9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0E9D">
        <w:rPr>
          <w:rFonts w:ascii="Times New Roman" w:hAnsi="Times New Roman"/>
          <w:sz w:val="24"/>
          <w:szCs w:val="24"/>
        </w:rPr>
        <w:t xml:space="preserve">51. Заявитель имеет право на обжалование решений и действий (бездействия)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bCs/>
          <w:sz w:val="24"/>
          <w:szCs w:val="24"/>
        </w:rPr>
        <w:t xml:space="preserve"> организации, а также работников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bCs/>
          <w:sz w:val="24"/>
          <w:szCs w:val="24"/>
        </w:rPr>
        <w:t xml:space="preserve"> организации</w:t>
      </w:r>
      <w:r w:rsidRPr="00700E9D">
        <w:rPr>
          <w:rFonts w:ascii="Times New Roman" w:hAnsi="Times New Roman"/>
          <w:sz w:val="24"/>
          <w:szCs w:val="24"/>
        </w:rPr>
        <w:t xml:space="preserve"> в досудебном (внесудебном) порядке.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Заявитель может обратиться с </w:t>
      </w:r>
      <w:proofErr w:type="gramStart"/>
      <w:r w:rsidRPr="00700E9D">
        <w:rPr>
          <w:rFonts w:ascii="Times New Roman" w:hAnsi="Times New Roman"/>
          <w:sz w:val="24"/>
          <w:szCs w:val="24"/>
        </w:rPr>
        <w:t>жалобой</w:t>
      </w:r>
      <w:proofErr w:type="gramEnd"/>
      <w:r w:rsidRPr="00700E9D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1) нарушение срока регистрации запроса о предоставлении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="00700E9D" w:rsidRPr="00700E9D">
        <w:rPr>
          <w:rFonts w:ascii="Times New Roman" w:hAnsi="Times New Roman"/>
          <w:sz w:val="24"/>
          <w:szCs w:val="24"/>
        </w:rPr>
        <w:t xml:space="preserve"> </w:t>
      </w:r>
      <w:r w:rsidRPr="00700E9D">
        <w:rPr>
          <w:rFonts w:ascii="Times New Roman" w:hAnsi="Times New Roman"/>
          <w:sz w:val="24"/>
          <w:szCs w:val="24"/>
        </w:rPr>
        <w:t xml:space="preserve">услуги, запроса, указанного в </w:t>
      </w:r>
      <w:hyperlink r:id="rId14" w:history="1">
        <w:r w:rsidRPr="00700E9D">
          <w:rPr>
            <w:rFonts w:ascii="Times New Roman" w:hAnsi="Times New Roman"/>
            <w:sz w:val="24"/>
            <w:szCs w:val="24"/>
          </w:rPr>
          <w:t>статье 15.1</w:t>
        </w:r>
      </w:hyperlink>
      <w:r w:rsidRPr="00700E9D">
        <w:rPr>
          <w:rFonts w:ascii="Times New Roman" w:hAnsi="Times New Roman"/>
          <w:sz w:val="24"/>
          <w:szCs w:val="24"/>
        </w:rPr>
        <w:t>Федерального закона № 210-ФЗ;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2) нарушение срока предоставления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услуги;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lastRenderedPageBreak/>
        <w:tab/>
      </w:r>
      <w:proofErr w:type="gramStart"/>
      <w:r w:rsidRPr="00700E9D">
        <w:rPr>
          <w:rFonts w:ascii="Times New Roman" w:hAnsi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услуги;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 для предоставления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услуги, у заявителя;</w:t>
      </w:r>
      <w:proofErr w:type="gramEnd"/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proofErr w:type="gramStart"/>
      <w:r w:rsidRPr="00700E9D">
        <w:rPr>
          <w:rFonts w:ascii="Times New Roman" w:hAnsi="Times New Roman"/>
          <w:sz w:val="24"/>
          <w:szCs w:val="24"/>
        </w:rPr>
        <w:t xml:space="preserve">5) отказ в предоставлении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Федерации;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6) затребование с заявителя при предоставлении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  <w:proofErr w:type="gramEnd"/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proofErr w:type="gramStart"/>
      <w:r w:rsidRPr="00700E9D">
        <w:rPr>
          <w:rFonts w:ascii="Times New Roman" w:hAnsi="Times New Roman"/>
          <w:sz w:val="24"/>
          <w:szCs w:val="24"/>
        </w:rPr>
        <w:t xml:space="preserve">7) отказ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организации, предоставляющей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услугу, в исправлении допущенных ими опечаток и ошибок в выданных в результате предоставления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услуги документах либо нарушение установленного срока таких исправлений;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услуги;</w:t>
      </w:r>
      <w:proofErr w:type="gramEnd"/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proofErr w:type="gramStart"/>
      <w:r w:rsidRPr="00700E9D">
        <w:rPr>
          <w:rFonts w:ascii="Times New Roman" w:hAnsi="Times New Roman"/>
          <w:sz w:val="24"/>
          <w:szCs w:val="24"/>
        </w:rPr>
        <w:t xml:space="preserve">9) приостановление предоставления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Федерации;</w:t>
      </w:r>
      <w:proofErr w:type="gramEnd"/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10) требование у заявителя при предоставлении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услуги, за исключением случаев, предусмотренных </w:t>
      </w:r>
      <w:hyperlink r:id="rId15" w:history="1">
        <w:r w:rsidRPr="00700E9D">
          <w:rPr>
            <w:rFonts w:ascii="Times New Roman" w:hAnsi="Times New Roman"/>
            <w:sz w:val="24"/>
            <w:szCs w:val="24"/>
          </w:rPr>
          <w:t>пунктом 4 части 1 статьи 7</w:t>
        </w:r>
      </w:hyperlink>
      <w:r w:rsidRPr="00700E9D">
        <w:rPr>
          <w:rFonts w:ascii="Times New Roman" w:hAnsi="Times New Roman"/>
          <w:sz w:val="24"/>
          <w:szCs w:val="24"/>
        </w:rPr>
        <w:t xml:space="preserve"> Федерального закона № 210-ФЗ.</w:t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52. Жалоба может быть направлена почтовым отправлением, с использованием информационно-коммуникационной сети Интернет, официального сайта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организации в информационно-коммуникационной сети Интернет, предоставляющ</w:t>
      </w:r>
      <w:r w:rsidR="00700E9D">
        <w:rPr>
          <w:rFonts w:ascii="Times New Roman" w:hAnsi="Times New Roman"/>
          <w:sz w:val="24"/>
          <w:szCs w:val="24"/>
        </w:rPr>
        <w:t>ей</w:t>
      </w:r>
      <w:r w:rsidRPr="00700E9D">
        <w:rPr>
          <w:rFonts w:ascii="Times New Roman" w:hAnsi="Times New Roman"/>
          <w:sz w:val="24"/>
          <w:szCs w:val="24"/>
        </w:rPr>
        <w:t xml:space="preserve">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услугу, а также может быть принята на личном приеме заявителя.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53. </w:t>
      </w:r>
      <w:proofErr w:type="gramStart"/>
      <w:r w:rsidRPr="00700E9D">
        <w:rPr>
          <w:rFonts w:ascii="Times New Roman" w:hAnsi="Times New Roman"/>
          <w:sz w:val="24"/>
          <w:szCs w:val="24"/>
        </w:rPr>
        <w:t>Жалоба должна содержать: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1) наименование сотрудника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организации, решения и действия (бездействие) которых обжалуются;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сотрудника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организации, предоставляющего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услугу;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сотрудника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организации, предоставляющего </w:t>
      </w:r>
      <w:r w:rsidR="00700E9D">
        <w:rPr>
          <w:rFonts w:ascii="Times New Roman" w:hAnsi="Times New Roman"/>
          <w:sz w:val="24"/>
          <w:szCs w:val="24"/>
        </w:rPr>
        <w:t>муниципальную</w:t>
      </w:r>
      <w:r w:rsidRPr="00700E9D">
        <w:rPr>
          <w:rFonts w:ascii="Times New Roman" w:hAnsi="Times New Roman"/>
          <w:sz w:val="24"/>
          <w:szCs w:val="24"/>
        </w:rPr>
        <w:t xml:space="preserve"> услугу.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>Заявителем могут быть представлены документы (при наличии), подтверждающие его доводы, либо их копии.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54. </w:t>
      </w:r>
      <w:proofErr w:type="gramStart"/>
      <w:r w:rsidRPr="00700E9D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700E9D">
        <w:rPr>
          <w:rFonts w:ascii="Times New Roman" w:hAnsi="Times New Roman"/>
          <w:sz w:val="24"/>
          <w:szCs w:val="24"/>
        </w:rPr>
        <w:t>муниципальную</w:t>
      </w:r>
      <w:r w:rsidRPr="00700E9D">
        <w:rPr>
          <w:rFonts w:ascii="Times New Roman" w:hAnsi="Times New Roman"/>
          <w:sz w:val="24"/>
          <w:szCs w:val="24"/>
        </w:rPr>
        <w:t xml:space="preserve"> организацию, подлежит рассмотрению должностным лицом, сотрудником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 организации, наделенными полномочиями по рассмотрению жалоб, в течение 14 дней со дня ее регистрации, а в случае обжалования отказа сотрудника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700E9D">
        <w:rPr>
          <w:rFonts w:ascii="Times New Roman" w:hAnsi="Times New Roman"/>
          <w:sz w:val="24"/>
          <w:szCs w:val="24"/>
        </w:rPr>
        <w:t xml:space="preserve"> дня ее регистрации.</w:t>
      </w:r>
      <w:bookmarkStart w:id="96" w:name="Par439"/>
      <w:bookmarkEnd w:id="96"/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55. </w:t>
      </w:r>
      <w:proofErr w:type="gramStart"/>
      <w:r w:rsidRPr="00700E9D">
        <w:rPr>
          <w:rFonts w:ascii="Times New Roman" w:hAnsi="Times New Roman"/>
          <w:sz w:val="24"/>
          <w:szCs w:val="24"/>
        </w:rPr>
        <w:t xml:space="preserve">По результатам рассмотрения жалобы сотрудником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="00700E9D" w:rsidRPr="00700E9D">
        <w:rPr>
          <w:rFonts w:ascii="Times New Roman" w:hAnsi="Times New Roman"/>
          <w:sz w:val="24"/>
          <w:szCs w:val="24"/>
        </w:rPr>
        <w:t xml:space="preserve"> </w:t>
      </w:r>
      <w:r w:rsidRPr="00700E9D">
        <w:rPr>
          <w:rFonts w:ascii="Times New Roman" w:hAnsi="Times New Roman"/>
          <w:sz w:val="24"/>
          <w:szCs w:val="24"/>
        </w:rPr>
        <w:t xml:space="preserve">организации, наделенным полномочиями по рассмотрению жалоб, принимается одно из </w:t>
      </w:r>
      <w:r w:rsidRPr="00700E9D">
        <w:rPr>
          <w:rFonts w:ascii="Times New Roman" w:hAnsi="Times New Roman"/>
          <w:sz w:val="24"/>
          <w:szCs w:val="24"/>
        </w:rPr>
        <w:lastRenderedPageBreak/>
        <w:t>следующих решений: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услуги документах, а также в иных формах;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>2) отказ в удовлетворении жалобы.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>56.</w:t>
      </w:r>
      <w:proofErr w:type="gramEnd"/>
      <w:r w:rsidRPr="00700E9D">
        <w:rPr>
          <w:rFonts w:ascii="Times New Roman" w:hAnsi="Times New Roman"/>
          <w:sz w:val="24"/>
          <w:szCs w:val="24"/>
        </w:rPr>
        <w:t xml:space="preserve"> Не позднее дня, следующего за днем принятия решения, указанного в </w:t>
      </w:r>
      <w:hyperlink w:anchor="Par439" w:history="1">
        <w:r w:rsidRPr="00700E9D">
          <w:rPr>
            <w:rFonts w:ascii="Times New Roman" w:hAnsi="Times New Roman"/>
            <w:sz w:val="24"/>
            <w:szCs w:val="24"/>
          </w:rPr>
          <w:t>пункте 5</w:t>
        </w:r>
      </w:hyperlink>
      <w:r w:rsidRPr="00700E9D">
        <w:rPr>
          <w:rFonts w:ascii="Times New Roman" w:hAnsi="Times New Roman"/>
          <w:sz w:val="24"/>
          <w:szCs w:val="24"/>
        </w:rPr>
        <w:t>5 Административного регламента, заявителю в письменной форме и по его желанию в электронной форме направляется мотивированный ответ о результатах рассмотрения жалобы.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57. В случае установления в ходе или по результатам </w:t>
      </w:r>
      <w:proofErr w:type="gramStart"/>
      <w:r w:rsidRPr="00700E9D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00E9D">
        <w:rPr>
          <w:rFonts w:ascii="Times New Roman" w:hAnsi="Times New Roman"/>
          <w:sz w:val="24"/>
          <w:szCs w:val="24"/>
        </w:rPr>
        <w:t xml:space="preserve"> или преступления сотрудника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организации, наделенные полномочиями по рассмотрению жалоб, незамедлительно направляют имеющиеся материалы в органы прокуратуры.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58. Заявители имеют право на обжалование решений и действий (бездействия)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bCs/>
          <w:sz w:val="24"/>
          <w:szCs w:val="24"/>
        </w:rPr>
        <w:t xml:space="preserve"> организации, а также работников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bCs/>
          <w:sz w:val="24"/>
          <w:szCs w:val="24"/>
        </w:rPr>
        <w:t xml:space="preserve"> организации</w:t>
      </w:r>
      <w:r w:rsidR="00700E9D">
        <w:rPr>
          <w:rFonts w:ascii="Times New Roman" w:hAnsi="Times New Roman"/>
          <w:bCs/>
          <w:sz w:val="24"/>
          <w:szCs w:val="24"/>
        </w:rPr>
        <w:t xml:space="preserve"> </w:t>
      </w:r>
      <w:r w:rsidRPr="00700E9D">
        <w:rPr>
          <w:rFonts w:ascii="Times New Roman" w:hAnsi="Times New Roman"/>
          <w:sz w:val="24"/>
          <w:szCs w:val="24"/>
        </w:rPr>
        <w:t>в судебном порядке.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59. Информирование заявителей о порядке подачи и рассмотрении жалобы осуществляется посредством размещения информации на стендах в местах предоставления </w:t>
      </w:r>
      <w:r w:rsidR="00700E9D">
        <w:rPr>
          <w:rFonts w:ascii="Times New Roman" w:hAnsi="Times New Roman"/>
          <w:sz w:val="24"/>
          <w:szCs w:val="24"/>
        </w:rPr>
        <w:t>муниципальных</w:t>
      </w:r>
      <w:r w:rsidRPr="00700E9D">
        <w:rPr>
          <w:rFonts w:ascii="Times New Roman" w:hAnsi="Times New Roman"/>
          <w:sz w:val="24"/>
          <w:szCs w:val="24"/>
        </w:rPr>
        <w:t xml:space="preserve"> услуг, на официальных сайтах </w:t>
      </w:r>
      <w:r w:rsidR="00700E9D">
        <w:rPr>
          <w:rFonts w:ascii="Times New Roman" w:hAnsi="Times New Roman"/>
          <w:sz w:val="24"/>
          <w:szCs w:val="24"/>
        </w:rPr>
        <w:t xml:space="preserve">муниципальных </w:t>
      </w:r>
      <w:r w:rsidRPr="00700E9D">
        <w:rPr>
          <w:rFonts w:ascii="Times New Roman" w:hAnsi="Times New Roman"/>
          <w:bCs/>
          <w:sz w:val="24"/>
          <w:szCs w:val="24"/>
        </w:rPr>
        <w:t>организаций</w:t>
      </w:r>
      <w:r w:rsidRPr="00700E9D">
        <w:rPr>
          <w:rFonts w:ascii="Times New Roman" w:hAnsi="Times New Roman"/>
          <w:sz w:val="24"/>
          <w:szCs w:val="24"/>
        </w:rPr>
        <w:t xml:space="preserve">, предоставляющих </w:t>
      </w:r>
      <w:r w:rsidR="00700E9D">
        <w:rPr>
          <w:rFonts w:ascii="Times New Roman" w:hAnsi="Times New Roman"/>
          <w:sz w:val="24"/>
          <w:szCs w:val="24"/>
        </w:rPr>
        <w:t>муниципальную</w:t>
      </w:r>
      <w:r w:rsidRPr="00700E9D">
        <w:rPr>
          <w:rFonts w:ascii="Times New Roman" w:hAnsi="Times New Roman"/>
          <w:sz w:val="24"/>
          <w:szCs w:val="24"/>
        </w:rPr>
        <w:t xml:space="preserve"> услугу, на ЕПГУ.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Консультирование заявителей о порядке подачи и рассмотрения жалобы осуществляется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организацией, в том числе по телефону, электронной почте, при личном приеме.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60.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700E9D">
        <w:rPr>
          <w:rFonts w:ascii="Times New Roman" w:hAnsi="Times New Roman"/>
          <w:sz w:val="24"/>
          <w:szCs w:val="24"/>
        </w:rPr>
        <w:t>муниципальную</w:t>
      </w:r>
      <w:r w:rsidRPr="00700E9D">
        <w:rPr>
          <w:rFonts w:ascii="Times New Roman" w:hAnsi="Times New Roman"/>
          <w:sz w:val="24"/>
          <w:szCs w:val="24"/>
        </w:rPr>
        <w:t xml:space="preserve"> услугу, а также его должностных лиц: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услуг»;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Федеральный </w:t>
      </w:r>
      <w:hyperlink r:id="rId16" w:history="1">
        <w:r w:rsidRPr="00700E9D">
          <w:rPr>
            <w:rFonts w:ascii="Times New Roman" w:hAnsi="Times New Roman"/>
            <w:sz w:val="24"/>
            <w:szCs w:val="24"/>
          </w:rPr>
          <w:t>закон</w:t>
        </w:r>
      </w:hyperlink>
      <w:r w:rsidRPr="00700E9D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61. Информация, содержащаяся в </w:t>
      </w:r>
      <w:hyperlink w:anchor="Par401" w:history="1">
        <w:r w:rsidRPr="00700E9D">
          <w:rPr>
            <w:rFonts w:ascii="Times New Roman" w:hAnsi="Times New Roman"/>
            <w:sz w:val="24"/>
            <w:szCs w:val="24"/>
          </w:rPr>
          <w:t>разделе V</w:t>
        </w:r>
      </w:hyperlink>
      <w:r w:rsidRPr="00700E9D">
        <w:rPr>
          <w:rFonts w:ascii="Times New Roman" w:hAnsi="Times New Roman"/>
          <w:sz w:val="24"/>
          <w:szCs w:val="24"/>
        </w:rPr>
        <w:t xml:space="preserve"> Административного регламента, подлежит размещению на Едином портале.</w:t>
      </w:r>
    </w:p>
    <w:p w:rsidR="000738FB" w:rsidRDefault="000738FB" w:rsidP="008D4BCF">
      <w:pPr>
        <w:spacing w:after="0" w:line="240" w:lineRule="auto"/>
        <w:rPr>
          <w:rFonts w:ascii="Times New Roman" w:hAnsi="Times New Roman"/>
        </w:rPr>
        <w:sectPr w:rsidR="000738FB" w:rsidSect="00930E6C">
          <w:pgSz w:w="11906" w:h="16838"/>
          <w:pgMar w:top="719" w:right="850" w:bottom="284" w:left="1701" w:header="708" w:footer="708" w:gutter="0"/>
          <w:cols w:space="708"/>
          <w:docGrid w:linePitch="360"/>
        </w:sectPr>
      </w:pPr>
    </w:p>
    <w:p w:rsidR="000738FB" w:rsidRDefault="000738FB" w:rsidP="00A750AD">
      <w:pPr>
        <w:spacing w:after="0" w:line="240" w:lineRule="auto"/>
        <w:rPr>
          <w:rFonts w:ascii="Times New Roman" w:hAnsi="Times New Roman"/>
          <w:kern w:val="36"/>
          <w:sz w:val="24"/>
          <w:szCs w:val="24"/>
        </w:rPr>
      </w:pPr>
    </w:p>
    <w:sectPr w:rsidR="000738FB" w:rsidSect="00A750AD">
      <w:pgSz w:w="11906" w:h="16838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907501"/>
    <w:multiLevelType w:val="hybridMultilevel"/>
    <w:tmpl w:val="9508F692"/>
    <w:lvl w:ilvl="0" w:tplc="E4B45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485C"/>
    <w:multiLevelType w:val="multilevel"/>
    <w:tmpl w:val="88A0D43E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0A1625D1"/>
    <w:multiLevelType w:val="multilevel"/>
    <w:tmpl w:val="80D6EF28"/>
    <w:lvl w:ilvl="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0E835E86"/>
    <w:multiLevelType w:val="hybridMultilevel"/>
    <w:tmpl w:val="6DE8F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F159D"/>
    <w:multiLevelType w:val="hybridMultilevel"/>
    <w:tmpl w:val="DE5052FA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96929"/>
    <w:multiLevelType w:val="hybridMultilevel"/>
    <w:tmpl w:val="1B6675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01F93"/>
    <w:multiLevelType w:val="hybridMultilevel"/>
    <w:tmpl w:val="B91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A6953DE"/>
    <w:multiLevelType w:val="multilevel"/>
    <w:tmpl w:val="575AA6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28505FC"/>
    <w:multiLevelType w:val="hybridMultilevel"/>
    <w:tmpl w:val="D360BE3C"/>
    <w:lvl w:ilvl="0" w:tplc="2780B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676310E"/>
    <w:multiLevelType w:val="hybridMultilevel"/>
    <w:tmpl w:val="9B8A6812"/>
    <w:lvl w:ilvl="0" w:tplc="E95AA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5C08D5"/>
    <w:multiLevelType w:val="multilevel"/>
    <w:tmpl w:val="6E540D02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05A4A"/>
    <w:multiLevelType w:val="hybridMultilevel"/>
    <w:tmpl w:val="289C6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9FF39FF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>
    <w:nsid w:val="3D4F3906"/>
    <w:multiLevelType w:val="multilevel"/>
    <w:tmpl w:val="B3903BB6"/>
    <w:lvl w:ilvl="0">
      <w:start w:val="1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3ED952A4"/>
    <w:multiLevelType w:val="multilevel"/>
    <w:tmpl w:val="8B0276A4"/>
    <w:lvl w:ilvl="0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41DF3713"/>
    <w:multiLevelType w:val="hybridMultilevel"/>
    <w:tmpl w:val="40E61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62BF9"/>
    <w:multiLevelType w:val="multilevel"/>
    <w:tmpl w:val="38707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45D67EF"/>
    <w:multiLevelType w:val="hybridMultilevel"/>
    <w:tmpl w:val="9ED25974"/>
    <w:lvl w:ilvl="0" w:tplc="134EE2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8FA6A9A"/>
    <w:multiLevelType w:val="hybridMultilevel"/>
    <w:tmpl w:val="EF620E28"/>
    <w:lvl w:ilvl="0" w:tplc="273A6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E16F0E"/>
    <w:multiLevelType w:val="hybridMultilevel"/>
    <w:tmpl w:val="4C7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1442A6"/>
    <w:multiLevelType w:val="hybridMultilevel"/>
    <w:tmpl w:val="2708AD40"/>
    <w:lvl w:ilvl="0" w:tplc="07BE5F0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2DB641B"/>
    <w:multiLevelType w:val="hybridMultilevel"/>
    <w:tmpl w:val="40764C66"/>
    <w:lvl w:ilvl="0" w:tplc="85B4DFE0">
      <w:start w:val="1"/>
      <w:numFmt w:val="decimal"/>
      <w:lvlText w:val="%1."/>
      <w:lvlJc w:val="center"/>
      <w:pPr>
        <w:ind w:left="594" w:hanging="360"/>
      </w:pPr>
    </w:lvl>
    <w:lvl w:ilvl="1" w:tplc="04190019">
      <w:start w:val="1"/>
      <w:numFmt w:val="lowerLetter"/>
      <w:lvlText w:val="%2."/>
      <w:lvlJc w:val="left"/>
      <w:pPr>
        <w:ind w:left="1314" w:hanging="360"/>
      </w:pPr>
    </w:lvl>
    <w:lvl w:ilvl="2" w:tplc="0419001B">
      <w:start w:val="1"/>
      <w:numFmt w:val="lowerRoman"/>
      <w:lvlText w:val="%3."/>
      <w:lvlJc w:val="right"/>
      <w:pPr>
        <w:ind w:left="2034" w:hanging="180"/>
      </w:pPr>
    </w:lvl>
    <w:lvl w:ilvl="3" w:tplc="0419000F">
      <w:start w:val="1"/>
      <w:numFmt w:val="decimal"/>
      <w:lvlText w:val="%4."/>
      <w:lvlJc w:val="left"/>
      <w:pPr>
        <w:ind w:left="2754" w:hanging="360"/>
      </w:pPr>
    </w:lvl>
    <w:lvl w:ilvl="4" w:tplc="04190019">
      <w:start w:val="1"/>
      <w:numFmt w:val="lowerLetter"/>
      <w:lvlText w:val="%5."/>
      <w:lvlJc w:val="left"/>
      <w:pPr>
        <w:ind w:left="3474" w:hanging="360"/>
      </w:pPr>
    </w:lvl>
    <w:lvl w:ilvl="5" w:tplc="0419001B">
      <w:start w:val="1"/>
      <w:numFmt w:val="lowerRoman"/>
      <w:lvlText w:val="%6."/>
      <w:lvlJc w:val="right"/>
      <w:pPr>
        <w:ind w:left="4194" w:hanging="180"/>
      </w:pPr>
    </w:lvl>
    <w:lvl w:ilvl="6" w:tplc="0419000F">
      <w:start w:val="1"/>
      <w:numFmt w:val="decimal"/>
      <w:lvlText w:val="%7."/>
      <w:lvlJc w:val="left"/>
      <w:pPr>
        <w:ind w:left="4914" w:hanging="360"/>
      </w:pPr>
    </w:lvl>
    <w:lvl w:ilvl="7" w:tplc="04190019">
      <w:start w:val="1"/>
      <w:numFmt w:val="lowerLetter"/>
      <w:lvlText w:val="%8."/>
      <w:lvlJc w:val="left"/>
      <w:pPr>
        <w:ind w:left="5634" w:hanging="360"/>
      </w:pPr>
    </w:lvl>
    <w:lvl w:ilvl="8" w:tplc="0419001B">
      <w:start w:val="1"/>
      <w:numFmt w:val="lowerRoman"/>
      <w:lvlText w:val="%9."/>
      <w:lvlJc w:val="right"/>
      <w:pPr>
        <w:ind w:left="6354" w:hanging="180"/>
      </w:pPr>
    </w:lvl>
  </w:abstractNum>
  <w:abstractNum w:abstractNumId="30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735F6C"/>
    <w:multiLevelType w:val="hybridMultilevel"/>
    <w:tmpl w:val="629C5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A63F2D"/>
    <w:multiLevelType w:val="hybridMultilevel"/>
    <w:tmpl w:val="390AC2FA"/>
    <w:lvl w:ilvl="0" w:tplc="F920F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>
    <w:nsid w:val="6B6F4323"/>
    <w:multiLevelType w:val="multilevel"/>
    <w:tmpl w:val="A1245728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7">
    <w:nsid w:val="6C0C4C1D"/>
    <w:multiLevelType w:val="multilevel"/>
    <w:tmpl w:val="1520D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06E73D3"/>
    <w:multiLevelType w:val="multilevel"/>
    <w:tmpl w:val="B11C05D0"/>
    <w:lvl w:ilvl="0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>
    <w:nsid w:val="71F229EF"/>
    <w:multiLevelType w:val="hybridMultilevel"/>
    <w:tmpl w:val="EC5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1394D"/>
    <w:multiLevelType w:val="multilevel"/>
    <w:tmpl w:val="758CF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2">
    <w:nsid w:val="7A781DDB"/>
    <w:multiLevelType w:val="hybridMultilevel"/>
    <w:tmpl w:val="B480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1"/>
  </w:num>
  <w:num w:numId="5">
    <w:abstractNumId w:val="28"/>
  </w:num>
  <w:num w:numId="6">
    <w:abstractNumId w:val="40"/>
  </w:num>
  <w:num w:numId="7">
    <w:abstractNumId w:val="35"/>
  </w:num>
  <w:num w:numId="8">
    <w:abstractNumId w:val="36"/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5"/>
  </w:num>
  <w:num w:numId="12">
    <w:abstractNumId w:val="8"/>
  </w:num>
  <w:num w:numId="13">
    <w:abstractNumId w:val="13"/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2"/>
  </w:num>
  <w:num w:numId="22">
    <w:abstractNumId w:val="7"/>
  </w:num>
  <w:num w:numId="23">
    <w:abstractNumId w:val="39"/>
  </w:num>
  <w:num w:numId="24">
    <w:abstractNumId w:val="27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6"/>
  </w:num>
  <w:num w:numId="28">
    <w:abstractNumId w:val="22"/>
  </w:num>
  <w:num w:numId="29">
    <w:abstractNumId w:val="9"/>
  </w:num>
  <w:num w:numId="30">
    <w:abstractNumId w:val="4"/>
  </w:num>
  <w:num w:numId="31">
    <w:abstractNumId w:val="6"/>
  </w:num>
  <w:num w:numId="32">
    <w:abstractNumId w:val="14"/>
  </w:num>
  <w:num w:numId="33">
    <w:abstractNumId w:val="33"/>
  </w:num>
  <w:num w:numId="34">
    <w:abstractNumId w:val="31"/>
  </w:num>
  <w:num w:numId="35">
    <w:abstractNumId w:val="11"/>
  </w:num>
  <w:num w:numId="36">
    <w:abstractNumId w:val="37"/>
  </w:num>
  <w:num w:numId="37">
    <w:abstractNumId w:val="1"/>
  </w:num>
  <w:num w:numId="38">
    <w:abstractNumId w:val="23"/>
  </w:num>
  <w:num w:numId="39">
    <w:abstractNumId w:val="18"/>
  </w:num>
  <w:num w:numId="40">
    <w:abstractNumId w:val="18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41">
    <w:abstractNumId w:val="21"/>
  </w:num>
  <w:num w:numId="42">
    <w:abstractNumId w:val="3"/>
  </w:num>
  <w:num w:numId="43">
    <w:abstractNumId w:val="2"/>
  </w:num>
  <w:num w:numId="44">
    <w:abstractNumId w:val="15"/>
  </w:num>
  <w:num w:numId="45">
    <w:abstractNumId w:val="38"/>
  </w:num>
  <w:num w:numId="46">
    <w:abstractNumId w:val="20"/>
  </w:num>
  <w:num w:numId="47">
    <w:abstractNumId w:val="34"/>
  </w:num>
  <w:num w:numId="48">
    <w:abstractNumId w:val="2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689"/>
    <w:rsid w:val="000040BC"/>
    <w:rsid w:val="00047050"/>
    <w:rsid w:val="00051E10"/>
    <w:rsid w:val="0005518E"/>
    <w:rsid w:val="00061571"/>
    <w:rsid w:val="00061866"/>
    <w:rsid w:val="000630BE"/>
    <w:rsid w:val="00063948"/>
    <w:rsid w:val="000738FB"/>
    <w:rsid w:val="000759FB"/>
    <w:rsid w:val="00076B37"/>
    <w:rsid w:val="00076CF9"/>
    <w:rsid w:val="00083511"/>
    <w:rsid w:val="000838C4"/>
    <w:rsid w:val="00085A6A"/>
    <w:rsid w:val="000876E9"/>
    <w:rsid w:val="00091D74"/>
    <w:rsid w:val="000928E9"/>
    <w:rsid w:val="00094A09"/>
    <w:rsid w:val="000A3058"/>
    <w:rsid w:val="000B10F1"/>
    <w:rsid w:val="000B2C6D"/>
    <w:rsid w:val="000B71A4"/>
    <w:rsid w:val="000C1161"/>
    <w:rsid w:val="000C2564"/>
    <w:rsid w:val="000D2078"/>
    <w:rsid w:val="000D53A9"/>
    <w:rsid w:val="00100901"/>
    <w:rsid w:val="001009A2"/>
    <w:rsid w:val="001028C5"/>
    <w:rsid w:val="0010429D"/>
    <w:rsid w:val="0011557C"/>
    <w:rsid w:val="001226EA"/>
    <w:rsid w:val="00123158"/>
    <w:rsid w:val="00123F9E"/>
    <w:rsid w:val="001260CF"/>
    <w:rsid w:val="0012739A"/>
    <w:rsid w:val="001425CB"/>
    <w:rsid w:val="0014688E"/>
    <w:rsid w:val="0015114C"/>
    <w:rsid w:val="00153F3E"/>
    <w:rsid w:val="00157A82"/>
    <w:rsid w:val="00160F9D"/>
    <w:rsid w:val="0016171E"/>
    <w:rsid w:val="0016557B"/>
    <w:rsid w:val="001727A3"/>
    <w:rsid w:val="00184D80"/>
    <w:rsid w:val="00185364"/>
    <w:rsid w:val="00192044"/>
    <w:rsid w:val="00193170"/>
    <w:rsid w:val="00194834"/>
    <w:rsid w:val="00194E56"/>
    <w:rsid w:val="001A1250"/>
    <w:rsid w:val="001A77E6"/>
    <w:rsid w:val="001B05C5"/>
    <w:rsid w:val="001B38DB"/>
    <w:rsid w:val="001B471C"/>
    <w:rsid w:val="001D47EA"/>
    <w:rsid w:val="001D5345"/>
    <w:rsid w:val="001D71F6"/>
    <w:rsid w:val="001E4FBA"/>
    <w:rsid w:val="001E5A30"/>
    <w:rsid w:val="001F4223"/>
    <w:rsid w:val="001F4775"/>
    <w:rsid w:val="001F4A98"/>
    <w:rsid w:val="001F50E0"/>
    <w:rsid w:val="001F702E"/>
    <w:rsid w:val="00201AB9"/>
    <w:rsid w:val="00203F8B"/>
    <w:rsid w:val="00204A16"/>
    <w:rsid w:val="0021701E"/>
    <w:rsid w:val="00217816"/>
    <w:rsid w:val="00221630"/>
    <w:rsid w:val="002236EE"/>
    <w:rsid w:val="00227C4B"/>
    <w:rsid w:val="00230258"/>
    <w:rsid w:val="00231015"/>
    <w:rsid w:val="002337C6"/>
    <w:rsid w:val="00245CCC"/>
    <w:rsid w:val="00250A8D"/>
    <w:rsid w:val="002536ED"/>
    <w:rsid w:val="00257689"/>
    <w:rsid w:val="00262B1A"/>
    <w:rsid w:val="00264414"/>
    <w:rsid w:val="00265440"/>
    <w:rsid w:val="002666FF"/>
    <w:rsid w:val="0026748C"/>
    <w:rsid w:val="00276433"/>
    <w:rsid w:val="00284E6F"/>
    <w:rsid w:val="00285A51"/>
    <w:rsid w:val="00291947"/>
    <w:rsid w:val="00295BBB"/>
    <w:rsid w:val="002A0A5C"/>
    <w:rsid w:val="002A4C43"/>
    <w:rsid w:val="002B0768"/>
    <w:rsid w:val="002B3F16"/>
    <w:rsid w:val="002B4BE2"/>
    <w:rsid w:val="002B6175"/>
    <w:rsid w:val="002C3E10"/>
    <w:rsid w:val="002C78F3"/>
    <w:rsid w:val="002D64F5"/>
    <w:rsid w:val="002D77D9"/>
    <w:rsid w:val="002E1DD0"/>
    <w:rsid w:val="002E6510"/>
    <w:rsid w:val="002E759A"/>
    <w:rsid w:val="00304DF0"/>
    <w:rsid w:val="003050CB"/>
    <w:rsid w:val="00316727"/>
    <w:rsid w:val="0031783F"/>
    <w:rsid w:val="00320762"/>
    <w:rsid w:val="00321EF9"/>
    <w:rsid w:val="00325177"/>
    <w:rsid w:val="00330F7A"/>
    <w:rsid w:val="00334849"/>
    <w:rsid w:val="003348B9"/>
    <w:rsid w:val="00344BAA"/>
    <w:rsid w:val="0034642B"/>
    <w:rsid w:val="00346D17"/>
    <w:rsid w:val="00352E15"/>
    <w:rsid w:val="0035381A"/>
    <w:rsid w:val="00353905"/>
    <w:rsid w:val="00360F33"/>
    <w:rsid w:val="0036201F"/>
    <w:rsid w:val="00362CB6"/>
    <w:rsid w:val="00377F35"/>
    <w:rsid w:val="00377FD7"/>
    <w:rsid w:val="00383F9D"/>
    <w:rsid w:val="003865A8"/>
    <w:rsid w:val="003906F5"/>
    <w:rsid w:val="00391A0E"/>
    <w:rsid w:val="0039432E"/>
    <w:rsid w:val="003965E5"/>
    <w:rsid w:val="003A2AF6"/>
    <w:rsid w:val="003A4B09"/>
    <w:rsid w:val="003B2BF0"/>
    <w:rsid w:val="003B5937"/>
    <w:rsid w:val="003B76CA"/>
    <w:rsid w:val="003C0097"/>
    <w:rsid w:val="003D140F"/>
    <w:rsid w:val="003D42A3"/>
    <w:rsid w:val="003E2634"/>
    <w:rsid w:val="003E4BBD"/>
    <w:rsid w:val="003E50A4"/>
    <w:rsid w:val="003F6494"/>
    <w:rsid w:val="00405210"/>
    <w:rsid w:val="00407D6D"/>
    <w:rsid w:val="004114AC"/>
    <w:rsid w:val="00415E09"/>
    <w:rsid w:val="0041603A"/>
    <w:rsid w:val="00420443"/>
    <w:rsid w:val="004312A1"/>
    <w:rsid w:val="00434451"/>
    <w:rsid w:val="004345D4"/>
    <w:rsid w:val="0043612E"/>
    <w:rsid w:val="00443429"/>
    <w:rsid w:val="00454460"/>
    <w:rsid w:val="00456F8A"/>
    <w:rsid w:val="00461B2C"/>
    <w:rsid w:val="00465FCE"/>
    <w:rsid w:val="00473C18"/>
    <w:rsid w:val="00473C7F"/>
    <w:rsid w:val="004763BE"/>
    <w:rsid w:val="00476468"/>
    <w:rsid w:val="0047688C"/>
    <w:rsid w:val="004773B3"/>
    <w:rsid w:val="0048066C"/>
    <w:rsid w:val="00483F27"/>
    <w:rsid w:val="00486F3C"/>
    <w:rsid w:val="0049023F"/>
    <w:rsid w:val="00490B1D"/>
    <w:rsid w:val="004958D2"/>
    <w:rsid w:val="004A3A55"/>
    <w:rsid w:val="004B3888"/>
    <w:rsid w:val="004C37EF"/>
    <w:rsid w:val="004C5BD8"/>
    <w:rsid w:val="004D73EE"/>
    <w:rsid w:val="004E19B5"/>
    <w:rsid w:val="004E5787"/>
    <w:rsid w:val="004E7C3D"/>
    <w:rsid w:val="004F4787"/>
    <w:rsid w:val="00501991"/>
    <w:rsid w:val="005044E2"/>
    <w:rsid w:val="00504786"/>
    <w:rsid w:val="00514275"/>
    <w:rsid w:val="005252E3"/>
    <w:rsid w:val="00531CE0"/>
    <w:rsid w:val="005343ED"/>
    <w:rsid w:val="00537376"/>
    <w:rsid w:val="00537C13"/>
    <w:rsid w:val="005454C2"/>
    <w:rsid w:val="00547752"/>
    <w:rsid w:val="00547DA5"/>
    <w:rsid w:val="00547EA8"/>
    <w:rsid w:val="00551EF7"/>
    <w:rsid w:val="0055484B"/>
    <w:rsid w:val="00561637"/>
    <w:rsid w:val="00564B02"/>
    <w:rsid w:val="00565BBB"/>
    <w:rsid w:val="00566755"/>
    <w:rsid w:val="005675D4"/>
    <w:rsid w:val="0057330C"/>
    <w:rsid w:val="00577D6B"/>
    <w:rsid w:val="00580998"/>
    <w:rsid w:val="00582706"/>
    <w:rsid w:val="005A3E14"/>
    <w:rsid w:val="005B61F1"/>
    <w:rsid w:val="005C00A3"/>
    <w:rsid w:val="005C0A87"/>
    <w:rsid w:val="005C31CD"/>
    <w:rsid w:val="005C534D"/>
    <w:rsid w:val="005D5ADB"/>
    <w:rsid w:val="005E4759"/>
    <w:rsid w:val="005F4002"/>
    <w:rsid w:val="005F4092"/>
    <w:rsid w:val="005F5545"/>
    <w:rsid w:val="00600866"/>
    <w:rsid w:val="0060305F"/>
    <w:rsid w:val="00607F70"/>
    <w:rsid w:val="006104DA"/>
    <w:rsid w:val="00611263"/>
    <w:rsid w:val="00611FC7"/>
    <w:rsid w:val="00622A67"/>
    <w:rsid w:val="00622E71"/>
    <w:rsid w:val="00623B35"/>
    <w:rsid w:val="006254DD"/>
    <w:rsid w:val="00625F3A"/>
    <w:rsid w:val="00627BF5"/>
    <w:rsid w:val="006312AE"/>
    <w:rsid w:val="00633F0D"/>
    <w:rsid w:val="006348A9"/>
    <w:rsid w:val="006450E7"/>
    <w:rsid w:val="006527B4"/>
    <w:rsid w:val="00652E6D"/>
    <w:rsid w:val="00653CD0"/>
    <w:rsid w:val="0065795C"/>
    <w:rsid w:val="00681C55"/>
    <w:rsid w:val="0068687A"/>
    <w:rsid w:val="00695365"/>
    <w:rsid w:val="006A254E"/>
    <w:rsid w:val="006B24E7"/>
    <w:rsid w:val="006B2819"/>
    <w:rsid w:val="006C3173"/>
    <w:rsid w:val="006C685B"/>
    <w:rsid w:val="006C74AE"/>
    <w:rsid w:val="006D0148"/>
    <w:rsid w:val="006D357E"/>
    <w:rsid w:val="006D740D"/>
    <w:rsid w:val="006E2112"/>
    <w:rsid w:val="006E51A1"/>
    <w:rsid w:val="006E643D"/>
    <w:rsid w:val="006F7958"/>
    <w:rsid w:val="00700A00"/>
    <w:rsid w:val="00700E9D"/>
    <w:rsid w:val="00702265"/>
    <w:rsid w:val="0071344F"/>
    <w:rsid w:val="00715233"/>
    <w:rsid w:val="00724046"/>
    <w:rsid w:val="00726A5C"/>
    <w:rsid w:val="007341EC"/>
    <w:rsid w:val="00736786"/>
    <w:rsid w:val="007404E1"/>
    <w:rsid w:val="00741AB6"/>
    <w:rsid w:val="00741CA0"/>
    <w:rsid w:val="00746318"/>
    <w:rsid w:val="00747DA0"/>
    <w:rsid w:val="007573BA"/>
    <w:rsid w:val="007618B8"/>
    <w:rsid w:val="00764EEE"/>
    <w:rsid w:val="00766EDB"/>
    <w:rsid w:val="00774A20"/>
    <w:rsid w:val="00780F80"/>
    <w:rsid w:val="00783468"/>
    <w:rsid w:val="00783674"/>
    <w:rsid w:val="0078390B"/>
    <w:rsid w:val="00786A65"/>
    <w:rsid w:val="00791A26"/>
    <w:rsid w:val="00795233"/>
    <w:rsid w:val="007A3A32"/>
    <w:rsid w:val="007A5911"/>
    <w:rsid w:val="007B20CE"/>
    <w:rsid w:val="007B55B8"/>
    <w:rsid w:val="007B65E2"/>
    <w:rsid w:val="007C2999"/>
    <w:rsid w:val="007C3DA5"/>
    <w:rsid w:val="007C3F23"/>
    <w:rsid w:val="007E63FB"/>
    <w:rsid w:val="007E787D"/>
    <w:rsid w:val="007F0343"/>
    <w:rsid w:val="00802AEB"/>
    <w:rsid w:val="008046FC"/>
    <w:rsid w:val="008066E5"/>
    <w:rsid w:val="00813F01"/>
    <w:rsid w:val="00822FB7"/>
    <w:rsid w:val="008245E7"/>
    <w:rsid w:val="00835793"/>
    <w:rsid w:val="00843816"/>
    <w:rsid w:val="00852CEE"/>
    <w:rsid w:val="00853DAB"/>
    <w:rsid w:val="0085473D"/>
    <w:rsid w:val="00854928"/>
    <w:rsid w:val="008554ED"/>
    <w:rsid w:val="008564EB"/>
    <w:rsid w:val="008578AF"/>
    <w:rsid w:val="008650C5"/>
    <w:rsid w:val="00866195"/>
    <w:rsid w:val="00874549"/>
    <w:rsid w:val="00874E6F"/>
    <w:rsid w:val="00881AD9"/>
    <w:rsid w:val="008868FA"/>
    <w:rsid w:val="00886CFB"/>
    <w:rsid w:val="00890D1D"/>
    <w:rsid w:val="008941D5"/>
    <w:rsid w:val="0089552C"/>
    <w:rsid w:val="00896149"/>
    <w:rsid w:val="00897B66"/>
    <w:rsid w:val="008A4529"/>
    <w:rsid w:val="008B5096"/>
    <w:rsid w:val="008B61B8"/>
    <w:rsid w:val="008B64F5"/>
    <w:rsid w:val="008D01DC"/>
    <w:rsid w:val="008D43AB"/>
    <w:rsid w:val="008D4BCF"/>
    <w:rsid w:val="008E0FC6"/>
    <w:rsid w:val="008E4CB3"/>
    <w:rsid w:val="008E6427"/>
    <w:rsid w:val="008F2480"/>
    <w:rsid w:val="008F6410"/>
    <w:rsid w:val="008F7824"/>
    <w:rsid w:val="008F7AD8"/>
    <w:rsid w:val="00902A62"/>
    <w:rsid w:val="00912FED"/>
    <w:rsid w:val="00913EED"/>
    <w:rsid w:val="00914075"/>
    <w:rsid w:val="00915D09"/>
    <w:rsid w:val="009209B1"/>
    <w:rsid w:val="00930E6C"/>
    <w:rsid w:val="00932BA7"/>
    <w:rsid w:val="00934661"/>
    <w:rsid w:val="0093545A"/>
    <w:rsid w:val="00935C14"/>
    <w:rsid w:val="00940A08"/>
    <w:rsid w:val="0094106A"/>
    <w:rsid w:val="009451EE"/>
    <w:rsid w:val="0095661A"/>
    <w:rsid w:val="00963976"/>
    <w:rsid w:val="00964267"/>
    <w:rsid w:val="00964CC0"/>
    <w:rsid w:val="009672AD"/>
    <w:rsid w:val="009725BD"/>
    <w:rsid w:val="00976CDE"/>
    <w:rsid w:val="0097753F"/>
    <w:rsid w:val="00980E25"/>
    <w:rsid w:val="009933C2"/>
    <w:rsid w:val="00994D94"/>
    <w:rsid w:val="009B12C4"/>
    <w:rsid w:val="009B43AB"/>
    <w:rsid w:val="009B56DC"/>
    <w:rsid w:val="009B599C"/>
    <w:rsid w:val="009D3055"/>
    <w:rsid w:val="009D6799"/>
    <w:rsid w:val="009F0B67"/>
    <w:rsid w:val="009F2B4F"/>
    <w:rsid w:val="009F2D6F"/>
    <w:rsid w:val="00A123DB"/>
    <w:rsid w:val="00A12422"/>
    <w:rsid w:val="00A12FB6"/>
    <w:rsid w:val="00A24D63"/>
    <w:rsid w:val="00A27FD9"/>
    <w:rsid w:val="00A34F35"/>
    <w:rsid w:val="00A3600F"/>
    <w:rsid w:val="00A4023E"/>
    <w:rsid w:val="00A41E9A"/>
    <w:rsid w:val="00A501AF"/>
    <w:rsid w:val="00A56401"/>
    <w:rsid w:val="00A60022"/>
    <w:rsid w:val="00A64C91"/>
    <w:rsid w:val="00A750AD"/>
    <w:rsid w:val="00A80A95"/>
    <w:rsid w:val="00A8581D"/>
    <w:rsid w:val="00A90ABB"/>
    <w:rsid w:val="00A97F83"/>
    <w:rsid w:val="00AA361E"/>
    <w:rsid w:val="00AB13A1"/>
    <w:rsid w:val="00AB5639"/>
    <w:rsid w:val="00AB76C1"/>
    <w:rsid w:val="00AD4F1B"/>
    <w:rsid w:val="00AE15BC"/>
    <w:rsid w:val="00AE5271"/>
    <w:rsid w:val="00AE5777"/>
    <w:rsid w:val="00AF144F"/>
    <w:rsid w:val="00B0300B"/>
    <w:rsid w:val="00B05DF7"/>
    <w:rsid w:val="00B137E6"/>
    <w:rsid w:val="00B15A8A"/>
    <w:rsid w:val="00B2030B"/>
    <w:rsid w:val="00B20F93"/>
    <w:rsid w:val="00B33474"/>
    <w:rsid w:val="00B41B8F"/>
    <w:rsid w:val="00B563FB"/>
    <w:rsid w:val="00B611B9"/>
    <w:rsid w:val="00B61304"/>
    <w:rsid w:val="00B70202"/>
    <w:rsid w:val="00B71D15"/>
    <w:rsid w:val="00B77F05"/>
    <w:rsid w:val="00B83057"/>
    <w:rsid w:val="00B85351"/>
    <w:rsid w:val="00B95048"/>
    <w:rsid w:val="00B95257"/>
    <w:rsid w:val="00BA14A8"/>
    <w:rsid w:val="00BA63BE"/>
    <w:rsid w:val="00BA65ED"/>
    <w:rsid w:val="00BA6929"/>
    <w:rsid w:val="00BB036F"/>
    <w:rsid w:val="00BB1224"/>
    <w:rsid w:val="00BB132A"/>
    <w:rsid w:val="00BB6DD7"/>
    <w:rsid w:val="00BC1ED6"/>
    <w:rsid w:val="00BC287B"/>
    <w:rsid w:val="00BC3A7E"/>
    <w:rsid w:val="00BC7609"/>
    <w:rsid w:val="00BD045E"/>
    <w:rsid w:val="00BD113D"/>
    <w:rsid w:val="00BD3734"/>
    <w:rsid w:val="00BD4B41"/>
    <w:rsid w:val="00BE1354"/>
    <w:rsid w:val="00BE6A2F"/>
    <w:rsid w:val="00BF19B9"/>
    <w:rsid w:val="00BF3C1E"/>
    <w:rsid w:val="00BF5846"/>
    <w:rsid w:val="00BF7564"/>
    <w:rsid w:val="00C05AD8"/>
    <w:rsid w:val="00C064A4"/>
    <w:rsid w:val="00C21A3B"/>
    <w:rsid w:val="00C34473"/>
    <w:rsid w:val="00C34FB0"/>
    <w:rsid w:val="00C350B6"/>
    <w:rsid w:val="00C36CAB"/>
    <w:rsid w:val="00C40161"/>
    <w:rsid w:val="00C409AA"/>
    <w:rsid w:val="00C40E87"/>
    <w:rsid w:val="00C41DC5"/>
    <w:rsid w:val="00C47830"/>
    <w:rsid w:val="00C562A6"/>
    <w:rsid w:val="00C606CD"/>
    <w:rsid w:val="00C66296"/>
    <w:rsid w:val="00C66FA7"/>
    <w:rsid w:val="00C74003"/>
    <w:rsid w:val="00C75C2C"/>
    <w:rsid w:val="00C77E3B"/>
    <w:rsid w:val="00C8033C"/>
    <w:rsid w:val="00C81777"/>
    <w:rsid w:val="00C87067"/>
    <w:rsid w:val="00C97E73"/>
    <w:rsid w:val="00CA2B37"/>
    <w:rsid w:val="00CA49D3"/>
    <w:rsid w:val="00CB4406"/>
    <w:rsid w:val="00CB44F3"/>
    <w:rsid w:val="00CC0778"/>
    <w:rsid w:val="00CD4F0B"/>
    <w:rsid w:val="00CD5371"/>
    <w:rsid w:val="00CE4C6D"/>
    <w:rsid w:val="00CF3C44"/>
    <w:rsid w:val="00CF463B"/>
    <w:rsid w:val="00D107AA"/>
    <w:rsid w:val="00D12B62"/>
    <w:rsid w:val="00D21D1E"/>
    <w:rsid w:val="00D239B5"/>
    <w:rsid w:val="00D26827"/>
    <w:rsid w:val="00D27ED1"/>
    <w:rsid w:val="00D62076"/>
    <w:rsid w:val="00D63727"/>
    <w:rsid w:val="00D64071"/>
    <w:rsid w:val="00D7356D"/>
    <w:rsid w:val="00D736DD"/>
    <w:rsid w:val="00D7422F"/>
    <w:rsid w:val="00D76135"/>
    <w:rsid w:val="00D824A1"/>
    <w:rsid w:val="00D8543D"/>
    <w:rsid w:val="00D857A6"/>
    <w:rsid w:val="00D90C31"/>
    <w:rsid w:val="00D9469A"/>
    <w:rsid w:val="00D97FFC"/>
    <w:rsid w:val="00DA40D3"/>
    <w:rsid w:val="00DA7C74"/>
    <w:rsid w:val="00DC7813"/>
    <w:rsid w:val="00DD1716"/>
    <w:rsid w:val="00DD5F7B"/>
    <w:rsid w:val="00DD6BCF"/>
    <w:rsid w:val="00DD7849"/>
    <w:rsid w:val="00DE4401"/>
    <w:rsid w:val="00DF1B8C"/>
    <w:rsid w:val="00DF5C3D"/>
    <w:rsid w:val="00E005FD"/>
    <w:rsid w:val="00E06508"/>
    <w:rsid w:val="00E06D70"/>
    <w:rsid w:val="00E076A2"/>
    <w:rsid w:val="00E10E3F"/>
    <w:rsid w:val="00E11219"/>
    <w:rsid w:val="00E135B0"/>
    <w:rsid w:val="00E255FF"/>
    <w:rsid w:val="00E316A9"/>
    <w:rsid w:val="00E32B7B"/>
    <w:rsid w:val="00E33472"/>
    <w:rsid w:val="00E33539"/>
    <w:rsid w:val="00E35595"/>
    <w:rsid w:val="00E35B12"/>
    <w:rsid w:val="00E35D37"/>
    <w:rsid w:val="00E4078C"/>
    <w:rsid w:val="00E4341E"/>
    <w:rsid w:val="00E50265"/>
    <w:rsid w:val="00E5270A"/>
    <w:rsid w:val="00E53247"/>
    <w:rsid w:val="00E570E9"/>
    <w:rsid w:val="00E6499C"/>
    <w:rsid w:val="00E653AE"/>
    <w:rsid w:val="00E710C5"/>
    <w:rsid w:val="00E745C1"/>
    <w:rsid w:val="00E871A3"/>
    <w:rsid w:val="00E87A41"/>
    <w:rsid w:val="00E9032D"/>
    <w:rsid w:val="00E91901"/>
    <w:rsid w:val="00E9472F"/>
    <w:rsid w:val="00EA5608"/>
    <w:rsid w:val="00EA587F"/>
    <w:rsid w:val="00EB5E4F"/>
    <w:rsid w:val="00EC2C4C"/>
    <w:rsid w:val="00ED1F6C"/>
    <w:rsid w:val="00ED6D4D"/>
    <w:rsid w:val="00EE36A1"/>
    <w:rsid w:val="00EE74FF"/>
    <w:rsid w:val="00EF18AF"/>
    <w:rsid w:val="00EF41EA"/>
    <w:rsid w:val="00F027E2"/>
    <w:rsid w:val="00F074C8"/>
    <w:rsid w:val="00F1433E"/>
    <w:rsid w:val="00F23D75"/>
    <w:rsid w:val="00F24100"/>
    <w:rsid w:val="00F27658"/>
    <w:rsid w:val="00F32138"/>
    <w:rsid w:val="00F37071"/>
    <w:rsid w:val="00F43A01"/>
    <w:rsid w:val="00F5611F"/>
    <w:rsid w:val="00F61CC4"/>
    <w:rsid w:val="00F636EF"/>
    <w:rsid w:val="00F730DE"/>
    <w:rsid w:val="00F74AD4"/>
    <w:rsid w:val="00F80BCD"/>
    <w:rsid w:val="00F93C2A"/>
    <w:rsid w:val="00FA17CB"/>
    <w:rsid w:val="00FA3063"/>
    <w:rsid w:val="00FA7434"/>
    <w:rsid w:val="00FA7764"/>
    <w:rsid w:val="00FC20B2"/>
    <w:rsid w:val="00FC3D50"/>
    <w:rsid w:val="00FC46AA"/>
    <w:rsid w:val="00FC6276"/>
    <w:rsid w:val="00FE1E8F"/>
    <w:rsid w:val="00FE2384"/>
    <w:rsid w:val="00FF1D5C"/>
    <w:rsid w:val="00FF4AC0"/>
    <w:rsid w:val="00FF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semiHidden="0" w:uiPriority="0" w:unhideWhenUsed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EB5E4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E4341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aliases w:val="end"/>
    <w:basedOn w:val="a"/>
    <w:next w:val="a"/>
    <w:link w:val="30"/>
    <w:qFormat/>
    <w:locked/>
    <w:rsid w:val="00E4341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E4341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after="0" w:line="240" w:lineRule="auto"/>
      <w:jc w:val="center"/>
      <w:outlineLvl w:val="3"/>
    </w:pPr>
    <w:rPr>
      <w:rFonts w:ascii="Times New Roman" w:hAnsi="Times New Roman"/>
      <w:b/>
      <w:spacing w:val="40"/>
      <w:sz w:val="32"/>
      <w:szCs w:val="20"/>
    </w:rPr>
  </w:style>
  <w:style w:type="paragraph" w:styleId="5">
    <w:name w:val="heading 5"/>
    <w:basedOn w:val="a"/>
    <w:next w:val="a"/>
    <w:link w:val="50"/>
    <w:qFormat/>
    <w:locked/>
    <w:rsid w:val="00E4341E"/>
    <w:pPr>
      <w:keepNext/>
      <w:tabs>
        <w:tab w:val="decimal" w:pos="284"/>
        <w:tab w:val="num" w:pos="1008"/>
        <w:tab w:val="right" w:leader="dot" w:pos="8364"/>
      </w:tabs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E4341E"/>
    <w:pPr>
      <w:keepNext/>
      <w:tabs>
        <w:tab w:val="num" w:pos="1152"/>
      </w:tabs>
      <w:spacing w:after="0" w:line="240" w:lineRule="auto"/>
      <w:ind w:left="1152" w:hanging="1152"/>
      <w:jc w:val="right"/>
      <w:outlineLvl w:val="5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E4341E"/>
    <w:pPr>
      <w:keepNext/>
      <w:tabs>
        <w:tab w:val="num" w:pos="1296"/>
      </w:tabs>
      <w:spacing w:after="0" w:line="400" w:lineRule="atLeast"/>
      <w:ind w:left="1296" w:hanging="1296"/>
      <w:jc w:val="both"/>
      <w:outlineLvl w:val="6"/>
    </w:pPr>
    <w:rPr>
      <w:rFonts w:ascii="Times New Roman" w:hAnsi="Times New Roman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locked/>
    <w:rsid w:val="00E4341E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E4341E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A69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341E"/>
    <w:rPr>
      <w:rFonts w:ascii="Times New Roman" w:hAnsi="Times New Roman"/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E4341E"/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E4341E"/>
    <w:rPr>
      <w:rFonts w:ascii="Times New Roman" w:hAnsi="Times New Roman"/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E4341E"/>
    <w:rPr>
      <w:rFonts w:ascii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4341E"/>
    <w:rPr>
      <w:rFonts w:ascii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E4341E"/>
    <w:rPr>
      <w:rFonts w:ascii="Times New Roman" w:hAnsi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E4341E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E4341E"/>
    <w:rPr>
      <w:rFonts w:ascii="Arial" w:hAnsi="Arial" w:cs="Arial"/>
      <w:b/>
      <w:bCs/>
      <w:i/>
      <w:iCs/>
      <w:sz w:val="18"/>
      <w:szCs w:val="18"/>
    </w:rPr>
  </w:style>
  <w:style w:type="character" w:styleId="a3">
    <w:name w:val="Hyperlink"/>
    <w:basedOn w:val="a0"/>
    <w:uiPriority w:val="99"/>
    <w:rsid w:val="00257689"/>
    <w:rPr>
      <w:rFonts w:cs="Times New Roman"/>
      <w:color w:val="0000FF"/>
      <w:u w:val="single"/>
    </w:rPr>
  </w:style>
  <w:style w:type="character" w:customStyle="1" w:styleId="a4">
    <w:name w:val="Основной текст Знак"/>
    <w:basedOn w:val="a0"/>
    <w:link w:val="a5"/>
    <w:locked/>
    <w:rsid w:val="00257689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4"/>
    <w:rsid w:val="0025768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1">
    <w:name w:val="Body Text Char1"/>
    <w:basedOn w:val="a0"/>
    <w:link w:val="a5"/>
    <w:uiPriority w:val="99"/>
    <w:semiHidden/>
    <w:locked/>
    <w:rsid w:val="006104DA"/>
    <w:rPr>
      <w:rFonts w:cs="Times New Roman"/>
    </w:rPr>
  </w:style>
  <w:style w:type="paragraph" w:styleId="a6">
    <w:name w:val="List Paragraph"/>
    <w:basedOn w:val="a"/>
    <w:link w:val="a7"/>
    <w:uiPriority w:val="34"/>
    <w:qFormat/>
    <w:rsid w:val="00257689"/>
    <w:pPr>
      <w:ind w:left="720"/>
      <w:contextualSpacing/>
    </w:pPr>
    <w:rPr>
      <w:lang w:eastAsia="en-US"/>
    </w:rPr>
  </w:style>
  <w:style w:type="character" w:customStyle="1" w:styleId="a7">
    <w:name w:val="Абзац списка Знак"/>
    <w:link w:val="a6"/>
    <w:uiPriority w:val="34"/>
    <w:rsid w:val="00E4341E"/>
    <w:rPr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"/>
    <w:rsid w:val="0025768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2576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basedOn w:val="a"/>
    <w:uiPriority w:val="99"/>
    <w:rsid w:val="00257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2576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747DA0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576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aliases w:val="Знак2, Знак2"/>
    <w:basedOn w:val="a"/>
    <w:link w:val="ab"/>
    <w:uiPriority w:val="99"/>
    <w:rsid w:val="00360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бычный (веб) Знак"/>
    <w:aliases w:val="Знак2 Знак, Знак2 Знак"/>
    <w:basedOn w:val="a0"/>
    <w:link w:val="aa"/>
    <w:uiPriority w:val="99"/>
    <w:locked/>
    <w:rsid w:val="00E4341E"/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rsid w:val="00360F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285A51"/>
    <w:rPr>
      <w:rFonts w:cs="Times New Roman"/>
    </w:rPr>
  </w:style>
  <w:style w:type="paragraph" w:customStyle="1" w:styleId="p3">
    <w:name w:val="p3"/>
    <w:basedOn w:val="a"/>
    <w:uiPriority w:val="99"/>
    <w:rsid w:val="006F7958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after="0" w:line="306" w:lineRule="atLeast"/>
      <w:ind w:left="607" w:firstLine="493"/>
      <w:jc w:val="both"/>
    </w:pPr>
    <w:rPr>
      <w:rFonts w:ascii="Times New Roman" w:hAnsi="Times New Roman"/>
      <w:sz w:val="24"/>
      <w:szCs w:val="24"/>
      <w:lang w:val="en-US"/>
    </w:rPr>
  </w:style>
  <w:style w:type="character" w:styleId="ac">
    <w:name w:val="Strong"/>
    <w:basedOn w:val="a0"/>
    <w:uiPriority w:val="22"/>
    <w:qFormat/>
    <w:locked/>
    <w:rsid w:val="006C74AE"/>
    <w:rPr>
      <w:rFonts w:cs="Times New Roman"/>
      <w:b/>
      <w:bCs/>
    </w:rPr>
  </w:style>
  <w:style w:type="paragraph" w:customStyle="1" w:styleId="11">
    <w:name w:val="Без интервала1"/>
    <w:uiPriority w:val="99"/>
    <w:rsid w:val="00940A08"/>
    <w:rPr>
      <w:rFonts w:ascii="Times New Roman" w:hAnsi="Times New Roman"/>
      <w:sz w:val="24"/>
      <w:szCs w:val="24"/>
    </w:rPr>
  </w:style>
  <w:style w:type="paragraph" w:styleId="ad">
    <w:name w:val="caption"/>
    <w:basedOn w:val="a"/>
    <w:next w:val="a"/>
    <w:uiPriority w:val="99"/>
    <w:qFormat/>
    <w:locked/>
    <w:rsid w:val="00EB5E4F"/>
    <w:pPr>
      <w:spacing w:after="0" w:line="360" w:lineRule="auto"/>
      <w:ind w:right="4740"/>
      <w:jc w:val="center"/>
    </w:pPr>
    <w:rPr>
      <w:rFonts w:ascii="Times New Roman" w:hAnsi="Times New Roman"/>
      <w:b/>
      <w:sz w:val="28"/>
      <w:szCs w:val="20"/>
    </w:rPr>
  </w:style>
  <w:style w:type="paragraph" w:styleId="ae">
    <w:name w:val="No Spacing"/>
    <w:uiPriority w:val="1"/>
    <w:qFormat/>
    <w:rsid w:val="008F7AD8"/>
    <w:rPr>
      <w:sz w:val="22"/>
      <w:szCs w:val="22"/>
    </w:rPr>
  </w:style>
  <w:style w:type="table" w:styleId="af">
    <w:name w:val="Table Grid"/>
    <w:basedOn w:val="a1"/>
    <w:uiPriority w:val="59"/>
    <w:locked/>
    <w:rsid w:val="00681C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uiPriority w:val="99"/>
    <w:rsid w:val="00A12F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Знак Знак"/>
    <w:uiPriority w:val="99"/>
    <w:semiHidden/>
    <w:locked/>
    <w:rsid w:val="001009A2"/>
    <w:rPr>
      <w:rFonts w:ascii="Calibri" w:hAnsi="Calibri"/>
      <w:sz w:val="22"/>
      <w:lang w:val="ru-RU" w:eastAsia="ru-RU"/>
    </w:rPr>
  </w:style>
  <w:style w:type="character" w:customStyle="1" w:styleId="b-mail-personemailtext">
    <w:name w:val="b-mail-person__email__text"/>
    <w:basedOn w:val="a0"/>
    <w:uiPriority w:val="99"/>
    <w:rsid w:val="001009A2"/>
    <w:rPr>
      <w:rFonts w:cs="Times New Roman"/>
    </w:rPr>
  </w:style>
  <w:style w:type="character" w:styleId="af1">
    <w:name w:val="FollowedHyperlink"/>
    <w:basedOn w:val="a0"/>
    <w:uiPriority w:val="99"/>
    <w:rsid w:val="00774A20"/>
    <w:rPr>
      <w:rFonts w:cs="Times New Roman"/>
      <w:color w:val="606420"/>
      <w:u w:val="single"/>
    </w:rPr>
  </w:style>
  <w:style w:type="character" w:customStyle="1" w:styleId="blk">
    <w:name w:val="blk"/>
    <w:basedOn w:val="a0"/>
    <w:rsid w:val="0055484B"/>
    <w:rPr>
      <w:rFonts w:cs="Times New Roman"/>
    </w:rPr>
  </w:style>
  <w:style w:type="character" w:customStyle="1" w:styleId="docaccesstitle">
    <w:name w:val="docaccess_title"/>
    <w:basedOn w:val="a0"/>
    <w:uiPriority w:val="99"/>
    <w:rsid w:val="00A60022"/>
    <w:rPr>
      <w:rFonts w:cs="Times New Roman"/>
    </w:rPr>
  </w:style>
  <w:style w:type="character" w:customStyle="1" w:styleId="docaccessactneverdocaccessactlast">
    <w:name w:val="docaccess_act_never docaccess_act_last"/>
    <w:basedOn w:val="a0"/>
    <w:uiPriority w:val="99"/>
    <w:rsid w:val="00A60022"/>
    <w:rPr>
      <w:rFonts w:cs="Times New Roman"/>
    </w:rPr>
  </w:style>
  <w:style w:type="character" w:customStyle="1" w:styleId="docaccessbase">
    <w:name w:val="docaccess_base"/>
    <w:basedOn w:val="a0"/>
    <w:uiPriority w:val="99"/>
    <w:rsid w:val="00A60022"/>
    <w:rPr>
      <w:rFonts w:cs="Times New Roman"/>
    </w:rPr>
  </w:style>
  <w:style w:type="character" w:customStyle="1" w:styleId="fontstyle01">
    <w:name w:val="fontstyle01"/>
    <w:basedOn w:val="a0"/>
    <w:rsid w:val="00F93C2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1">
    <w:name w:val="Рег. 1.1.1"/>
    <w:basedOn w:val="a"/>
    <w:qFormat/>
    <w:rsid w:val="00DD7849"/>
    <w:pPr>
      <w:spacing w:after="0"/>
      <w:ind w:left="1288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DD7849"/>
    <w:pPr>
      <w:widowControl/>
      <w:tabs>
        <w:tab w:val="num" w:pos="360"/>
      </w:tabs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2">
    <w:name w:val="annotation text"/>
    <w:basedOn w:val="a"/>
    <w:link w:val="af3"/>
    <w:uiPriority w:val="99"/>
    <w:rsid w:val="00316727"/>
    <w:pPr>
      <w:spacing w:line="240" w:lineRule="auto"/>
    </w:pPr>
    <w:rPr>
      <w:rFonts w:eastAsia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316727"/>
    <w:rPr>
      <w:rFonts w:eastAsia="Calibri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0928E9"/>
    <w:pPr>
      <w:keepNext/>
      <w:widowControl/>
      <w:ind w:firstLine="786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af4">
    <w:name w:val="РегламентГПЗУ"/>
    <w:basedOn w:val="a6"/>
    <w:qFormat/>
    <w:rsid w:val="008554ED"/>
    <w:pPr>
      <w:tabs>
        <w:tab w:val="left" w:pos="992"/>
        <w:tab w:val="left" w:pos="1134"/>
        <w:tab w:val="left" w:pos="9781"/>
      </w:tabs>
      <w:spacing w:after="0" w:line="240" w:lineRule="auto"/>
      <w:ind w:left="1842" w:hanging="1275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23">
    <w:name w:val="РегламентГПЗУ2"/>
    <w:basedOn w:val="af4"/>
    <w:qFormat/>
    <w:rsid w:val="008554ED"/>
    <w:pPr>
      <w:numPr>
        <w:ilvl w:val="2"/>
      </w:numPr>
      <w:tabs>
        <w:tab w:val="clear" w:pos="992"/>
        <w:tab w:val="left" w:pos="1418"/>
      </w:tabs>
      <w:ind w:left="1842" w:hanging="1275"/>
    </w:pPr>
  </w:style>
  <w:style w:type="paragraph" w:customStyle="1" w:styleId="31">
    <w:name w:val="Основной текст с отступом 31"/>
    <w:basedOn w:val="12"/>
    <w:rsid w:val="00E4341E"/>
    <w:pPr>
      <w:ind w:firstLine="709"/>
      <w:jc w:val="both"/>
    </w:pPr>
  </w:style>
  <w:style w:type="paragraph" w:customStyle="1" w:styleId="12">
    <w:name w:val="Обычный1"/>
    <w:rsid w:val="00E4341E"/>
    <w:rPr>
      <w:rFonts w:ascii="Times New Roman" w:hAnsi="Times New Roman"/>
      <w:snapToGrid w:val="0"/>
      <w:sz w:val="28"/>
    </w:rPr>
  </w:style>
  <w:style w:type="character" w:styleId="af5">
    <w:name w:val="page number"/>
    <w:basedOn w:val="a0"/>
    <w:rsid w:val="00E4341E"/>
  </w:style>
  <w:style w:type="paragraph" w:styleId="af6">
    <w:name w:val="header"/>
    <w:basedOn w:val="a"/>
    <w:link w:val="af7"/>
    <w:uiPriority w:val="99"/>
    <w:rsid w:val="00E4341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E4341E"/>
    <w:rPr>
      <w:rFonts w:ascii="Times New Roman" w:hAnsi="Times New Roman"/>
    </w:rPr>
  </w:style>
  <w:style w:type="paragraph" w:styleId="af8">
    <w:name w:val="Body Text Indent"/>
    <w:aliases w:val="Основной текст 1"/>
    <w:basedOn w:val="a"/>
    <w:link w:val="af9"/>
    <w:rsid w:val="00E4341E"/>
    <w:pPr>
      <w:spacing w:after="0" w:line="240" w:lineRule="auto"/>
      <w:ind w:right="-1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f9">
    <w:name w:val="Основной текст с отступом Знак"/>
    <w:aliases w:val="Основной текст 1 Знак"/>
    <w:basedOn w:val="a0"/>
    <w:link w:val="af8"/>
    <w:rsid w:val="00E4341E"/>
    <w:rPr>
      <w:rFonts w:ascii="Times New Roman" w:hAnsi="Times New Roman"/>
      <w:sz w:val="28"/>
    </w:rPr>
  </w:style>
  <w:style w:type="character" w:customStyle="1" w:styleId="afa">
    <w:name w:val="Текст выноски Знак"/>
    <w:basedOn w:val="a0"/>
    <w:link w:val="afb"/>
    <w:uiPriority w:val="99"/>
    <w:semiHidden/>
    <w:rsid w:val="00E4341E"/>
    <w:rPr>
      <w:rFonts w:ascii="Tahoma" w:hAnsi="Tahoma" w:cs="Tahoma"/>
      <w:sz w:val="16"/>
      <w:szCs w:val="16"/>
    </w:rPr>
  </w:style>
  <w:style w:type="paragraph" w:styleId="afb">
    <w:name w:val="Balloon Text"/>
    <w:basedOn w:val="a"/>
    <w:link w:val="afa"/>
    <w:uiPriority w:val="99"/>
    <w:semiHidden/>
    <w:rsid w:val="00E434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0">
    <w:name w:val="ConsPlusNonformat"/>
    <w:rsid w:val="00E43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E4341E"/>
    <w:rPr>
      <w:rFonts w:ascii="Arial" w:hAnsi="Arial" w:cs="Arial" w:hint="default"/>
      <w:b/>
      <w:bCs/>
      <w:color w:val="FF0000"/>
      <w:sz w:val="13"/>
      <w:szCs w:val="13"/>
    </w:rPr>
  </w:style>
  <w:style w:type="paragraph" w:styleId="afc">
    <w:name w:val="footer"/>
    <w:basedOn w:val="a"/>
    <w:link w:val="afd"/>
    <w:uiPriority w:val="99"/>
    <w:unhideWhenUsed/>
    <w:rsid w:val="00E43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d">
    <w:name w:val="Нижний колонтитул Знак"/>
    <w:basedOn w:val="a0"/>
    <w:link w:val="afc"/>
    <w:uiPriority w:val="99"/>
    <w:rsid w:val="00E4341E"/>
    <w:rPr>
      <w:rFonts w:ascii="Times New Roman" w:hAnsi="Times New Roman"/>
      <w:sz w:val="28"/>
    </w:rPr>
  </w:style>
  <w:style w:type="character" w:customStyle="1" w:styleId="afe">
    <w:name w:val="Основной текст_"/>
    <w:link w:val="24"/>
    <w:locked/>
    <w:rsid w:val="00E4341E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e"/>
    <w:rsid w:val="00E4341E"/>
    <w:pPr>
      <w:shd w:val="clear" w:color="auto" w:fill="FFFFFF"/>
      <w:spacing w:after="120" w:line="0" w:lineRule="atLeast"/>
      <w:jc w:val="center"/>
    </w:pPr>
    <w:rPr>
      <w:sz w:val="26"/>
      <w:szCs w:val="26"/>
      <w:lang/>
    </w:rPr>
  </w:style>
  <w:style w:type="paragraph" w:customStyle="1" w:styleId="25">
    <w:name w:val="Знак Знак2 Знак Знак Знак Знак Знак Знак Знак"/>
    <w:basedOn w:val="a"/>
    <w:rsid w:val="00E434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1">
    <w:name w:val="consplusnormal"/>
    <w:basedOn w:val="a"/>
    <w:rsid w:val="00E43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6">
    <w:name w:val="Body Text Indent 2"/>
    <w:basedOn w:val="a"/>
    <w:link w:val="27"/>
    <w:rsid w:val="00E4341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E4341E"/>
    <w:rPr>
      <w:rFonts w:ascii="Times New Roman" w:hAnsi="Times New Roman"/>
      <w:sz w:val="24"/>
      <w:szCs w:val="24"/>
    </w:rPr>
  </w:style>
  <w:style w:type="paragraph" w:customStyle="1" w:styleId="aff">
    <w:name w:val="Текст письма"/>
    <w:basedOn w:val="a"/>
    <w:link w:val="aff0"/>
    <w:rsid w:val="00E4341E"/>
    <w:pPr>
      <w:spacing w:after="120" w:line="360" w:lineRule="auto"/>
      <w:ind w:firstLine="510"/>
      <w:jc w:val="both"/>
    </w:pPr>
    <w:rPr>
      <w:rFonts w:ascii="Times New Roman" w:hAnsi="Times New Roman"/>
      <w:sz w:val="24"/>
      <w:szCs w:val="20"/>
    </w:rPr>
  </w:style>
  <w:style w:type="character" w:customStyle="1" w:styleId="aff0">
    <w:name w:val="Текст письма Знак"/>
    <w:basedOn w:val="a0"/>
    <w:link w:val="aff"/>
    <w:rsid w:val="00E4341E"/>
    <w:rPr>
      <w:rFonts w:ascii="Times New Roman" w:hAnsi="Times New Roman"/>
      <w:sz w:val="24"/>
    </w:rPr>
  </w:style>
  <w:style w:type="paragraph" w:customStyle="1" w:styleId="aff1">
    <w:name w:val="Знак Знак Знак Знак"/>
    <w:basedOn w:val="a"/>
    <w:rsid w:val="00E434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Абзац списка1"/>
    <w:basedOn w:val="a"/>
    <w:rsid w:val="00E4341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4">
    <w:name w:val="Знак1"/>
    <w:basedOn w:val="a"/>
    <w:rsid w:val="00E4341E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5">
    <w:name w:val="Знак1 Знак Знак Знак"/>
    <w:basedOn w:val="a"/>
    <w:rsid w:val="00E4341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Текст сноски Знак"/>
    <w:basedOn w:val="a0"/>
    <w:link w:val="aff3"/>
    <w:semiHidden/>
    <w:rsid w:val="00E4341E"/>
    <w:rPr>
      <w:lang w:eastAsia="ar-SA"/>
    </w:rPr>
  </w:style>
  <w:style w:type="paragraph" w:styleId="aff3">
    <w:name w:val="footnote text"/>
    <w:basedOn w:val="a"/>
    <w:link w:val="aff2"/>
    <w:semiHidden/>
    <w:rsid w:val="00E4341E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16">
    <w:name w:val="Текст сноски Знак1"/>
    <w:basedOn w:val="a0"/>
    <w:link w:val="aff3"/>
    <w:uiPriority w:val="99"/>
    <w:semiHidden/>
    <w:rsid w:val="00E4341E"/>
  </w:style>
  <w:style w:type="paragraph" w:customStyle="1" w:styleId="rvps1401">
    <w:name w:val="rvps1401"/>
    <w:basedOn w:val="a"/>
    <w:rsid w:val="00E4341E"/>
    <w:pPr>
      <w:spacing w:after="225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"/>
    <w:basedOn w:val="a"/>
    <w:rsid w:val="00E434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МОН"/>
    <w:basedOn w:val="a"/>
    <w:link w:val="aff6"/>
    <w:rsid w:val="00E4341E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f6">
    <w:name w:val="МОН Знак"/>
    <w:basedOn w:val="a0"/>
    <w:link w:val="aff5"/>
    <w:locked/>
    <w:rsid w:val="00E4341E"/>
    <w:rPr>
      <w:rFonts w:ascii="Times New Roman" w:hAnsi="Times New Roman"/>
      <w:sz w:val="28"/>
    </w:rPr>
  </w:style>
  <w:style w:type="character" w:customStyle="1" w:styleId="210">
    <w:name w:val="Знак2 Знак Знак1"/>
    <w:basedOn w:val="a0"/>
    <w:rsid w:val="00E4341E"/>
    <w:rPr>
      <w:sz w:val="24"/>
      <w:lang w:val="ru-RU" w:eastAsia="ru-RU" w:bidi="ar-SA"/>
    </w:rPr>
  </w:style>
  <w:style w:type="paragraph" w:customStyle="1" w:styleId="32">
    <w:name w:val="Знак3"/>
    <w:basedOn w:val="a"/>
    <w:rsid w:val="00E4341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nnounce">
    <w:name w:val="announce"/>
    <w:basedOn w:val="a"/>
    <w:rsid w:val="00E4341E"/>
    <w:pPr>
      <w:spacing w:before="100" w:beforeAutospacing="1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E43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7">
    <w:name w:val="Plain Text"/>
    <w:basedOn w:val="a"/>
    <w:link w:val="aff8"/>
    <w:rsid w:val="00E434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8">
    <w:name w:val="Текст Знак"/>
    <w:basedOn w:val="a0"/>
    <w:link w:val="aff7"/>
    <w:rsid w:val="00E4341E"/>
    <w:rPr>
      <w:rFonts w:ascii="Courier New" w:hAnsi="Courier New"/>
    </w:rPr>
  </w:style>
  <w:style w:type="paragraph" w:customStyle="1" w:styleId="aff9">
    <w:name w:val="Оснтекст"/>
    <w:basedOn w:val="a"/>
    <w:link w:val="affa"/>
    <w:qFormat/>
    <w:rsid w:val="00E4341E"/>
    <w:pPr>
      <w:spacing w:after="0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ffa">
    <w:name w:val="Оснтекст Знак"/>
    <w:basedOn w:val="a0"/>
    <w:link w:val="aff9"/>
    <w:rsid w:val="00E4341E"/>
    <w:rPr>
      <w:rFonts w:ascii="Times New Roman" w:hAnsi="Times New Roman"/>
      <w:sz w:val="28"/>
      <w:szCs w:val="24"/>
    </w:rPr>
  </w:style>
  <w:style w:type="paragraph" w:customStyle="1" w:styleId="affb">
    <w:name w:val="Содержимое таблицы"/>
    <w:basedOn w:val="a"/>
    <w:rsid w:val="00E4341E"/>
    <w:pPr>
      <w:suppressLineNumbers/>
      <w:suppressAutoHyphens/>
    </w:pPr>
    <w:rPr>
      <w:rFonts w:eastAsia="Lucida Sans Unicode" w:cs="Calibri"/>
      <w:kern w:val="2"/>
      <w:lang w:eastAsia="ar-SA"/>
    </w:rPr>
  </w:style>
  <w:style w:type="paragraph" w:customStyle="1" w:styleId="17">
    <w:name w:val="Основной текст1"/>
    <w:basedOn w:val="a"/>
    <w:rsid w:val="00E4341E"/>
    <w:pPr>
      <w:widowControl w:val="0"/>
      <w:snapToGri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ConsTitle">
    <w:name w:val="ConsTitle"/>
    <w:rsid w:val="00E4341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4341E"/>
    <w:rPr>
      <w:rFonts w:ascii="Times New Roman" w:hAnsi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E4341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customStyle="1" w:styleId="35">
    <w:name w:val="Основной текст3"/>
    <w:basedOn w:val="a"/>
    <w:rsid w:val="00E4341E"/>
    <w:pPr>
      <w:widowControl w:val="0"/>
      <w:shd w:val="clear" w:color="auto" w:fill="FFFFFF"/>
      <w:spacing w:after="420" w:line="455" w:lineRule="exact"/>
      <w:jc w:val="center"/>
    </w:pPr>
    <w:rPr>
      <w:rFonts w:ascii="Times New Roman" w:hAnsi="Times New Roman"/>
      <w:spacing w:val="-3"/>
      <w:sz w:val="25"/>
      <w:szCs w:val="25"/>
      <w:lang w:eastAsia="en-US"/>
    </w:rPr>
  </w:style>
  <w:style w:type="character" w:customStyle="1" w:styleId="115pt0pt">
    <w:name w:val="Основной текст + 11;5 pt;Интервал 0 pt"/>
    <w:basedOn w:val="afe"/>
    <w:rsid w:val="00E43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basedOn w:val="afe"/>
    <w:rsid w:val="00E4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115pt0pt0">
    <w:name w:val="Основной текст + 11;5 pt;Курсив;Интервал 0 pt"/>
    <w:basedOn w:val="afe"/>
    <w:rsid w:val="00E43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/>
    </w:rPr>
  </w:style>
  <w:style w:type="character" w:customStyle="1" w:styleId="4pt0pt">
    <w:name w:val="Основной текст + 4 pt;Интервал 0 pt"/>
    <w:basedOn w:val="afe"/>
    <w:rsid w:val="00E43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/>
    </w:rPr>
  </w:style>
  <w:style w:type="paragraph" w:customStyle="1" w:styleId="formattext">
    <w:name w:val="formattext"/>
    <w:basedOn w:val="a"/>
    <w:rsid w:val="00E43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434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-">
    <w:name w:val="Рег. Заголовок 1-го уровня регламента"/>
    <w:basedOn w:val="1"/>
    <w:autoRedefine/>
    <w:qFormat/>
    <w:rsid w:val="00E4341E"/>
    <w:pPr>
      <w:pageBreakBefore/>
      <w:tabs>
        <w:tab w:val="num" w:pos="360"/>
      </w:tabs>
    </w:pPr>
    <w:rPr>
      <w:b/>
      <w:bCs/>
      <w:iCs/>
      <w:sz w:val="24"/>
    </w:rPr>
  </w:style>
  <w:style w:type="paragraph" w:customStyle="1" w:styleId="18">
    <w:name w:val="Рег. Списки 1)"/>
    <w:basedOn w:val="a"/>
    <w:qFormat/>
    <w:rsid w:val="00E4341E"/>
    <w:pPr>
      <w:autoSpaceDE w:val="0"/>
      <w:autoSpaceDN w:val="0"/>
      <w:adjustRightInd w:val="0"/>
      <w:spacing w:after="0"/>
      <w:ind w:left="720" w:hanging="36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pagesindoc">
    <w:name w:val="pagesindoc"/>
    <w:basedOn w:val="a0"/>
    <w:rsid w:val="00E4341E"/>
  </w:style>
  <w:style w:type="character" w:customStyle="1" w:styleId="pagesindoccount">
    <w:name w:val="pagesindoccount"/>
    <w:basedOn w:val="a0"/>
    <w:rsid w:val="00E43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B9635139EB921BF7035BB20E3EBB59E42E42E1EAE06D9A7512543B765E683ADB328FC6544D728B55CA41835w4u1J" TargetMode="External"/><Relationship Id="rId13" Type="http://schemas.openxmlformats.org/officeDocument/2006/relationships/hyperlink" Target="https://login.consultant.ru/link/?req=doc&amp;base=LAW&amp;n=388708&amp;dst=359&amp;field=134&amp;date=29.03.202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1B9635139EB921BF7035BB20E3EBB59F4DEB2B16FE51DBF6042B46BF35BC93A9FA7CF27A47C036BE42A4w1u9J" TargetMode="External"/><Relationship Id="rId12" Type="http://schemas.openxmlformats.org/officeDocument/2006/relationships/hyperlink" Target="consultantplus://offline/ref=3D1B9635139EB921BF702BB6368FBCB8994EB22318A10C8DF3062314E835E0D6FFF376A52703C429BC42A6113F4BED30F33ACCA45A223EA41F8F11FAwFu1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1B9635139EB921BF7035BB20E3EBB59E44E8261FA806D9A7512543B765E683ADB328FC6544D728B55CA41835w4u1J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3D1B9635139EB921BF702BB6368FBCB8994EB22318A10888FA022314E835E0D6FFF376A535039C25BD41B8183E5EBB61B5w6uEJ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3D1B9635139EB921BF7035BB20E3EBB59E4DE52919A906D9A7512543B765E683BFB370F36D47C27CED06F3153643A761BE71C3A55Bw3uDJ" TargetMode="External"/><Relationship Id="rId10" Type="http://schemas.openxmlformats.org/officeDocument/2006/relationships/hyperlink" Target="consultantplus://offline/ref=3D1B9635139EB921BF7035BB20E3EBB59E4DE52919A906D9A7512543B765E683ADB328FC6544D728B55CA41835w4u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1B9635139EB921BF7035BB20E3EBB59E44E8261FA806D9A7512543B765E683ADB328FC6544D728B55CA41835w4u1J" TargetMode="External"/><Relationship Id="rId14" Type="http://schemas.openxmlformats.org/officeDocument/2006/relationships/hyperlink" Target="consultantplus://offline/ref=3D1B9635139EB921BF7035BB20E3EBB59E4DE52919A906D9A7512543B765E683BFB370F36043C27CED06F3153643A761BE71C3A55Bw3u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7466</Words>
  <Characters>42558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78</cp:revision>
  <cp:lastPrinted>2022-07-13T10:08:00Z</cp:lastPrinted>
  <dcterms:created xsi:type="dcterms:W3CDTF">2016-11-23T07:36:00Z</dcterms:created>
  <dcterms:modified xsi:type="dcterms:W3CDTF">2022-07-13T10:11:00Z</dcterms:modified>
</cp:coreProperties>
</file>