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Pr="008B2756" w:rsidR="00617700" w:rsidP="00EC73C5" w:rsidRDefault="00617700" w14:paraId="30AFB215" w14:textId="77777777">
      <w:pPr>
        <w:spacing w:after="120" w:line="240" w:lineRule="auto"/>
        <w:jc w:val="center"/>
        <w:rPr>
          <w:rFonts w:ascii="Times New Roman" w:hAnsi="Times New Roman" w:cs="Times New Roman"/>
          <w:b/>
          <w:bCs/>
          <w:kern w:val="36"/>
          <w:sz w:val="24"/>
          <w:szCs w:val="24"/>
        </w:rPr>
      </w:pPr>
      <w:r w:rsidRPr="00496C79">
        <w:rPr>
          <w:rFonts w:ascii="Times New Roman" w:hAnsi="Times New Roman" w:cs="Times New Roman"/>
          <w:b/>
          <w:bCs/>
          <w:kern w:val="36"/>
          <w:sz w:val="24"/>
          <w:szCs w:val="24"/>
        </w:rPr>
        <w:t>Протокол подведения итогов определения поставщика (подрядчика, исполнителя)</w:t>
      </w:r>
      <w:r w:rsidRPr="008B2756">
        <w:rPr>
          <w:rFonts w:ascii="Times New Roman" w:hAnsi="Times New Roman" w:cs="Times New Roman"/>
          <w:b/>
          <w:bCs/>
          <w:kern w:val="36"/>
          <w:sz w:val="24"/>
          <w:szCs w:val="24"/>
        </w:rPr>
        <w:t xml:space="preserve"> № </w:t>
      </w:r>
      <w:r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fldChar w:fldCharType="separate"/>
      </w:r>
      <w:r w:rsidRPr="008B2756">
        <w:rPr>
          <w:rFonts w:ascii="Times New Roman" w:hAnsi="Times New Roman" w:cs="Times New Roman"/>
          <w:b/>
          <w:sz w:val="24"/>
          <w:szCs w:val="24"/>
          <w:lang w:eastAsia="ru-RU" w:bidi="hi-IN"/>
        </w:rPr>
        <w:t>0106300011723000001</w:t>
      </w:r>
    </w:p>
    <w:tbl>
      <w:tblPr>
        <w:tblStyle w:val="a7"/>
        <w:tblW w:w="9923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4724"/>
        <w:gridCol w:w="5199"/>
      </w:tblGrid>
      <w:tr w:rsidRPr="008B2756" w:rsidR="00617700" w:rsidTr="00EC73C5" w14:paraId="77C886C8" w14:textId="77777777">
        <w:trPr>
          <w:jc w:val="center"/>
        </w:trPr>
        <w:tc>
          <w:tcPr>
            <w:tcW w:w="4723" w:type="dxa"/>
          </w:tcPr>
          <w:p w:rsidRPr="0097645D" w:rsidR="00617700" w:rsidP="00B2552A" w:rsidRDefault="00617700" w14:paraId="5F4F9310" w14:textId="77777777">
            <w:pPr>
              <w:spacing w:before="120" w:after="120"/>
              <w:outlineLvl w:val="1"/>
              <w:rPr>
                <w:rFonts w:ascii="Times New Roman" w:hAnsi="Times New Roman" w:cs="Times New Roman"/>
                <w:bCs/>
                <w:kern w:val="36"/>
                <w:sz w:val="24"/>
                <w:szCs w:val="24"/>
              </w:rPr>
            </w:pPr>
          </w:p>
        </w:tc>
        <w:tc>
          <w:tcPr>
            <w:tcW w:w="5198" w:type="dxa"/>
          </w:tcPr>
          <w:p w:rsidRPr="008B2756" w:rsidR="00617700" w:rsidP="00B2552A" w:rsidRDefault="00617700" w14:paraId="0AC9B8F0" w14:textId="77777777">
            <w:pPr>
              <w:spacing w:before="120" w:after="120"/>
              <w:ind w:left="-108" w:right="-10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 xml:space="preserve">Дата подведения итогов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определения поставщика </w:t>
            </w:r>
            <w:r w:rsidRPr="00496C79">
              <w:rPr>
                <w:rFonts w:ascii="Times New Roman" w:hAnsi="Times New Roman" w:cs="Times New Roman"/>
                <w:sz w:val="24"/>
                <w:szCs w:val="24"/>
              </w:rPr>
              <w:t>(подрядчика, исполнителя):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  <w:lang w:eastAsia="zh-CN" w:bidi="hi-IN"/>
              </w:rPr>
              <w:t>21.06.2023</w:t>
            </w:r>
          </w:p>
        </w:tc>
      </w:tr>
    </w:tbl>
    <w:p w:rsidRPr="008B2756" w:rsidR="00A95742" w:rsidP="003617AD" w:rsidRDefault="00A95742" w14:paraId="0017D4B1" w14:textId="78FEA9FD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Организатор закупки:</w:t>
      </w:r>
      <w:r w:rsidRPr="00B12AAF" w:rsidR="00B12AAF">
        <w:rPr>
          <w:rFonts w:ascii="Times New Roman" w:hAnsi="Times New Roman" w:cs="Times New Roman"/>
          <w:sz w:val="24"/>
          <w:szCs w:val="24"/>
          <w:lang w:eastAsia="zh-CN" w:bidi="hi-IN"/>
        </w:rPr>
        <w:t xml:space="preserve"> </w:t>
      </w:r>
      <w:r w:rsidR="00B12AAF">
        <w:rPr>
          <w:rFonts w:ascii="Times New Roman" w:hAnsi="Times New Roman" w:cs="Times New Roman"/>
          <w:sz w:val="24"/>
          <w:szCs w:val="24"/>
          <w:lang w:eastAsia="zh-CN" w:bidi="hi-IN"/>
        </w:rPr>
        <w:t>АДМИНИСТРАЦИЯ КРИВЕЦКОГО СЕЛЬСКОГО ПОСЕЛЕНИЯ ПУДОЖСКОГО МУНИЦИПАЛЬНОГО РАЙОНА РЕСПУБЛИКИ КАРЕЛИЯ</w:t>
      </w:r>
    </w:p>
    <w:p w:rsidRPr="008B2756" w:rsidR="00A95742" w:rsidP="003617AD" w:rsidRDefault="000A5DB7" w14:paraId="2D473649" w14:textId="77777777">
      <w:pPr>
        <w:spacing w:before="120" w:after="12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</w:t>
      </w:r>
      <w:r w:rsidRPr="008B2756" w:rsidR="00A95742">
        <w:rPr>
          <w:rFonts w:ascii="Times New Roman" w:hAnsi="Times New Roman" w:cs="Times New Roman"/>
          <w:sz w:val="24"/>
          <w:szCs w:val="24"/>
        </w:rPr>
        <w:t>аказчик</w:t>
      </w:r>
      <w:r w:rsidR="00A95742">
        <w:rPr>
          <w:rFonts w:ascii="Times New Roman" w:hAnsi="Times New Roman" w:cs="Times New Roman"/>
          <w:sz w:val="24"/>
          <w:szCs w:val="24"/>
        </w:rPr>
        <w:t>(</w:t>
      </w:r>
      <w:r w:rsidRPr="008B2756" w:rsidR="00A95742">
        <w:rPr>
          <w:rFonts w:ascii="Times New Roman" w:hAnsi="Times New Roman" w:cs="Times New Roman"/>
          <w:sz w:val="24"/>
          <w:szCs w:val="24"/>
        </w:rPr>
        <w:t>и</w:t>
      </w:r>
      <w:r w:rsidR="00A95742">
        <w:rPr>
          <w:rFonts w:ascii="Times New Roman" w:hAnsi="Times New Roman" w:cs="Times New Roman"/>
          <w:sz w:val="24"/>
          <w:szCs w:val="24"/>
        </w:rPr>
        <w:t>)</w:t>
      </w:r>
      <w:r w:rsidRPr="008B2756" w:rsidR="00A95742">
        <w:rPr>
          <w:rFonts w:ascii="Times New Roman" w:hAnsi="Times New Roman" w:cs="Times New Roman"/>
          <w:sz w:val="24"/>
          <w:szCs w:val="24"/>
          <w:lang w:val="en-US"/>
        </w:rPr>
        <w:t xml:space="preserve">: </w:t>
      </w:r>
    </w:p>
    <w:tbl>
      <w:tblPr>
        <w:tblStyle w:val="a7"/>
        <w:tblW w:w="992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val="04A0" w:firstRow="1" w:lastRow="0" w:firstColumn="1" w:lastColumn="0" w:noHBand="0" w:noVBand="1"/>
      </w:tblPr>
      <w:tblGrid>
        <w:gridCol w:w="9923"/>
      </w:tblGrid>
      <w:tr w:rsidRPr="008B2756" w:rsidR="00A95742" w:rsidTr="003617AD" w14:paraId="6257A9B0" w14:textId="77777777">
        <w:tc>
          <w:tcPr>
            <w:tcW w:w="9923" w:type="dxa"/>
          </w:tcPr>
          <w:p w:rsidRPr="008B2756" w:rsidR="00A95742" w:rsidP="003617AD" w:rsidRDefault="00231CFC" w14:paraId="1FFA59E7" w14:textId="77777777">
            <w:pPr>
              <w:spacing w:before="120" w:after="120"/>
              <w:ind w:left="-10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АДМИНИСТРАЦИЯ КРИВЕЦКОГО СЕЛЬСКОГО ПОСЕЛЕНИЯ ПУДОЖСКОГО МУНИЦИПАЛЬНОГО РАЙОНА РЕСПУБЛИКИ КАРЕЛИЯ</w:t>
            </w:r>
          </w:p>
        </w:tc>
      </w:tr>
    </w:tbl>
    <w:p w:rsidR="00745DBC" w:rsidP="003617AD" w:rsidRDefault="00745DBC" w14:paraId="5815BCAC" w14:textId="77777777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Идентификационный код закупки:</w:t>
      </w:r>
      <w:r>
        <w:rPr>
          <w:rFonts w:ascii="Times New Roman" w:hAnsi="Times New Roman" w:cs="Times New Roman"/>
          <w:snapToGrid w:val="0"/>
          <w:sz w:val="24"/>
          <w:szCs w:val="24"/>
          <w:lang w:val="en-US" w:eastAsia="zh-CN" w:bidi="hi-IN"/>
        </w:rPr>
        <w:t xml:space="preserve"> 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233101500626110150100100030014211244</w:t>
      </w:r>
    </w:p>
    <w:p w:rsidRPr="008B2756" w:rsidR="00A95742" w:rsidP="003617AD" w:rsidRDefault="00A95742" w14:paraId="54F3F65D" w14:textId="5CCC5388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8B2756">
        <w:rPr>
          <w:rFonts w:ascii="Times New Roman" w:hAnsi="Times New Roman" w:cs="Times New Roman"/>
          <w:sz w:val="24"/>
          <w:szCs w:val="24"/>
        </w:rPr>
        <w:t xml:space="preserve">Наименование </w:t>
      </w:r>
      <w:r w:rsidR="00F82EEE">
        <w:rPr>
          <w:rFonts w:ascii="Times New Roman" w:hAnsi="Times New Roman" w:cs="Times New Roman"/>
          <w:sz w:val="24"/>
          <w:szCs w:val="24"/>
        </w:rPr>
        <w:t>объекта закупки</w:t>
      </w:r>
      <w:r w:rsidRPr="008B2756">
        <w:rPr>
          <w:rFonts w:ascii="Times New Roman" w:hAnsi="Times New Roman" w:cs="Times New Roman"/>
          <w:sz w:val="24"/>
          <w:szCs w:val="24"/>
        </w:rPr>
        <w:t xml:space="preserve">: </w:t>
      </w:r>
      <w:r w:rsidRPr="008B2756" w:rsidR="00231CFC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выполнение работ по капитальному ремонту асфальтобетонного покрытия в п. Кривцы, ул. Центральная </w:t>
      </w:r>
    </w:p>
    <w:p w:rsidRPr="00617700" w:rsidR="002639BD" w:rsidP="003617AD" w:rsidRDefault="008F27D2" w14:paraId="793DDB2D" w14:textId="64420E61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F27D2">
        <w:rPr>
          <w:rFonts w:ascii="Times New Roman" w:hAnsi="Times New Roman" w:cs="Times New Roman"/>
          <w:sz w:val="24"/>
          <w:szCs w:val="24"/>
        </w:rPr>
        <w:t xml:space="preserve">Начальная (максимальная) цена контракта / максимальное значение цены </w:t>
      </w:r>
      <w:proofErr w:type="gramStart"/>
      <w:r w:rsidRPr="008F27D2">
        <w:rPr>
          <w:rFonts w:ascii="Times New Roman" w:hAnsi="Times New Roman" w:cs="Times New Roman"/>
          <w:sz w:val="24"/>
          <w:szCs w:val="24"/>
        </w:rPr>
        <w:t>контракта:</w:t>
      </w:r>
      <w:bookmarkStart w:name="_GoBack" w:id="0"/>
      <w:bookmarkEnd w:id="0"/>
      <w:r w:rsidRPr="008B2756" w:rsidR="00A95742">
        <w:rPr>
          <w:rFonts w:ascii="Times New Roman" w:hAnsi="Times New Roman" w:cs="Times New Roman"/>
          <w:sz w:val="24"/>
          <w:szCs w:val="24"/>
        </w:rPr>
        <w:t xml:space="preserve"> </w:t>
      </w:r>
      <w:r w:rsidRPr="008B2756" w:rsidR="00231CFC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2499816,00</w:t>
      </w:r>
      <w:r w:rsidR="00E43951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 xml:space="preserve"> рублей</w:t>
      </w:r>
      <w:proofErr w:type="gramEnd"/>
    </w:p>
    <w:p w:rsidRPr="00617700" w:rsidR="00617700" w:rsidP="003617AD" w:rsidRDefault="00617700" w14:paraId="32B2B3F2" w14:textId="77777777">
      <w:pPr>
        <w:spacing w:before="120" w:after="12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  <w:r w:rsidRPr="00617700">
        <w:rPr>
          <w:rFonts w:ascii="Times New Roman" w:hAnsi="Times New Roman" w:cs="Times New Roman"/>
          <w:sz w:val="24"/>
          <w:szCs w:val="24"/>
          <w:lang w:eastAsia="ru-RU"/>
        </w:rPr>
        <w:t/>
      </w:r>
    </w:p>
    <w:p w:rsidRPr="002639BD" w:rsidR="002639BD" w:rsidP="003617AD" w:rsidRDefault="002639BD" w14:paraId="78847B9C" w14:textId="419ABE07">
      <w:pPr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 w:hanging="357"/>
        <w:jc w:val="both"/>
        <w:rPr>
          <w:rStyle w:val="a8"/>
          <w:rFonts w:ascii="Times New Roman" w:hAnsi="Times New Roman" w:cs="Times New Roman"/>
          <w:color w:val="auto"/>
          <w:sz w:val="24"/>
          <w:szCs w:val="24"/>
          <w:u w:val="none"/>
          <w:lang w:eastAsia="ru-RU" w:bidi="hi-IN"/>
        </w:rPr>
      </w:pPr>
      <w:r w:rsidRPr="00680232">
        <w:rPr>
          <w:rFonts w:ascii="Times New Roman" w:hAnsi="Times New Roman" w:cs="Times New Roman"/>
          <w:sz w:val="24"/>
          <w:szCs w:val="24"/>
        </w:rPr>
        <w:t xml:space="preserve">Извещение </w:t>
      </w:r>
      <w:r w:rsidRPr="000948DF">
        <w:rPr>
          <w:rFonts w:ascii="Times New Roman" w:hAnsi="Times New Roman" w:cs="Times New Roman" w:eastAsiaTheme="minorEastAsia"/>
          <w:sz w:val="24"/>
          <w:szCs w:val="24"/>
          <w:lang w:eastAsia="ru-RU"/>
        </w:rPr>
        <w:t>размещен</w:t>
      </w:r>
      <w:r>
        <w:rPr>
          <w:rFonts w:ascii="Times New Roman" w:hAnsi="Times New Roman" w:cs="Times New Roman" w:eastAsiaTheme="minorEastAsia"/>
          <w:sz w:val="24"/>
          <w:szCs w:val="24"/>
          <w:lang w:eastAsia="ru-RU"/>
        </w:rPr>
        <w:t>о</w:t>
      </w:r>
      <w:r w:rsidRPr="000948DF">
        <w:rPr>
          <w:rFonts w:ascii="Times New Roman" w:hAnsi="Times New Roman" w:cs="Times New Roman" w:eastAsiaTheme="minorEastAsia"/>
          <w:sz w:val="24"/>
          <w:szCs w:val="24"/>
          <w:lang w:eastAsia="ru-RU"/>
        </w:rPr>
        <w:t xml:space="preserve"> на официальном сайте единой информационной системы в </w:t>
      </w:r>
      <w:r>
        <w:rPr>
          <w:rFonts w:ascii="Times New Roman" w:hAnsi="Times New Roman" w:cs="Times New Roman"/>
          <w:sz w:val="24"/>
          <w:szCs w:val="24"/>
        </w:rPr>
        <w:t xml:space="preserve">сфере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закупок </w:t>
      </w:r>
      <w:hyperlink w:history="1" r:id="rId7">
        <w:r>
          <w:rPr>
            <w:rStyle w:val="a8"/>
            <w:rFonts w:ascii="Times New Roman" w:hAnsi="Times New Roman" w:cs="Times New Roman"/>
            <w:sz w:val="24"/>
            <w:szCs w:val="24"/>
          </w:rPr>
          <w:t>http://zakupki.gov.ru/</w:t>
        </w:r>
      </w:hyperlink>
      <w:r w:rsidRPr="0086659E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86659E">
        <w:rPr>
          <w:rFonts w:ascii="Times New Roman" w:hAnsi="Times New Roman" w:cs="Times New Roman"/>
          <w:sz w:val="24"/>
          <w:szCs w:val="24"/>
        </w:rPr>
        <w:t xml:space="preserve"> а также на сайте электронной площадки «РТС-тендер» </w:t>
      </w:r>
      <w:hyperlink w:history="1" r:id="rId8">
        <w:r w:rsidRPr="0086659E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</w:p>
    <w:p w:rsidRPr="00AA1A3E" w:rsidR="00416C9D" w:rsidP="00416C9D" w:rsidRDefault="00416C9D" w14:paraId="36FDFBF7" w14:textId="77777777">
      <w:pPr>
        <w:pStyle w:val="a9"/>
        <w:numPr>
          <w:ilvl w:val="0"/>
          <w:numId w:val="1"/>
        </w:numPr>
        <w:tabs>
          <w:tab w:val="clear" w:pos="720"/>
          <w:tab w:val="num" w:pos="360"/>
          <w:tab w:val="left" w:pos="1134"/>
        </w:tabs>
        <w:spacing w:after="120" w:line="240" w:lineRule="auto"/>
        <w:ind w:left="0" w:hanging="357"/>
        <w:rPr>
          <w:rFonts w:ascii="Times New Roman" w:hAnsi="Times New Roman" w:cs="Times New Roman"/>
          <w:sz w:val="24"/>
          <w:szCs w:val="24"/>
          <w:lang w:eastAsia="ru-RU" w:bidi="hi-IN"/>
        </w:rPr>
      </w:pPr>
      <w:r w:rsidRPr="00D73ED2">
        <w:rPr>
          <w:rFonts w:ascii="Times New Roman" w:hAnsi="Times New Roman" w:cs="Times New Roman"/>
          <w:sz w:val="24"/>
          <w:szCs w:val="24"/>
          <w:lang w:eastAsia="zh-CN" w:bidi="hi-IN"/>
        </w:rPr>
        <w:t>На заседании комиссии по осуществлению закупок присутствовали</w:t>
      </w:r>
      <w:r>
        <w:rPr>
          <w:rFonts w:ascii="Times New Roman" w:hAnsi="Times New Roman" w:cs="Times New Roman"/>
          <w:sz w:val="24"/>
          <w:szCs w:val="24"/>
          <w:lang w:eastAsia="zh-CN" w:bidi="hi-IN"/>
        </w:rPr>
        <w:t>:</w:t>
      </w:r>
    </w:p>
    <w:tbl>
      <w:tblPr>
        <w:tblW w:w="992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111"/>
        <w:gridCol w:w="2977"/>
        <w:gridCol w:w="2835"/>
      </w:tblGrid>
      <w:tr w:rsidRPr="000A5DB7" w:rsidR="00A95742" w:rsidTr="0036330C" w14:paraId="24A005D0" w14:textId="77777777">
        <w:trPr>
          <w:jc w:val="center"/>
        </w:trPr>
        <w:tc>
          <w:tcPr>
            <w:tcW w:w="4111" w:type="dxa"/>
            <w:shd w:val="clear" w:color="auto" w:fill="D9D9D9" w:themeFill="background1" w:themeFillShade="D9"/>
            <w:vAlign w:val="center"/>
          </w:tcPr>
          <w:p w:rsidRPr="00416C9D" w:rsidR="00A95742" w:rsidP="00416C9D" w:rsidRDefault="002639BD" w14:paraId="3DABB762" w14:textId="08FCB083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416C9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Член комиссии по осуществлению закупок</w:t>
            </w:r>
          </w:p>
        </w:tc>
        <w:tc>
          <w:tcPr>
            <w:tcW w:w="2977" w:type="dxa"/>
            <w:shd w:val="clear" w:color="auto" w:fill="D9D9D9" w:themeFill="background1" w:themeFillShade="D9"/>
            <w:vAlign w:val="center"/>
          </w:tcPr>
          <w:p w:rsidRPr="00416C9D" w:rsidR="00A95742" w:rsidP="00416C9D" w:rsidRDefault="00A95742" w14:paraId="7FA700EA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416C9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Роль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Pr="00416C9D" w:rsidR="00A95742" w:rsidP="00416C9D" w:rsidRDefault="00A95742" w14:paraId="44DB1ACD" w14:textId="7777777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  <w:r w:rsidRPr="00416C9D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Статус</w:t>
            </w:r>
          </w:p>
        </w:tc>
      </w:tr>
      <w:tr w:rsidRPr="008B2756" w:rsidR="00A95742" w:rsidTr="0036330C" w14:paraId="1F44D764" w14:textId="77777777">
        <w:trPr>
          <w:jc w:val="center"/>
        </w:trPr>
        <w:tc>
          <w:tcPr>
            <w:tcW w:w="4111" w:type="dxa"/>
            <w:vAlign w:val="center"/>
          </w:tcPr>
          <w:p w:rsidRPr="008B2756" w:rsidR="00A95742" w:rsidP="0036330C" w:rsidRDefault="00DE5F4B" w14:paraId="2A0BC026" w14:textId="45D7175F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27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Балаев Борис Викторович</w:t>
            </w:r>
          </w:p>
        </w:tc>
        <w:tc>
          <w:tcPr>
            <w:tcW w:w="2977" w:type="dxa"/>
            <w:vAlign w:val="center"/>
          </w:tcPr>
          <w:p w:rsidRPr="008B2756" w:rsidR="00A95742" w:rsidP="0036330C" w:rsidRDefault="00231CFC" w14:paraId="1FD74580" w14:textId="77777777">
            <w:pPr>
              <w:spacing w:before="60" w:after="60" w:line="240" w:lineRule="auto"/>
              <w:ind w:left="109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2835" w:type="dxa"/>
            <w:vAlign w:val="center"/>
          </w:tcPr>
          <w:p w:rsidRPr="008B2756" w:rsidR="00A95742" w:rsidP="0036330C" w:rsidRDefault="00231CFC" w14:paraId="20921538" w14:textId="77777777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  <w:tr w:rsidRPr="008B2756" w:rsidR="00A95742" w:rsidTr="0036330C" w14:paraId="1F44D764" w14:textId="77777777">
        <w:trPr>
          <w:jc w:val="center"/>
        </w:trPr>
        <w:tc>
          <w:tcPr>
            <w:tcW w:w="4111" w:type="dxa"/>
            <w:vAlign w:val="center"/>
          </w:tcPr>
          <w:p w:rsidRPr="008B2756" w:rsidR="00A95742" w:rsidP="0036330C" w:rsidRDefault="00DE5F4B" w14:paraId="2A0BC026" w14:textId="45D7175F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4E127F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Горшкова Светлана Георгиевна</w:t>
            </w:r>
          </w:p>
        </w:tc>
        <w:tc>
          <w:tcPr>
            <w:tcW w:w="2977" w:type="dxa"/>
            <w:vAlign w:val="center"/>
          </w:tcPr>
          <w:p w:rsidRPr="008B2756" w:rsidR="00A95742" w:rsidP="0036330C" w:rsidRDefault="00231CFC" w14:paraId="1FD74580" w14:textId="77777777">
            <w:pPr>
              <w:spacing w:before="60" w:after="60" w:line="240" w:lineRule="auto"/>
              <w:ind w:left="109" w:right="114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Зам. председателя комиссии</w:t>
            </w:r>
          </w:p>
        </w:tc>
        <w:tc>
          <w:tcPr>
            <w:tcW w:w="2835" w:type="dxa"/>
            <w:vAlign w:val="center"/>
          </w:tcPr>
          <w:p w:rsidRPr="008B2756" w:rsidR="00A95742" w:rsidP="0036330C" w:rsidRDefault="00231CFC" w14:paraId="20921538" w14:textId="77777777">
            <w:pPr>
              <w:spacing w:before="60" w:after="60" w:line="240" w:lineRule="auto"/>
              <w:ind w:left="109"/>
              <w:rPr>
                <w:rFonts w:ascii="Times New Roman" w:hAnsi="Times New Roman" w:cs="Times New Roman"/>
                <w:sz w:val="24"/>
                <w:szCs w:val="24"/>
              </w:rPr>
            </w:pPr>
            <w:r w:rsidRPr="008B2756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8B2756">
              <w:rPr>
                <w:rFonts w:ascii="Times New Roman" w:hAnsi="Times New Roman" w:cs="Times New Roman"/>
                <w:sz w:val="24"/>
                <w:szCs w:val="24"/>
              </w:rPr>
              <w:t>присутствовал</w:t>
            </w:r>
          </w:p>
        </w:tc>
      </w:tr>
    </w:tbl>
    <w:p w:rsidRPr="00CD1128" w:rsidR="002639BD" w:rsidP="003617AD" w:rsidRDefault="002639BD" w14:paraId="2516DB7F" w14:textId="60584EA0">
      <w:pPr>
        <w:pStyle w:val="a9"/>
        <w:numPr>
          <w:ilvl w:val="0"/>
          <w:numId w:val="1"/>
        </w:numPr>
        <w:tabs>
          <w:tab w:val="clear" w:pos="720"/>
        </w:tabs>
        <w:spacing w:before="120" w:after="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222487">
        <w:rPr>
          <w:rFonts w:ascii="Times New Roman" w:hAnsi="Times New Roman" w:cs="Times New Roman"/>
          <w:sz w:val="24"/>
          <w:szCs w:val="24"/>
        </w:rPr>
        <w:t xml:space="preserve">В связи с тем, что по окончании срока подачи заявок на участие в электронном аукционе </w:t>
      </w:r>
      <w:r>
        <w:rPr>
          <w:rFonts w:ascii="Times New Roman" w:hAnsi="Times New Roman" w:cs="Times New Roman"/>
          <w:sz w:val="24"/>
          <w:szCs w:val="24"/>
        </w:rPr>
        <w:t>была подана только одна заявка</w:t>
      </w:r>
      <w:r w:rsidRPr="00222487">
        <w:rPr>
          <w:rFonts w:ascii="Times New Roman" w:hAnsi="Times New Roman" w:cs="Times New Roman"/>
          <w:sz w:val="24"/>
          <w:szCs w:val="24"/>
        </w:rPr>
        <w:t xml:space="preserve"> на участие в нем, на основании </w:t>
      </w:r>
      <w:r w:rsidRPr="000520F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ункта</w:t>
      </w:r>
      <w:r w:rsidRPr="000520F0">
        <w:rPr>
          <w:rFonts w:ascii="Times New Roman" w:hAnsi="Times New Roman" w:cs="Times New Roman"/>
          <w:sz w:val="24"/>
          <w:szCs w:val="24"/>
        </w:rPr>
        <w:t xml:space="preserve"> 1 ч</w:t>
      </w:r>
      <w:r>
        <w:rPr>
          <w:rFonts w:ascii="Times New Roman" w:hAnsi="Times New Roman" w:cs="Times New Roman"/>
          <w:sz w:val="24"/>
          <w:szCs w:val="24"/>
        </w:rPr>
        <w:t>асти</w:t>
      </w:r>
      <w:r w:rsidRPr="000520F0">
        <w:rPr>
          <w:rFonts w:ascii="Times New Roman" w:hAnsi="Times New Roman" w:cs="Times New Roman"/>
          <w:sz w:val="24"/>
          <w:szCs w:val="24"/>
        </w:rPr>
        <w:t xml:space="preserve"> 1 ст</w:t>
      </w:r>
      <w:r>
        <w:rPr>
          <w:rFonts w:ascii="Times New Roman" w:hAnsi="Times New Roman" w:cs="Times New Roman"/>
          <w:sz w:val="24"/>
          <w:szCs w:val="24"/>
        </w:rPr>
        <w:t>атьи</w:t>
      </w:r>
      <w:r w:rsidRPr="000520F0">
        <w:rPr>
          <w:rFonts w:ascii="Times New Roman" w:hAnsi="Times New Roman" w:cs="Times New Roman"/>
          <w:sz w:val="24"/>
          <w:szCs w:val="24"/>
        </w:rPr>
        <w:t xml:space="preserve"> 52 </w:t>
      </w:r>
      <w:r w:rsidRPr="0054244C" w:rsidR="00C646CF">
        <w:rPr>
          <w:rFonts w:ascii="Times New Roman" w:hAnsi="Times New Roman"/>
          <w:sz w:val="24"/>
          <w:szCs w:val="24"/>
        </w:rPr>
        <w:t>Федерального закона от 05 апреля 2013 г</w:t>
      </w:r>
      <w:r w:rsidR="00AF5BD7">
        <w:rPr>
          <w:rFonts w:ascii="Times New Roman" w:hAnsi="Times New Roman"/>
          <w:sz w:val="24"/>
          <w:szCs w:val="24"/>
        </w:rPr>
        <w:t>.</w:t>
      </w:r>
      <w:r w:rsidRPr="0054244C" w:rsidR="00C646CF">
        <w:rPr>
          <w:rFonts w:ascii="Times New Roman" w:hAnsi="Times New Roman"/>
          <w:sz w:val="24"/>
          <w:szCs w:val="24"/>
        </w:rPr>
        <w:t xml:space="preserve"> № 44-ФЗ</w:t>
      </w:r>
      <w:r w:rsidRPr="00222487">
        <w:rPr>
          <w:rFonts w:ascii="Times New Roman" w:hAnsi="Times New Roman" w:cs="Times New Roman"/>
          <w:sz w:val="24"/>
          <w:szCs w:val="24"/>
        </w:rPr>
        <w:t xml:space="preserve">, </w:t>
      </w:r>
      <w:r w:rsidRPr="004D497C">
        <w:rPr>
          <w:rFonts w:ascii="Times New Roman" w:hAnsi="Times New Roman" w:cs="Times New Roman"/>
          <w:sz w:val="24"/>
          <w:szCs w:val="24"/>
        </w:rPr>
        <w:t>определение поставщика (подрядчика, исполнителя)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522CA">
        <w:rPr>
          <w:rFonts w:ascii="Times New Roman" w:hAnsi="Times New Roman" w:cs="Times New Roman"/>
          <w:sz w:val="24"/>
          <w:szCs w:val="24"/>
        </w:rPr>
        <w:t>признается несостоявшимся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646CF" w:rsidP="00C646CF" w:rsidRDefault="00C646CF" w14:paraId="2DCB4AC1" w14:textId="73E32C21">
      <w:pPr>
        <w:pStyle w:val="a9"/>
        <w:numPr>
          <w:ilvl w:val="0"/>
          <w:numId w:val="1"/>
        </w:numPr>
        <w:tabs>
          <w:tab w:val="clear" w:pos="720"/>
        </w:tabs>
        <w:spacing w:before="120" w:after="120" w:line="240" w:lineRule="auto"/>
        <w:ind w:left="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8A05F5">
        <w:rPr>
          <w:rFonts w:ascii="Times New Roman" w:hAnsi="Times New Roman" w:cs="Times New Roman"/>
          <w:sz w:val="24"/>
          <w:szCs w:val="24"/>
        </w:rPr>
        <w:t>На основании направленной оператором электронной площадки единственной заявки участника закупки</w:t>
      </w:r>
      <w:r w:rsidR="00805A6E">
        <w:rPr>
          <w:rFonts w:ascii="Times New Roman" w:hAnsi="Times New Roman" w:cs="Times New Roman"/>
          <w:sz w:val="24"/>
          <w:szCs w:val="24"/>
        </w:rPr>
        <w:t>,</w:t>
      </w:r>
      <w:r w:rsidRPr="008A05F5">
        <w:rPr>
          <w:rFonts w:ascii="Times New Roman" w:hAnsi="Times New Roman" w:cs="Times New Roman"/>
          <w:sz w:val="24"/>
          <w:szCs w:val="24"/>
        </w:rPr>
        <w:t xml:space="preserve"> информации и документов, </w:t>
      </w:r>
      <w:proofErr w:type="gramStart"/>
      <w:r w:rsidRPr="008A05F5">
        <w:rPr>
          <w:rFonts w:ascii="Times New Roman" w:hAnsi="Times New Roman" w:cs="Times New Roman"/>
          <w:sz w:val="24"/>
          <w:szCs w:val="24"/>
        </w:rPr>
        <w:t xml:space="preserve">предусмотренных </w:t>
      </w:r>
      <w:r w:rsidRPr="00962881">
        <w:rPr>
          <w:rFonts w:ascii="Times New Roman" w:hAnsi="Times New Roman" w:cs="Times New Roman"/>
          <w:sz w:val="24"/>
          <w:szCs w:val="24"/>
          <w:lang w:eastAsia="ru-RU"/>
        </w:rPr>
        <w:t>пунктом 2 части 6 статьи 43 Федерального закона от 05 апреля 2013 г. № 44-ФЗ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Pr="008A05F5">
        <w:rPr>
          <w:rFonts w:ascii="Times New Roman" w:hAnsi="Times New Roman" w:cs="Times New Roman"/>
          <w:sz w:val="24"/>
          <w:szCs w:val="24"/>
        </w:rPr>
        <w:t xml:space="preserve"> членами комиссии по осуществлению закупок была рассмотрена единственная заявка, поданная на участие в закупке, а также информация и документы, предусмотренные </w:t>
      </w:r>
      <w:r w:rsidRPr="00962881">
        <w:rPr>
          <w:rFonts w:ascii="Times New Roman" w:hAnsi="Times New Roman" w:cs="Times New Roman"/>
          <w:sz w:val="24"/>
          <w:szCs w:val="24"/>
          <w:lang w:eastAsia="ru-RU"/>
        </w:rPr>
        <w:t>пунктом 2 части 6 статьи 43 Федерального закона от 05 апреля 2013 г. № 44-ФЗ</w:t>
      </w:r>
      <w:r>
        <w:rPr>
          <w:rFonts w:ascii="Times New Roman" w:hAnsi="Times New Roman" w:cs="Times New Roman"/>
          <w:sz w:val="24"/>
          <w:szCs w:val="24"/>
          <w:lang w:eastAsia="ru-RU"/>
        </w:rPr>
        <w:t>,</w:t>
      </w:r>
      <w:r w:rsidRPr="008A05F5">
        <w:rPr>
          <w:rFonts w:ascii="Times New Roman" w:hAnsi="Times New Roman" w:cs="Times New Roman"/>
          <w:sz w:val="24"/>
          <w:szCs w:val="24"/>
        </w:rPr>
        <w:t xml:space="preserve"> и принято следующее решение:</w:t>
      </w:r>
    </w:p>
    <w:tbl>
      <w:tblPr>
        <w:tblpPr w:leftFromText="180" w:rightFromText="180" w:vertAnchor="text" w:horzAnchor="margin" w:tblpXSpec="center" w:tblpY="51"/>
        <w:tblW w:w="992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1384"/>
        <w:gridCol w:w="1985"/>
        <w:gridCol w:w="1985"/>
        <w:gridCol w:w="2552"/>
        <w:gridCol w:w="996"/>
      </w:tblGrid>
      <w:tr w:rsidRPr="0054244C" w:rsidR="00416C9D" w:rsidTr="00805A6E" w14:paraId="27BC298F" w14:textId="77777777"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4244C" w:rsidR="00416C9D" w:rsidP="00416C9D" w:rsidRDefault="00416C9D" w14:paraId="27E23EB8" w14:textId="70650F8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bookmarkStart w:name="_Hlk83216413" w:id="1"/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4244C" w:rsidR="00416C9D" w:rsidP="00416C9D" w:rsidRDefault="00416C9D" w14:paraId="2D8CD1A5" w14:textId="15DD33D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4244C" w:rsidR="00416C9D" w:rsidP="00416C9D" w:rsidRDefault="00416C9D" w14:paraId="0E536549" w14:textId="514DDE4D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Ценовое предложение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4244C" w:rsidR="00416C9D" w:rsidP="00416C9D" w:rsidRDefault="00416C9D" w14:paraId="306159CB" w14:textId="063F083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 xml:space="preserve">Решение о соответствии извещению об осуществлении закупки или решение об отклонении заявки на участие в закупке 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4244C" w:rsidR="00416C9D" w:rsidP="00416C9D" w:rsidRDefault="00416C9D" w14:paraId="21BE8409" w14:textId="4D3F8356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Обоснование решения об отклонении/отстранении заявки на участие в закупке</w:t>
            </w: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54244C" w:rsidR="00416C9D" w:rsidP="00416C9D" w:rsidRDefault="00416C9D" w14:paraId="24DC0518" w14:textId="0C37C4E0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Порядковый номер заявки, присвоенный комиссией по осуществлению закупок</w:t>
            </w:r>
          </w:p>
        </w:tc>
      </w:tr>
      <w:tr w:rsidRPr="0054244C" w:rsidR="00416C9D" w:rsidTr="00805A6E" w14:paraId="32C0036E" w14:textId="77777777">
        <w:tc>
          <w:tcPr>
            <w:tcW w:w="5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416C9D" w:rsidP="00416C9D" w:rsidRDefault="00416C9D" w14:paraId="7893237E" w14:textId="5835190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C02A63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1</w:t>
            </w:r>
          </w:p>
        </w:tc>
        <w:tc>
          <w:tcPr>
            <w:tcW w:w="6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416C9D" w:rsidP="00416C9D" w:rsidRDefault="00416C9D" w14:paraId="3FC5A317" w14:textId="7B65E15E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35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114460743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416C9D" w:rsidP="00416C9D" w:rsidRDefault="00416C9D" w14:paraId="1C0E8F2F" w14:textId="6FD791E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2499816,00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416C9D" w:rsidP="00416C9D" w:rsidRDefault="00416C9D" w14:paraId="7597D224" w14:textId="1FBE29C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54244C">
              <w:rPr>
                <w:rFonts w:ascii="Times New Roman" w:hAnsi="Times New Roman" w:cs="Times New Roman"/>
                <w:snapToGrid w:val="0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416C9D" w:rsidP="00416C9D" w:rsidRDefault="00416C9D" w14:paraId="5C65A7A3" w14:textId="4914E30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  <w:tc>
          <w:tcPr>
            <w:tcW w:w="50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54244C" w:rsidR="00416C9D" w:rsidP="00416C9D" w:rsidRDefault="00416C9D" w14:paraId="42DCFC18" w14:textId="56D71D9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</w:tbl>
    <w:bookmarkEnd w:id="1"/>
    <w:p w:rsidR="002639BD" w:rsidP="00C646CF" w:rsidRDefault="002639BD" w14:paraId="60B409CC" w14:textId="77777777">
      <w:pPr>
        <w:numPr>
          <w:ilvl w:val="0"/>
          <w:numId w:val="1"/>
        </w:numPr>
        <w:spacing w:before="120" w:after="12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r w:rsidRPr="000C5EC8">
        <w:rPr>
          <w:rFonts w:ascii="Times New Roman" w:hAnsi="Times New Roman" w:cs="Times New Roman"/>
          <w:sz w:val="24"/>
          <w:szCs w:val="24"/>
        </w:rPr>
        <w:t xml:space="preserve">Решение каждого члена комиссии по осуществлению закупок в отношении </w:t>
      </w:r>
      <w:r>
        <w:rPr>
          <w:rFonts w:ascii="Times New Roman" w:hAnsi="Times New Roman" w:cs="Times New Roman"/>
          <w:sz w:val="24"/>
          <w:szCs w:val="24"/>
        </w:rPr>
        <w:t>единственной</w:t>
      </w:r>
      <w:r w:rsidRPr="000C5EC8">
        <w:rPr>
          <w:rFonts w:ascii="Times New Roman" w:hAnsi="Times New Roman" w:cs="Times New Roman"/>
          <w:sz w:val="24"/>
          <w:szCs w:val="24"/>
        </w:rPr>
        <w:t xml:space="preserve"> заявки на участие в закупке:</w:t>
      </w:r>
    </w:p>
    <w:tbl>
      <w:tblPr>
        <w:tblW w:w="992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995"/>
        <w:gridCol w:w="1417"/>
        <w:gridCol w:w="1979"/>
        <w:gridCol w:w="1985"/>
        <w:gridCol w:w="2552"/>
        <w:gridCol w:w="996"/>
      </w:tblGrid>
      <w:tr w:rsidRPr="00BC2F28" w:rsidR="00416C9D" w:rsidTr="00805A6E" w14:paraId="30B45156" w14:textId="77777777">
        <w:trPr>
          <w:jc w:val="center"/>
        </w:trPr>
        <w:tc>
          <w:tcPr>
            <w:tcW w:w="50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C2F28" w:rsidR="00416C9D" w:rsidP="00416C9D" w:rsidRDefault="00416C9D" w14:paraId="218630EB" w14:textId="1EE21B54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bookmarkStart w:name="_Hlk83215454" w:id="2"/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Порядковый номер заявки, присвоенный оператором электронной площадки</w:t>
            </w:r>
          </w:p>
        </w:tc>
        <w:tc>
          <w:tcPr>
            <w:tcW w:w="7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C2F28" w:rsidR="00416C9D" w:rsidP="00416C9D" w:rsidRDefault="00416C9D" w14:paraId="340F65B6" w14:textId="087A854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Идентификационный номер заявки, присвоенный оператором электронной площадки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C2F28" w:rsidR="00416C9D" w:rsidP="00416C9D" w:rsidRDefault="00416C9D" w14:paraId="4DBDD5C0" w14:textId="22FB490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Член комиссии по осуществлению закупок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C2F28" w:rsidR="00416C9D" w:rsidP="00416C9D" w:rsidRDefault="00416C9D" w14:paraId="06BE1067" w14:textId="4FAE712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Решение члена комиссии по осуществлению закупок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C2F28" w:rsidR="00416C9D" w:rsidP="00416C9D" w:rsidRDefault="00416C9D" w14:paraId="4487F73D" w14:textId="0D9FAFF1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highlight w:val="yellow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Обоснование решения об отклонении/отстранении заявки на участие в закупке</w:t>
            </w:r>
          </w:p>
        </w:tc>
        <w:tc>
          <w:tcPr>
            <w:tcW w:w="50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9D9D9" w:themeFill="background1" w:themeFillShade="D9"/>
            <w:vAlign w:val="center"/>
          </w:tcPr>
          <w:p w:rsidRPr="00BC2F28" w:rsidR="00416C9D" w:rsidP="00416C9D" w:rsidRDefault="00416C9D" w14:paraId="2F24C55D" w14:textId="638E24C3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901D66"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  <w:t>Порядковый номер заявки, присвоенный комиссией по осуществлению закупок</w:t>
            </w:r>
          </w:p>
        </w:tc>
      </w:tr>
      <w:tr w:rsidRPr="00BC2F28" w:rsidR="00416C9D" w:rsidTr="00805A6E" w14:paraId="151B3A12" w14:textId="77777777">
        <w:trPr>
          <w:jc w:val="center"/>
        </w:trPr>
        <w:tc>
          <w:tcPr>
            <w:tcW w:w="50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10A10DD6" w14:textId="33FB3CD3">
            <w:pPr>
              <w:pStyle w:val="TableContents"/>
              <w:spacing w:before="60" w:after="60"/>
              <w:jc w:val="center"/>
              <w:rPr>
                <w:sz w:val="24"/>
                <w:szCs w:val="24"/>
                <w:lang w:eastAsia="ru-RU"/>
              </w:rPr>
            </w:pPr>
            <w:r w:rsidRPr="00F17640">
              <w:rPr>
                <w:snapToGrid w:val="0"/>
                <w:sz w:val="24"/>
                <w:szCs w:val="24"/>
              </w:rPr>
              <w:t>1</w:t>
            </w:r>
          </w:p>
        </w:tc>
        <w:tc>
          <w:tcPr>
            <w:tcW w:w="714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0D9C8A0F" w14:textId="2423E1C2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napToGrid w:val="0"/>
                <w:sz w:val="24"/>
                <w:szCs w:val="24"/>
              </w:rPr>
            </w:pPr>
            <w:r w:rsidRPr="0013526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114460743</w:t>
            </w:r>
          </w:p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5268" w:rsidR="00416C9D" w:rsidP="00416C9D" w:rsidRDefault="00416C9D" w14:paraId="49692795" w14:textId="6A65CAF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Балаев Борис Викторович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62205991" w14:textId="6384658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0E18F2BC" w14:textId="291766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503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6E24CEB7" w14:textId="0A10BB1F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</w:tr>
      <w:tr w:rsidRPr="00BC2F28" w:rsidR="00416C9D" w:rsidTr="00805A6E" w14:paraId="151B3A12" w14:textId="77777777">
        <w:trPr>
          <w:jc w:val="center"/>
        </w:trPr>
        <w:tc>
          <w:tcPr>
            <w:tcW w:w="501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714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  <w:tc>
          <w:tcPr>
            <w:tcW w:w="9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135268" w:rsidR="00416C9D" w:rsidP="00416C9D" w:rsidRDefault="00416C9D" w14:paraId="49692795" w14:textId="6A65CAFB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Горшкова Светлана Георгиевна</w:t>
            </w:r>
          </w:p>
        </w:tc>
        <w:tc>
          <w:tcPr>
            <w:tcW w:w="10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62205991" w14:textId="63846589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Соответствует требованиям</w:t>
            </w:r>
          </w:p>
        </w:tc>
        <w:tc>
          <w:tcPr>
            <w:tcW w:w="12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:rsidRPr="00BC2F28" w:rsidR="00416C9D" w:rsidP="00416C9D" w:rsidRDefault="00416C9D" w14:paraId="0E18F2BC" w14:textId="2917665C">
            <w:pPr>
              <w:spacing w:before="60" w:after="60" w:line="240" w:lineRule="auto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C2F28">
              <w:rPr>
                <w:rFonts w:ascii="Times New Roman" w:hAnsi="Times New Roman" w:cs="Times New Roman"/>
                <w:sz w:val="24"/>
                <w:szCs w:val="24"/>
              </w:rPr>
              <w:t> </w:t>
            </w:r>
          </w:p>
        </w:tc>
        <w:tc>
          <w:tcPr>
            <w:tcW w:w="503" w:type="pct"/>
            <w:vMerge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/>
        </w:tc>
      </w:tr>
    </w:tbl>
    <w:p w:rsidRPr="002639BD" w:rsidR="002F1CA4" w:rsidP="002F1CA4" w:rsidRDefault="002F1CA4" w14:paraId="6A42800B" w14:textId="3764894D">
      <w:pPr>
        <w:numPr>
          <w:ilvl w:val="0"/>
          <w:numId w:val="1"/>
        </w:numPr>
        <w:tabs>
          <w:tab w:val="left" w:pos="1418"/>
        </w:tabs>
        <w:spacing w:before="120" w:after="120" w:line="240" w:lineRule="auto"/>
        <w:ind w:left="0" w:hanging="357"/>
        <w:jc w:val="both"/>
        <w:rPr>
          <w:rFonts w:ascii="Times New Roman" w:hAnsi="Times New Roman" w:cs="Times New Roman"/>
          <w:sz w:val="24"/>
          <w:szCs w:val="24"/>
        </w:rPr>
      </w:pPr>
      <w:bookmarkStart w:name="_Hlk83215622" w:id="3"/>
      <w:bookmarkEnd w:id="2"/>
      <w:r>
        <w:rPr>
          <w:rFonts w:ascii="Times New Roman" w:hAnsi="Times New Roman" w:cs="Times New Roman"/>
          <w:sz w:val="24"/>
          <w:szCs w:val="24"/>
        </w:rPr>
        <w:t xml:space="preserve">По результатам подведения итогов определения поставщика (подрядчика, исполнителя) контракт заключается с участником закупки идентификационный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fldChar w:fldCharType="separate"/>
      </w:r>
      <w:r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114460743</w:t>
      </w:r>
      <w:r w:rsidR="00805A6E">
        <w:rPr>
          <w:rFonts w:ascii="Times New Roman" w:hAnsi="Times New Roman" w:cs="Times New Roman"/>
          <w:snapToGrid w:val="0"/>
          <w:sz w:val="24"/>
          <w:szCs w:val="24"/>
          <w:lang w:eastAsia="zh-CN" w:bidi="hi-IN"/>
        </w:rPr>
        <w:t>.</w:t>
      </w:r>
      <w:proofErr w:type="gramEnd"/>
    </w:p>
    <w:p w:rsidRPr="00805A6E" w:rsidR="00A95742" w:rsidP="00805A6E" w:rsidRDefault="00416C9D" w14:paraId="3189AB22" w14:textId="3F6503A0">
      <w:pPr>
        <w:numPr>
          <w:ilvl w:val="0"/>
          <w:numId w:val="1"/>
        </w:numPr>
        <w:tabs>
          <w:tab w:val="clear" w:pos="720"/>
          <w:tab w:val="left" w:pos="993"/>
          <w:tab w:val="num" w:pos="1418"/>
        </w:tabs>
        <w:spacing w:before="120" w:after="12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Настоящий протокол сформирован с использованием электронной площадки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«</w:t>
      </w:r>
      <w:r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>РТС-тендер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>, подписан усиленными электронными подписями всех присутствующих членов комиссии, подписан усиленной электронной подписью лица, имеющего право действовать от имени заказчика и направлен оператору электронной площадки «РТС-тендер», по адресу в сети «Интернет»</w:t>
      </w:r>
      <w:proofErr w:type="gramStart"/>
      <w:r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: </w:t>
      </w:r>
      <w:hyperlink w:history="1" r:id="rId9">
        <w:r w:rsidRPr="00B23BEF">
          <w:rPr>
            <w:rStyle w:val="a8"/>
            <w:rFonts w:ascii="Times New Roman" w:hAnsi="Times New Roman" w:cs="Times New Roman"/>
            <w:sz w:val="24"/>
            <w:szCs w:val="24"/>
          </w:rPr>
          <w:t>http://www.rts-tender.ru/</w:t>
        </w:r>
      </w:hyperlink>
      <w:r w:rsidRPr="00283A11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bookmarkEnd w:id="3"/>
      <w:proofErr w:type="gramEnd"/>
    </w:p>
    <w:sectPr w:rsidRPr="00805A6E" w:rsidR="00A95742" w:rsidSect="008D546F">
      <w:footerReference w:type="default" r:id="rId10"/>
      <w:pgSz w:w="11906" w:h="16838"/>
      <w:pgMar w:top="993" w:right="851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CF6763" w14:textId="77777777" w:rsidR="00227349" w:rsidRDefault="00227349" w:rsidP="00416C9D">
      <w:pPr>
        <w:spacing w:after="0" w:line="240" w:lineRule="auto"/>
      </w:pPr>
      <w:r>
        <w:separator/>
      </w:r>
    </w:p>
  </w:endnote>
  <w:endnote w:type="continuationSeparator" w:id="0">
    <w:p w14:paraId="00CF1A3C" w14:textId="77777777" w:rsidR="00227349" w:rsidRDefault="00227349" w:rsidP="00416C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301726074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14:paraId="6823A3FE" w14:textId="3E47688F" w:rsidR="004A2FE3" w:rsidRPr="00F00A01" w:rsidRDefault="004A2FE3">
        <w:pPr>
          <w:pStyle w:val="af3"/>
          <w:jc w:val="right"/>
          <w:rPr>
            <w:rFonts w:ascii="Times New Roman" w:hAnsi="Times New Roman"/>
          </w:rPr>
        </w:pPr>
        <w:r w:rsidRPr="00F00A01">
          <w:rPr>
            <w:rFonts w:ascii="Times New Roman" w:hAnsi="Times New Roman"/>
          </w:rPr>
          <w:fldChar w:fldCharType="begin"/>
        </w:r>
        <w:r w:rsidRPr="00F00A01">
          <w:rPr>
            <w:rFonts w:ascii="Times New Roman" w:hAnsi="Times New Roman" w:cs="Times New Roman"/>
          </w:rPr>
          <w:instrText>PAGE</w:instrText>
        </w:r>
        <w:r w:rsidRPr="00F00A01">
          <w:rPr>
            <w:rFonts w:ascii="Times New Roman" w:hAnsi="Times New Roman"/>
          </w:rPr>
          <w:instrText xml:space="preserve">   \* MERGEFORMAT</w:instrText>
        </w:r>
        <w:r w:rsidRPr="00F00A01">
          <w:rPr>
            <w:rFonts w:ascii="Times New Roman" w:hAnsi="Times New Roman"/>
          </w:rPr>
          <w:fldChar w:fldCharType="separate"/>
        </w:r>
        <w:r w:rsidR="008F27D2" w:rsidRPr="008F27D2">
          <w:rPr>
            <w:rFonts w:ascii="Times New Roman" w:hAnsi="Times New Roman"/>
            <w:noProof/>
          </w:rPr>
          <w:t>2</w:t>
        </w:r>
        <w:r w:rsidRPr="00F00A01">
          <w:rPr>
            <w:rFonts w:ascii="Times New Roman" w:hAnsi="Times New Roman"/>
          </w:rPr>
          <w:fldChar w:fldCharType="end"/>
        </w:r>
      </w:p>
    </w:sdtContent>
  </w:sdt>
  <w:p w14:paraId="292AE1FD" w14:textId="4B49C551" w:rsidR="00416C9D" w:rsidRDefault="00416C9D" w:rsidP="00416C9D">
    <w:pPr>
      <w:pStyle w:val="af3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6D86AD" w14:textId="77777777" w:rsidR="00227349" w:rsidRDefault="00227349" w:rsidP="00416C9D">
      <w:pPr>
        <w:spacing w:after="0" w:line="240" w:lineRule="auto"/>
      </w:pPr>
      <w:r>
        <w:separator/>
      </w:r>
    </w:p>
  </w:footnote>
  <w:footnote w:type="continuationSeparator" w:id="0">
    <w:p w14:paraId="3A7A1011" w14:textId="77777777" w:rsidR="00227349" w:rsidRDefault="00227349" w:rsidP="00416C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9A5D10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8F26822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03249E5"/>
    <w:multiLevelType w:val="multilevel"/>
    <w:tmpl w:val="FCC6D4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8606E27"/>
    <w:multiLevelType w:val="hybridMultilevel"/>
    <w:tmpl w:val="95BE132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3A13895"/>
    <w:multiLevelType w:val="multilevel"/>
    <w:tmpl w:val="775CA5AA"/>
    <w:lvl w:ilvl="0">
      <w:start w:val="1"/>
      <w:numFmt w:val="decimal"/>
      <w:pStyle w:val="1"/>
      <w:lvlText w:val="%1"/>
      <w:lvlJc w:val="left"/>
      <w:pPr>
        <w:ind w:left="360" w:hanging="360"/>
      </w:pPr>
      <w:rPr>
        <w:rFonts w:hint="default"/>
        <w:b/>
        <w:i w:val="0"/>
        <w:sz w:val="28"/>
      </w:rPr>
    </w:lvl>
    <w:lvl w:ilvl="1">
      <w:start w:val="1"/>
      <w:numFmt w:val="decimal"/>
      <w:pStyle w:val="2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lowerLetter"/>
      <w:pStyle w:val="3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pStyle w:val="4"/>
      <w:lvlText w:val="%1.%2.%3.(%4)."/>
      <w:lvlJc w:val="left"/>
      <w:pPr>
        <w:ind w:left="2880" w:hanging="720"/>
      </w:pPr>
      <w:rPr>
        <w:rFonts w:hint="default"/>
      </w:rPr>
    </w:lvl>
    <w:lvl w:ilvl="4">
      <w:start w:val="1"/>
      <w:numFmt w:val="lowerRoman"/>
      <w:pStyle w:val="5"/>
      <w:lvlText w:val="%1.%2.%3(%4)(%5)"/>
      <w:lvlJc w:val="left"/>
      <w:pPr>
        <w:ind w:left="4320" w:hanging="72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21AD"/>
    <w:rsid w:val="0000594B"/>
    <w:rsid w:val="00012B7F"/>
    <w:rsid w:val="00036253"/>
    <w:rsid w:val="00084587"/>
    <w:rsid w:val="000A5DB7"/>
    <w:rsid w:val="000C5758"/>
    <w:rsid w:val="000D5F2B"/>
    <w:rsid w:val="000E21AD"/>
    <w:rsid w:val="00110BDF"/>
    <w:rsid w:val="00113C05"/>
    <w:rsid w:val="0013287A"/>
    <w:rsid w:val="00137C46"/>
    <w:rsid w:val="001456B4"/>
    <w:rsid w:val="00165DCE"/>
    <w:rsid w:val="00182114"/>
    <w:rsid w:val="001B160B"/>
    <w:rsid w:val="001B3DD0"/>
    <w:rsid w:val="001B4CAB"/>
    <w:rsid w:val="001C2F3D"/>
    <w:rsid w:val="001E3A6C"/>
    <w:rsid w:val="00213133"/>
    <w:rsid w:val="00216291"/>
    <w:rsid w:val="00227349"/>
    <w:rsid w:val="00231CFC"/>
    <w:rsid w:val="002557FE"/>
    <w:rsid w:val="002639BD"/>
    <w:rsid w:val="00264CCF"/>
    <w:rsid w:val="00283E01"/>
    <w:rsid w:val="00293D37"/>
    <w:rsid w:val="002D44F9"/>
    <w:rsid w:val="002F1CA4"/>
    <w:rsid w:val="00315250"/>
    <w:rsid w:val="003327C7"/>
    <w:rsid w:val="00355E5B"/>
    <w:rsid w:val="003617AD"/>
    <w:rsid w:val="0036330C"/>
    <w:rsid w:val="003961D6"/>
    <w:rsid w:val="003D2727"/>
    <w:rsid w:val="003F1924"/>
    <w:rsid w:val="003F3709"/>
    <w:rsid w:val="003F7E97"/>
    <w:rsid w:val="00416C9D"/>
    <w:rsid w:val="0042172C"/>
    <w:rsid w:val="004561F5"/>
    <w:rsid w:val="00462C8B"/>
    <w:rsid w:val="00465BA5"/>
    <w:rsid w:val="00481B73"/>
    <w:rsid w:val="004A2FE3"/>
    <w:rsid w:val="00504452"/>
    <w:rsid w:val="00572044"/>
    <w:rsid w:val="0057463F"/>
    <w:rsid w:val="005D7202"/>
    <w:rsid w:val="0060391F"/>
    <w:rsid w:val="00617700"/>
    <w:rsid w:val="0064152C"/>
    <w:rsid w:val="00642AB7"/>
    <w:rsid w:val="00662674"/>
    <w:rsid w:val="0066624E"/>
    <w:rsid w:val="00674108"/>
    <w:rsid w:val="00680232"/>
    <w:rsid w:val="006B7474"/>
    <w:rsid w:val="006D5D90"/>
    <w:rsid w:val="006D6D33"/>
    <w:rsid w:val="00745DBC"/>
    <w:rsid w:val="00755410"/>
    <w:rsid w:val="007C546B"/>
    <w:rsid w:val="007E607B"/>
    <w:rsid w:val="007F702C"/>
    <w:rsid w:val="00805A6E"/>
    <w:rsid w:val="008136E6"/>
    <w:rsid w:val="008207E1"/>
    <w:rsid w:val="00837A41"/>
    <w:rsid w:val="00842027"/>
    <w:rsid w:val="00843556"/>
    <w:rsid w:val="00863D2F"/>
    <w:rsid w:val="008707F2"/>
    <w:rsid w:val="008B574F"/>
    <w:rsid w:val="008D3453"/>
    <w:rsid w:val="008D546F"/>
    <w:rsid w:val="008E2130"/>
    <w:rsid w:val="008F27D2"/>
    <w:rsid w:val="0093021A"/>
    <w:rsid w:val="00947841"/>
    <w:rsid w:val="0096176F"/>
    <w:rsid w:val="00972BE3"/>
    <w:rsid w:val="009D0D0B"/>
    <w:rsid w:val="009F26A9"/>
    <w:rsid w:val="00A05C8B"/>
    <w:rsid w:val="00A36DA5"/>
    <w:rsid w:val="00A4365D"/>
    <w:rsid w:val="00A51254"/>
    <w:rsid w:val="00A76C51"/>
    <w:rsid w:val="00A95742"/>
    <w:rsid w:val="00AB1C11"/>
    <w:rsid w:val="00AB6AC1"/>
    <w:rsid w:val="00AF5BD7"/>
    <w:rsid w:val="00B12AAF"/>
    <w:rsid w:val="00B43D8C"/>
    <w:rsid w:val="00B4700B"/>
    <w:rsid w:val="00BB1C91"/>
    <w:rsid w:val="00BB52C1"/>
    <w:rsid w:val="00BF408C"/>
    <w:rsid w:val="00C043BF"/>
    <w:rsid w:val="00C145E1"/>
    <w:rsid w:val="00C25A71"/>
    <w:rsid w:val="00C44911"/>
    <w:rsid w:val="00C45CB8"/>
    <w:rsid w:val="00C56CFA"/>
    <w:rsid w:val="00C646CF"/>
    <w:rsid w:val="00C90038"/>
    <w:rsid w:val="00C94214"/>
    <w:rsid w:val="00C9776C"/>
    <w:rsid w:val="00CF6570"/>
    <w:rsid w:val="00D335AF"/>
    <w:rsid w:val="00D52144"/>
    <w:rsid w:val="00D91861"/>
    <w:rsid w:val="00DC4DD4"/>
    <w:rsid w:val="00DC6554"/>
    <w:rsid w:val="00DE00CE"/>
    <w:rsid w:val="00DE5F4B"/>
    <w:rsid w:val="00E1373E"/>
    <w:rsid w:val="00E43951"/>
    <w:rsid w:val="00E55AB2"/>
    <w:rsid w:val="00EC73C5"/>
    <w:rsid w:val="00F00A01"/>
    <w:rsid w:val="00F116BF"/>
    <w:rsid w:val="00F1607F"/>
    <w:rsid w:val="00F31265"/>
    <w:rsid w:val="00F3198C"/>
    <w:rsid w:val="00F554DA"/>
    <w:rsid w:val="00F82EEE"/>
    <w:rsid w:val="00FA0568"/>
    <w:rsid w:val="00FD03B8"/>
    <w:rsid w:val="00FD3F39"/>
    <w:rsid w:val="00FE0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F5A9D"/>
  <w15:docId w15:val="{58412F10-6582-48D9-B100-48DED48F3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4365D"/>
  </w:style>
  <w:style w:type="paragraph" w:styleId="1">
    <w:name w:val="heading 1"/>
    <w:basedOn w:val="a"/>
    <w:next w:val="a"/>
    <w:link w:val="10"/>
    <w:qFormat/>
    <w:rsid w:val="00462C8B"/>
    <w:pPr>
      <w:keepNext/>
      <w:pageBreakBefore/>
      <w:widowControl w:val="0"/>
      <w:numPr>
        <w:numId w:val="2"/>
      </w:numPr>
      <w:shd w:val="clear" w:color="auto" w:fill="000000"/>
      <w:spacing w:before="240" w:after="240" w:line="240" w:lineRule="atLeast"/>
      <w:outlineLvl w:val="0"/>
    </w:pPr>
    <w:rPr>
      <w:rFonts w:ascii="Arial" w:eastAsia="Times New Roman" w:hAnsi="Arial" w:cs="Times New Roman"/>
      <w:b/>
      <w:caps/>
      <w:color w:val="FFFFFF"/>
      <w:sz w:val="28"/>
      <w:szCs w:val="28"/>
      <w:lang w:val="en-US"/>
    </w:rPr>
  </w:style>
  <w:style w:type="paragraph" w:styleId="2">
    <w:name w:val="heading 2"/>
    <w:basedOn w:val="a0"/>
    <w:next w:val="a"/>
    <w:link w:val="20"/>
    <w:autoRedefine/>
    <w:qFormat/>
    <w:rsid w:val="00462C8B"/>
    <w:pPr>
      <w:keepNext/>
      <w:keepLines/>
      <w:widowControl w:val="0"/>
      <w:numPr>
        <w:ilvl w:val="1"/>
        <w:numId w:val="2"/>
      </w:numPr>
      <w:pBdr>
        <w:bottom w:val="single" w:sz="4" w:space="1" w:color="auto"/>
      </w:pBdr>
      <w:tabs>
        <w:tab w:val="left" w:pos="284"/>
      </w:tabs>
      <w:spacing w:before="240" w:line="240" w:lineRule="auto"/>
      <w:ind w:left="630" w:hanging="630"/>
      <w:jc w:val="both"/>
      <w:outlineLvl w:val="1"/>
    </w:pPr>
    <w:rPr>
      <w:rFonts w:ascii="Arial" w:eastAsia="Times New Roman" w:hAnsi="Arial" w:cs="Arial"/>
      <w:b/>
      <w:bCs/>
      <w:szCs w:val="20"/>
      <w:lang w:val="en-US"/>
    </w:rPr>
  </w:style>
  <w:style w:type="paragraph" w:styleId="3">
    <w:name w:val="heading 3"/>
    <w:basedOn w:val="a"/>
    <w:next w:val="a"/>
    <w:link w:val="30"/>
    <w:autoRedefine/>
    <w:unhideWhenUsed/>
    <w:qFormat/>
    <w:rsid w:val="00462C8B"/>
    <w:pPr>
      <w:keepNext/>
      <w:numPr>
        <w:ilvl w:val="2"/>
        <w:numId w:val="2"/>
      </w:numPr>
      <w:spacing w:before="240" w:after="120"/>
      <w:ind w:left="720"/>
      <w:outlineLvl w:val="2"/>
    </w:pPr>
    <w:rPr>
      <w:rFonts w:ascii="Arial" w:eastAsia="Times New Roman" w:hAnsi="Arial" w:cs="Times New Roman"/>
      <w:b/>
      <w:bCs/>
      <w:szCs w:val="26"/>
    </w:rPr>
  </w:style>
  <w:style w:type="paragraph" w:styleId="4">
    <w:name w:val="heading 4"/>
    <w:basedOn w:val="a"/>
    <w:next w:val="a"/>
    <w:link w:val="40"/>
    <w:unhideWhenUsed/>
    <w:qFormat/>
    <w:rsid w:val="00462C8B"/>
    <w:pPr>
      <w:keepNext/>
      <w:numPr>
        <w:ilvl w:val="3"/>
        <w:numId w:val="2"/>
      </w:numPr>
      <w:spacing w:before="240" w:after="60"/>
      <w:ind w:left="1426"/>
      <w:outlineLvl w:val="3"/>
    </w:pPr>
    <w:rPr>
      <w:rFonts w:ascii="Arial" w:eastAsia="Times New Roman" w:hAnsi="Arial" w:cs="Times New Roman"/>
      <w:b/>
      <w:bCs/>
      <w:sz w:val="20"/>
      <w:szCs w:val="28"/>
      <w:lang w:val="en-US"/>
    </w:rPr>
  </w:style>
  <w:style w:type="paragraph" w:styleId="5">
    <w:name w:val="heading 5"/>
    <w:basedOn w:val="a"/>
    <w:next w:val="a"/>
    <w:link w:val="50"/>
    <w:uiPriority w:val="9"/>
    <w:qFormat/>
    <w:rsid w:val="00462C8B"/>
    <w:pPr>
      <w:keepNext/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Arial" w:eastAsia="Times New Roman" w:hAnsi="Arial" w:cs="Arial"/>
      <w:sz w:val="20"/>
      <w:szCs w:val="18"/>
      <w:u w:val="single"/>
      <w:lang w:val="en-US"/>
    </w:rPr>
  </w:style>
  <w:style w:type="character" w:default="1" w:styleId="a1">
    <w:name w:val="Default Paragraph Font"/>
    <w:uiPriority w:val="1"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Document Map"/>
    <w:basedOn w:val="a"/>
    <w:link w:val="a5"/>
    <w:uiPriority w:val="99"/>
    <w:semiHidden/>
    <w:unhideWhenUsed/>
    <w:rsid w:val="000E21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Схема документа Знак"/>
    <w:basedOn w:val="a1"/>
    <w:link w:val="a4"/>
    <w:uiPriority w:val="99"/>
    <w:semiHidden/>
    <w:rsid w:val="000E21AD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1"/>
    <w:link w:val="1"/>
    <w:rsid w:val="00462C8B"/>
    <w:rPr>
      <w:rFonts w:ascii="Arial" w:eastAsia="Times New Roman" w:hAnsi="Arial" w:cs="Times New Roman"/>
      <w:b/>
      <w:caps/>
      <w:color w:val="FFFFFF"/>
      <w:sz w:val="28"/>
      <w:szCs w:val="28"/>
      <w:shd w:val="clear" w:color="auto" w:fill="000000"/>
      <w:lang w:val="en-US"/>
    </w:rPr>
  </w:style>
  <w:style w:type="character" w:customStyle="1" w:styleId="20">
    <w:name w:val="Заголовок 2 Знак"/>
    <w:basedOn w:val="a1"/>
    <w:link w:val="2"/>
    <w:rsid w:val="00462C8B"/>
    <w:rPr>
      <w:rFonts w:ascii="Arial" w:eastAsia="Times New Roman" w:hAnsi="Arial" w:cs="Arial"/>
      <w:b/>
      <w:bCs/>
      <w:szCs w:val="20"/>
      <w:lang w:val="en-US"/>
    </w:rPr>
  </w:style>
  <w:style w:type="character" w:customStyle="1" w:styleId="30">
    <w:name w:val="Заголовок 3 Знак"/>
    <w:basedOn w:val="a1"/>
    <w:link w:val="3"/>
    <w:rsid w:val="00462C8B"/>
    <w:rPr>
      <w:rFonts w:ascii="Arial" w:eastAsia="Times New Roman" w:hAnsi="Arial" w:cs="Times New Roman"/>
      <w:b/>
      <w:bCs/>
      <w:szCs w:val="26"/>
    </w:rPr>
  </w:style>
  <w:style w:type="character" w:customStyle="1" w:styleId="40">
    <w:name w:val="Заголовок 4 Знак"/>
    <w:basedOn w:val="a1"/>
    <w:link w:val="4"/>
    <w:rsid w:val="00462C8B"/>
    <w:rPr>
      <w:rFonts w:ascii="Arial" w:eastAsia="Times New Roman" w:hAnsi="Arial" w:cs="Times New Roman"/>
      <w:b/>
      <w:bCs/>
      <w:sz w:val="20"/>
      <w:szCs w:val="28"/>
      <w:lang w:val="en-US"/>
    </w:rPr>
  </w:style>
  <w:style w:type="character" w:customStyle="1" w:styleId="50">
    <w:name w:val="Заголовок 5 Знак"/>
    <w:basedOn w:val="a1"/>
    <w:link w:val="5"/>
    <w:uiPriority w:val="9"/>
    <w:rsid w:val="00462C8B"/>
    <w:rPr>
      <w:rFonts w:ascii="Arial" w:eastAsia="Times New Roman" w:hAnsi="Arial" w:cs="Arial"/>
      <w:sz w:val="20"/>
      <w:szCs w:val="18"/>
      <w:u w:val="single"/>
      <w:lang w:val="en-US"/>
    </w:rPr>
  </w:style>
  <w:style w:type="paragraph" w:styleId="a0">
    <w:name w:val="Body Text"/>
    <w:basedOn w:val="a"/>
    <w:link w:val="a6"/>
    <w:uiPriority w:val="99"/>
    <w:semiHidden/>
    <w:unhideWhenUsed/>
    <w:rsid w:val="00462C8B"/>
    <w:pPr>
      <w:spacing w:after="120"/>
    </w:pPr>
  </w:style>
  <w:style w:type="character" w:customStyle="1" w:styleId="a6">
    <w:name w:val="Основной текст Знак"/>
    <w:basedOn w:val="a1"/>
    <w:link w:val="a0"/>
    <w:uiPriority w:val="99"/>
    <w:semiHidden/>
    <w:rsid w:val="00462C8B"/>
  </w:style>
  <w:style w:type="paragraph" w:customStyle="1" w:styleId="TableContents">
    <w:name w:val="Table Contents"/>
    <w:basedOn w:val="a"/>
    <w:uiPriority w:val="99"/>
    <w:rsid w:val="00B43D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8"/>
      <w:szCs w:val="18"/>
      <w:lang w:eastAsia="zh-CN" w:bidi="hi-IN"/>
    </w:rPr>
  </w:style>
  <w:style w:type="paragraph" w:customStyle="1" w:styleId="TableHeading">
    <w:name w:val="Table Heading"/>
    <w:basedOn w:val="TableContents"/>
    <w:uiPriority w:val="99"/>
    <w:rsid w:val="00B43D8C"/>
    <w:pPr>
      <w:jc w:val="center"/>
    </w:pPr>
    <w:rPr>
      <w:b/>
      <w:bCs/>
    </w:rPr>
  </w:style>
  <w:style w:type="table" w:styleId="a7">
    <w:name w:val="Table Grid"/>
    <w:basedOn w:val="a2"/>
    <w:uiPriority w:val="59"/>
    <w:rsid w:val="000362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A95742"/>
    <w:rPr>
      <w:color w:val="0000FF"/>
      <w:u w:val="single"/>
    </w:rPr>
  </w:style>
  <w:style w:type="paragraph" w:styleId="a9">
    <w:name w:val="List Paragraph"/>
    <w:basedOn w:val="a"/>
    <w:uiPriority w:val="34"/>
    <w:qFormat/>
    <w:rsid w:val="00A95742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68023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1"/>
    <w:link w:val="aa"/>
    <w:uiPriority w:val="99"/>
    <w:semiHidden/>
    <w:rsid w:val="00680232"/>
    <w:rPr>
      <w:rFonts w:ascii="Segoe UI" w:hAnsi="Segoe UI" w:cs="Segoe UI"/>
      <w:sz w:val="18"/>
      <w:szCs w:val="18"/>
    </w:rPr>
  </w:style>
  <w:style w:type="character" w:styleId="ac">
    <w:name w:val="annotation reference"/>
    <w:basedOn w:val="a1"/>
    <w:uiPriority w:val="99"/>
    <w:semiHidden/>
    <w:unhideWhenUsed/>
    <w:rsid w:val="003327C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3327C7"/>
    <w:pPr>
      <w:spacing w:line="240" w:lineRule="auto"/>
    </w:pPr>
    <w:rPr>
      <w:sz w:val="20"/>
      <w:szCs w:val="20"/>
    </w:rPr>
  </w:style>
  <w:style w:type="character" w:customStyle="1" w:styleId="ae">
    <w:name w:val="Текст примечания Знак"/>
    <w:basedOn w:val="a1"/>
    <w:link w:val="ad"/>
    <w:uiPriority w:val="99"/>
    <w:semiHidden/>
    <w:rsid w:val="003327C7"/>
    <w:rPr>
      <w:sz w:val="20"/>
      <w:szCs w:val="20"/>
    </w:rPr>
  </w:style>
  <w:style w:type="paragraph" w:styleId="af">
    <w:name w:val="annotation subject"/>
    <w:basedOn w:val="ad"/>
    <w:next w:val="ad"/>
    <w:link w:val="af0"/>
    <w:uiPriority w:val="99"/>
    <w:semiHidden/>
    <w:unhideWhenUsed/>
    <w:rsid w:val="003327C7"/>
    <w:rPr>
      <w:b/>
      <w:bCs/>
    </w:rPr>
  </w:style>
  <w:style w:type="character" w:customStyle="1" w:styleId="af0">
    <w:name w:val="Тема примечания Знак"/>
    <w:basedOn w:val="ae"/>
    <w:link w:val="af"/>
    <w:uiPriority w:val="99"/>
    <w:semiHidden/>
    <w:rsid w:val="003327C7"/>
    <w:rPr>
      <w:b/>
      <w:bCs/>
      <w:sz w:val="20"/>
      <w:szCs w:val="20"/>
    </w:rPr>
  </w:style>
  <w:style w:type="paragraph" w:styleId="af1">
    <w:name w:val="header"/>
    <w:basedOn w:val="a"/>
    <w:link w:val="af2"/>
    <w:uiPriority w:val="99"/>
    <w:unhideWhenUsed/>
    <w:rsid w:val="00416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1"/>
    <w:link w:val="af1"/>
    <w:uiPriority w:val="99"/>
    <w:rsid w:val="00416C9D"/>
  </w:style>
  <w:style w:type="paragraph" w:styleId="af3">
    <w:name w:val="footer"/>
    <w:basedOn w:val="a"/>
    <w:link w:val="af4"/>
    <w:uiPriority w:val="99"/>
    <w:unhideWhenUsed/>
    <w:rsid w:val="00416C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1"/>
    <w:link w:val="af3"/>
    <w:uiPriority w:val="99"/>
    <w:rsid w:val="00416C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2494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6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rts-tender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akupki.gov.ru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www.rts-tender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573</Words>
  <Characters>3272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РТС-тендер</dc:creator>
  <cp:keywords/>
  <dc:description/>
  <cp:revision>2</cp:revision>
  <dcterms:created xsi:type="dcterms:W3CDTF">2022-05-31T07:20:00Z</dcterms:created>
  <dcterms:modified xsi:type="dcterms:W3CDTF">2023-03-27T14:26:00Z</dcterms:modified>
</cp:coreProperties>
</file>